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C0E0" w14:textId="77777777" w:rsidR="00234731" w:rsidRPr="00E45AE8" w:rsidRDefault="00234731" w:rsidP="00137AA1">
      <w:pPr>
        <w:rPr>
          <w:rFonts w:asciiTheme="majorHAnsi" w:hAnsiTheme="majorHAnsi" w:cstheme="majorHAnsi"/>
          <w:sz w:val="22"/>
          <w:szCs w:val="22"/>
        </w:rPr>
      </w:pPr>
    </w:p>
    <w:p w14:paraId="09B2F2F6" w14:textId="4B3B73D6" w:rsidR="00513BC8" w:rsidRPr="00CA04E4" w:rsidRDefault="00513BC8" w:rsidP="00513BC8">
      <w:pPr>
        <w:jc w:val="center"/>
        <w:rPr>
          <w:rFonts w:asciiTheme="majorHAnsi" w:hAnsiTheme="majorHAnsi" w:cstheme="majorHAnsi"/>
          <w:b/>
          <w:sz w:val="22"/>
          <w:szCs w:val="22"/>
        </w:rPr>
      </w:pPr>
      <w:r w:rsidRPr="00CA04E4">
        <w:rPr>
          <w:rFonts w:asciiTheme="majorHAnsi" w:hAnsiTheme="majorHAnsi" w:cstheme="majorHAnsi"/>
          <w:b/>
          <w:sz w:val="22"/>
          <w:szCs w:val="22"/>
        </w:rPr>
        <w:t>REALIZACIJA P</w:t>
      </w:r>
      <w:r>
        <w:rPr>
          <w:rFonts w:asciiTheme="majorHAnsi" w:hAnsiTheme="majorHAnsi" w:cstheme="majorHAnsi"/>
          <w:b/>
          <w:sz w:val="22"/>
          <w:szCs w:val="22"/>
        </w:rPr>
        <w:t xml:space="preserve">ROGRAMA DELA UM FZV </w:t>
      </w:r>
      <w:r>
        <w:rPr>
          <w:rFonts w:asciiTheme="majorHAnsi" w:hAnsiTheme="majorHAnsi" w:cstheme="majorHAnsi"/>
          <w:b/>
          <w:sz w:val="22"/>
          <w:szCs w:val="22"/>
        </w:rPr>
        <w:br/>
        <w:t>ZA LETO 202</w:t>
      </w:r>
      <w:r w:rsidR="00612440">
        <w:rPr>
          <w:rFonts w:asciiTheme="majorHAnsi" w:hAnsiTheme="majorHAnsi" w:cstheme="majorHAnsi"/>
          <w:b/>
          <w:sz w:val="22"/>
          <w:szCs w:val="22"/>
        </w:rPr>
        <w:t>5</w:t>
      </w:r>
    </w:p>
    <w:p w14:paraId="1D293026" w14:textId="77777777" w:rsidR="00234731" w:rsidRPr="00E45AE8" w:rsidRDefault="00234731" w:rsidP="00137AA1">
      <w:pPr>
        <w:rPr>
          <w:rFonts w:asciiTheme="majorHAnsi" w:hAnsiTheme="majorHAnsi" w:cstheme="majorHAnsi"/>
          <w:sz w:val="22"/>
          <w:szCs w:val="22"/>
        </w:rPr>
      </w:pPr>
    </w:p>
    <w:p w14:paraId="5028F460" w14:textId="77777777" w:rsidR="00234731" w:rsidRPr="00E45AE8" w:rsidRDefault="00234731" w:rsidP="00137AA1">
      <w:pPr>
        <w:rPr>
          <w:rFonts w:asciiTheme="majorHAnsi" w:hAnsiTheme="majorHAnsi" w:cstheme="majorHAnsi"/>
          <w:sz w:val="22"/>
          <w:szCs w:val="22"/>
        </w:rPr>
      </w:pPr>
    </w:p>
    <w:p w14:paraId="0747E1C7" w14:textId="77777777" w:rsidR="001E7CD7" w:rsidRPr="00CA04E4" w:rsidRDefault="001E7CD7" w:rsidP="001E7CD7">
      <w:pPr>
        <w:spacing w:after="240"/>
        <w:jc w:val="both"/>
        <w:rPr>
          <w:rFonts w:asciiTheme="majorHAnsi" w:hAnsiTheme="majorHAnsi" w:cstheme="majorHAnsi"/>
          <w:sz w:val="22"/>
          <w:szCs w:val="22"/>
        </w:rPr>
      </w:pPr>
      <w:r w:rsidRPr="00CA04E4">
        <w:rPr>
          <w:rFonts w:asciiTheme="majorHAnsi" w:hAnsiTheme="majorHAnsi" w:cstheme="majorHAnsi"/>
          <w:sz w:val="22"/>
          <w:szCs w:val="22"/>
        </w:rPr>
        <w:t>REALIZACIJO PROGRAMA DELA SO PRIPRAVILI:</w:t>
      </w:r>
    </w:p>
    <w:p w14:paraId="6BAD4BD5" w14:textId="4B46F213" w:rsidR="001E7CD7" w:rsidRPr="00CA04E4" w:rsidRDefault="001E7CD7" w:rsidP="001E7CD7">
      <w:pPr>
        <w:pStyle w:val="Brezrazmikov"/>
        <w:tabs>
          <w:tab w:val="left" w:pos="993"/>
        </w:tabs>
        <w:jc w:val="both"/>
        <w:rPr>
          <w:rFonts w:cstheme="majorHAnsi"/>
          <w:sz w:val="22"/>
          <w:szCs w:val="22"/>
        </w:rPr>
      </w:pPr>
      <w:r>
        <w:rPr>
          <w:rFonts w:cstheme="majorHAnsi"/>
          <w:sz w:val="22"/>
          <w:szCs w:val="22"/>
        </w:rPr>
        <w:t>Mateja Lorber</w:t>
      </w:r>
      <w:r w:rsidRPr="00CA04E4">
        <w:rPr>
          <w:rFonts w:cstheme="majorHAnsi"/>
          <w:sz w:val="22"/>
          <w:szCs w:val="22"/>
        </w:rPr>
        <w:t xml:space="preserve">, dekanica, </w:t>
      </w:r>
      <w:r w:rsidRPr="003A4529">
        <w:rPr>
          <w:rFonts w:cstheme="majorHAnsi"/>
          <w:sz w:val="22"/>
          <w:szCs w:val="22"/>
        </w:rPr>
        <w:t>Sonja Šostar Turk, prodekanica za</w:t>
      </w:r>
      <w:r>
        <w:rPr>
          <w:rFonts w:cstheme="majorHAnsi"/>
          <w:sz w:val="22"/>
          <w:szCs w:val="22"/>
        </w:rPr>
        <w:t xml:space="preserve"> mednarodno sodelovanje</w:t>
      </w:r>
      <w:r w:rsidRPr="003A4529">
        <w:rPr>
          <w:rFonts w:cstheme="majorHAnsi"/>
          <w:sz w:val="22"/>
          <w:szCs w:val="22"/>
        </w:rPr>
        <w:t xml:space="preserve">, Gregor Štiglic, prodekan za raziskovalno dejavnost, Klavdija Čuček Trifkovič, prodekanica za izobraževalno dejavnost, </w:t>
      </w:r>
      <w:r>
        <w:rPr>
          <w:rFonts w:cstheme="majorHAnsi"/>
          <w:sz w:val="22"/>
          <w:szCs w:val="22"/>
        </w:rPr>
        <w:t>Tamara Dvoršak</w:t>
      </w:r>
      <w:r w:rsidRPr="003A4529">
        <w:rPr>
          <w:rFonts w:cstheme="majorHAnsi"/>
          <w:sz w:val="22"/>
          <w:szCs w:val="22"/>
        </w:rPr>
        <w:t>, prodekan</w:t>
      </w:r>
      <w:r>
        <w:rPr>
          <w:rFonts w:cstheme="majorHAnsi"/>
          <w:sz w:val="22"/>
          <w:szCs w:val="22"/>
        </w:rPr>
        <w:t>ica</w:t>
      </w:r>
      <w:r w:rsidRPr="003A4529">
        <w:rPr>
          <w:rFonts w:cstheme="majorHAnsi"/>
          <w:sz w:val="22"/>
          <w:szCs w:val="22"/>
        </w:rPr>
        <w:t xml:space="preserve"> za</w:t>
      </w:r>
      <w:r w:rsidRPr="00CA04E4">
        <w:rPr>
          <w:rFonts w:cstheme="majorHAnsi"/>
          <w:sz w:val="22"/>
          <w:szCs w:val="22"/>
        </w:rPr>
        <w:t xml:space="preserve"> študentske zadeve, </w:t>
      </w:r>
      <w:r>
        <w:rPr>
          <w:rFonts w:cstheme="majorHAnsi"/>
          <w:sz w:val="22"/>
          <w:szCs w:val="22"/>
        </w:rPr>
        <w:t xml:space="preserve">Nataša Mlinar Reljić, </w:t>
      </w:r>
      <w:r w:rsidRPr="00CA04E4">
        <w:rPr>
          <w:rFonts w:cstheme="majorHAnsi"/>
          <w:sz w:val="22"/>
          <w:szCs w:val="22"/>
        </w:rPr>
        <w:t>predstojnica Katedre za zdravstveno nego, Aleš Fajmut, Vlasta Jug, tajnica fakultete, Marko Uršič</w:t>
      </w:r>
      <w:r>
        <w:rPr>
          <w:rFonts w:cstheme="majorHAnsi"/>
          <w:sz w:val="22"/>
          <w:szCs w:val="22"/>
        </w:rPr>
        <w:t>, predstojnik Centra za informacijsko komunikacijske tehnologije</w:t>
      </w:r>
      <w:r w:rsidRPr="00CA04E4">
        <w:rPr>
          <w:rFonts w:cstheme="majorHAnsi"/>
          <w:sz w:val="22"/>
          <w:szCs w:val="22"/>
        </w:rPr>
        <w:t>,</w:t>
      </w:r>
      <w:r>
        <w:rPr>
          <w:rFonts w:cstheme="majorHAnsi"/>
          <w:sz w:val="22"/>
          <w:szCs w:val="22"/>
        </w:rPr>
        <w:t xml:space="preserve"> </w:t>
      </w:r>
      <w:r w:rsidRPr="00CA04E4">
        <w:rPr>
          <w:rFonts w:cstheme="majorHAnsi"/>
          <w:sz w:val="22"/>
          <w:szCs w:val="22"/>
        </w:rPr>
        <w:t xml:space="preserve">Simona </w:t>
      </w:r>
      <w:r>
        <w:rPr>
          <w:rFonts w:cstheme="majorHAnsi"/>
          <w:sz w:val="22"/>
          <w:szCs w:val="22"/>
        </w:rPr>
        <w:t>Zabavnik</w:t>
      </w:r>
      <w:r w:rsidRPr="00CA04E4">
        <w:rPr>
          <w:rFonts w:cstheme="majorHAnsi"/>
          <w:sz w:val="22"/>
          <w:szCs w:val="22"/>
        </w:rPr>
        <w:t xml:space="preserve">, </w:t>
      </w:r>
      <w:r>
        <w:rPr>
          <w:rFonts w:cstheme="majorHAnsi"/>
          <w:sz w:val="22"/>
          <w:szCs w:val="22"/>
        </w:rPr>
        <w:t>predstojnica Centra za kakovost in razvoj študijskih programov</w:t>
      </w:r>
      <w:r w:rsidRPr="00CA04E4">
        <w:rPr>
          <w:rFonts w:cstheme="majorHAnsi"/>
          <w:sz w:val="22"/>
          <w:szCs w:val="22"/>
        </w:rPr>
        <w:t>, Alenka Marsel</w:t>
      </w:r>
      <w:r>
        <w:rPr>
          <w:rFonts w:cstheme="majorHAnsi"/>
          <w:sz w:val="22"/>
          <w:szCs w:val="22"/>
        </w:rPr>
        <w:t>, vodja Referata za študijske in študentske zadeve</w:t>
      </w:r>
      <w:r w:rsidRPr="00CA04E4">
        <w:rPr>
          <w:rFonts w:cstheme="majorHAnsi"/>
          <w:sz w:val="22"/>
          <w:szCs w:val="22"/>
        </w:rPr>
        <w:t>, Zvonka Murko</w:t>
      </w:r>
      <w:r>
        <w:rPr>
          <w:rFonts w:cstheme="majorHAnsi"/>
          <w:sz w:val="22"/>
          <w:szCs w:val="22"/>
        </w:rPr>
        <w:t xml:space="preserve">, vodja Referata za računovodske zadeve, Aleksandra Lovrenčič, vodja Referata za mednarodno sodelovanje in raziskovalne zadeve, Špela </w:t>
      </w:r>
      <w:r w:rsidR="008F344F">
        <w:rPr>
          <w:rFonts w:cstheme="majorHAnsi"/>
          <w:sz w:val="22"/>
          <w:szCs w:val="22"/>
        </w:rPr>
        <w:t xml:space="preserve">Kurečič </w:t>
      </w:r>
      <w:r>
        <w:rPr>
          <w:rFonts w:cstheme="majorHAnsi"/>
          <w:sz w:val="22"/>
          <w:szCs w:val="22"/>
        </w:rPr>
        <w:t>Kotnik, vodja Referata za pravne, kadrovske in splošne zadeve</w:t>
      </w:r>
      <w:r w:rsidRPr="00CA04E4">
        <w:rPr>
          <w:rFonts w:cstheme="majorHAnsi"/>
          <w:sz w:val="22"/>
          <w:szCs w:val="22"/>
        </w:rPr>
        <w:t xml:space="preserve">. </w:t>
      </w:r>
    </w:p>
    <w:p w14:paraId="4E33E728" w14:textId="77777777" w:rsidR="00234731" w:rsidRDefault="00234731" w:rsidP="00137AA1">
      <w:pPr>
        <w:rPr>
          <w:rFonts w:asciiTheme="majorHAnsi" w:hAnsiTheme="majorHAnsi" w:cstheme="majorHAnsi"/>
          <w:sz w:val="22"/>
          <w:szCs w:val="22"/>
        </w:rPr>
      </w:pPr>
    </w:p>
    <w:p w14:paraId="18156171" w14:textId="77777777" w:rsidR="001E7CD7" w:rsidRPr="00E45AE8" w:rsidRDefault="001E7CD7" w:rsidP="00137AA1">
      <w:pPr>
        <w:rPr>
          <w:rFonts w:asciiTheme="majorHAnsi" w:hAnsiTheme="majorHAnsi" w:cstheme="majorHAnsi"/>
          <w:sz w:val="22"/>
          <w:szCs w:val="22"/>
        </w:rPr>
      </w:pPr>
    </w:p>
    <w:p w14:paraId="3837D308" w14:textId="4CAE8364" w:rsidR="00234731" w:rsidRPr="00E45AE8" w:rsidRDefault="00234731" w:rsidP="00137AA1">
      <w:pPr>
        <w:rPr>
          <w:rFonts w:asciiTheme="majorHAnsi" w:hAnsiTheme="majorHAnsi" w:cstheme="majorHAnsi"/>
          <w:sz w:val="22"/>
          <w:szCs w:val="22"/>
        </w:rPr>
      </w:pPr>
      <w:r w:rsidRPr="00E45AE8">
        <w:rPr>
          <w:rFonts w:asciiTheme="majorHAnsi" w:hAnsiTheme="majorHAnsi" w:cstheme="majorHAnsi"/>
          <w:sz w:val="22"/>
          <w:szCs w:val="22"/>
        </w:rPr>
        <w:t>PROGRAM DELA SO PRIPRAVILI:</w:t>
      </w:r>
    </w:p>
    <w:p w14:paraId="50A7AA27" w14:textId="77777777" w:rsidR="00234731" w:rsidRPr="00E45AE8" w:rsidRDefault="00234731" w:rsidP="00137AA1">
      <w:pPr>
        <w:rPr>
          <w:rFonts w:asciiTheme="majorHAnsi" w:hAnsiTheme="majorHAnsi" w:cstheme="majorHAnsi"/>
          <w:sz w:val="22"/>
          <w:szCs w:val="22"/>
        </w:rPr>
      </w:pPr>
    </w:p>
    <w:p w14:paraId="4B37889D" w14:textId="0CFA505F" w:rsidR="003F7FD2" w:rsidRPr="00E45AE8" w:rsidRDefault="002D6045" w:rsidP="0022109E">
      <w:pPr>
        <w:pStyle w:val="Brezrazmikov"/>
        <w:tabs>
          <w:tab w:val="left" w:pos="993"/>
        </w:tabs>
        <w:jc w:val="both"/>
        <w:rPr>
          <w:rFonts w:asciiTheme="majorHAnsi" w:hAnsiTheme="majorHAnsi" w:cstheme="majorHAnsi"/>
          <w:sz w:val="22"/>
          <w:szCs w:val="22"/>
        </w:rPr>
      </w:pPr>
      <w:r w:rsidRPr="00E45AE8">
        <w:rPr>
          <w:rFonts w:asciiTheme="majorHAnsi" w:hAnsiTheme="majorHAnsi" w:cstheme="majorHAnsi"/>
          <w:sz w:val="22"/>
          <w:szCs w:val="22"/>
        </w:rPr>
        <w:t>Mateja Lorber</w:t>
      </w:r>
      <w:r w:rsidR="003F7FD2" w:rsidRPr="00E45AE8">
        <w:rPr>
          <w:rFonts w:asciiTheme="majorHAnsi" w:hAnsiTheme="majorHAnsi" w:cstheme="majorHAnsi"/>
          <w:sz w:val="22"/>
          <w:szCs w:val="22"/>
        </w:rPr>
        <w:t xml:space="preserve">, dekanica, Sonja Šostar Turk, prodekanica za </w:t>
      </w:r>
      <w:r w:rsidR="009901B9">
        <w:rPr>
          <w:rFonts w:asciiTheme="majorHAnsi" w:hAnsiTheme="majorHAnsi" w:cstheme="majorHAnsi"/>
          <w:sz w:val="22"/>
          <w:szCs w:val="22"/>
        </w:rPr>
        <w:t>mednarodno sodelovanje</w:t>
      </w:r>
      <w:r w:rsidR="003F7FD2" w:rsidRPr="00E45AE8">
        <w:rPr>
          <w:rFonts w:asciiTheme="majorHAnsi" w:hAnsiTheme="majorHAnsi" w:cstheme="majorHAnsi"/>
          <w:sz w:val="22"/>
          <w:szCs w:val="22"/>
        </w:rPr>
        <w:t xml:space="preserve">, Gregor Štiglic, prodekan za raziskovalno dejavnost, Klavdija Čuček Trifkovič, </w:t>
      </w:r>
      <w:r w:rsidRPr="00E45AE8">
        <w:rPr>
          <w:rFonts w:asciiTheme="majorHAnsi" w:hAnsiTheme="majorHAnsi" w:cstheme="majorHAnsi"/>
          <w:sz w:val="22"/>
          <w:szCs w:val="22"/>
        </w:rPr>
        <w:t xml:space="preserve"> </w:t>
      </w:r>
      <w:r w:rsidR="003F7FD2" w:rsidRPr="00E45AE8">
        <w:rPr>
          <w:rFonts w:asciiTheme="majorHAnsi" w:hAnsiTheme="majorHAnsi" w:cstheme="majorHAnsi"/>
          <w:sz w:val="22"/>
          <w:szCs w:val="22"/>
        </w:rPr>
        <w:t xml:space="preserve">prodekanica za izobraževalno dejavnost, </w:t>
      </w:r>
      <w:r w:rsidR="003162F7">
        <w:rPr>
          <w:rFonts w:asciiTheme="majorHAnsi" w:hAnsiTheme="majorHAnsi" w:cstheme="majorHAnsi"/>
          <w:sz w:val="22"/>
          <w:szCs w:val="22"/>
        </w:rPr>
        <w:t>Tamara Dvoršak</w:t>
      </w:r>
      <w:r w:rsidR="003F7FD2" w:rsidRPr="00E45AE8">
        <w:rPr>
          <w:rFonts w:asciiTheme="majorHAnsi" w:hAnsiTheme="majorHAnsi" w:cstheme="majorHAnsi"/>
          <w:sz w:val="22"/>
          <w:szCs w:val="22"/>
        </w:rPr>
        <w:t>, prodekan</w:t>
      </w:r>
      <w:r w:rsidR="003162F7">
        <w:rPr>
          <w:rFonts w:asciiTheme="majorHAnsi" w:hAnsiTheme="majorHAnsi" w:cstheme="majorHAnsi"/>
          <w:sz w:val="22"/>
          <w:szCs w:val="22"/>
        </w:rPr>
        <w:t>ica</w:t>
      </w:r>
      <w:r w:rsidR="003F7FD2" w:rsidRPr="00E45AE8">
        <w:rPr>
          <w:rFonts w:asciiTheme="majorHAnsi" w:hAnsiTheme="majorHAnsi" w:cstheme="majorHAnsi"/>
          <w:sz w:val="22"/>
          <w:szCs w:val="22"/>
        </w:rPr>
        <w:t xml:space="preserve"> za študentsk</w:t>
      </w:r>
      <w:r w:rsidR="001E401D" w:rsidRPr="00E45AE8">
        <w:rPr>
          <w:rFonts w:asciiTheme="majorHAnsi" w:hAnsiTheme="majorHAnsi" w:cstheme="majorHAnsi"/>
          <w:sz w:val="22"/>
          <w:szCs w:val="22"/>
        </w:rPr>
        <w:t>a</w:t>
      </w:r>
      <w:r w:rsidR="003F7FD2" w:rsidRPr="00E45AE8">
        <w:rPr>
          <w:rFonts w:asciiTheme="majorHAnsi" w:hAnsiTheme="majorHAnsi" w:cstheme="majorHAnsi"/>
          <w:sz w:val="22"/>
          <w:szCs w:val="22"/>
        </w:rPr>
        <w:t xml:space="preserve"> </w:t>
      </w:r>
      <w:r w:rsidR="001E401D" w:rsidRPr="00E45AE8">
        <w:rPr>
          <w:rFonts w:asciiTheme="majorHAnsi" w:hAnsiTheme="majorHAnsi" w:cstheme="majorHAnsi"/>
          <w:sz w:val="22"/>
          <w:szCs w:val="22"/>
        </w:rPr>
        <w:t>vprašanja</w:t>
      </w:r>
      <w:r w:rsidR="003F7FD2" w:rsidRPr="00E45AE8">
        <w:rPr>
          <w:rFonts w:asciiTheme="majorHAnsi" w:hAnsiTheme="majorHAnsi" w:cstheme="majorHAnsi"/>
          <w:sz w:val="22"/>
          <w:szCs w:val="22"/>
        </w:rPr>
        <w:t xml:space="preserve">, </w:t>
      </w:r>
      <w:r w:rsidRPr="00E45AE8">
        <w:rPr>
          <w:rFonts w:asciiTheme="majorHAnsi" w:hAnsiTheme="majorHAnsi" w:cstheme="majorHAnsi"/>
          <w:sz w:val="22"/>
          <w:szCs w:val="22"/>
        </w:rPr>
        <w:t>Nataša Mlinar Reljič,</w:t>
      </w:r>
      <w:r w:rsidR="00393D82" w:rsidRPr="00E45AE8">
        <w:rPr>
          <w:rFonts w:asciiTheme="majorHAnsi" w:hAnsiTheme="majorHAnsi" w:cstheme="majorHAnsi"/>
          <w:sz w:val="22"/>
          <w:szCs w:val="22"/>
        </w:rPr>
        <w:t xml:space="preserve"> </w:t>
      </w:r>
      <w:r w:rsidR="003F7FD2" w:rsidRPr="00E45AE8">
        <w:rPr>
          <w:rFonts w:asciiTheme="majorHAnsi" w:hAnsiTheme="majorHAnsi" w:cstheme="majorHAnsi"/>
          <w:sz w:val="22"/>
          <w:szCs w:val="22"/>
        </w:rPr>
        <w:t xml:space="preserve">predstojnica Katedre za zdravstveno nego, Aleš Fajmut, predstojnik Katedre za bioinformatiko, Vlasta Jug, tajnica fakultete, </w:t>
      </w:r>
      <w:r w:rsidR="001F1294" w:rsidRPr="00E45AE8">
        <w:rPr>
          <w:rFonts w:asciiTheme="majorHAnsi" w:hAnsiTheme="majorHAnsi" w:cstheme="majorHAnsi"/>
          <w:sz w:val="22"/>
          <w:szCs w:val="22"/>
        </w:rPr>
        <w:t>Marko Uršič</w:t>
      </w:r>
      <w:r w:rsidR="00AB60A7" w:rsidRPr="00E45AE8">
        <w:rPr>
          <w:rFonts w:asciiTheme="majorHAnsi" w:hAnsiTheme="majorHAnsi" w:cstheme="majorHAnsi"/>
          <w:sz w:val="22"/>
          <w:szCs w:val="22"/>
        </w:rPr>
        <w:t xml:space="preserve">, predstojnik Centra za informacijsko komunikacijske tehnologije </w:t>
      </w:r>
      <w:r w:rsidR="001E401D" w:rsidRPr="00E45AE8">
        <w:rPr>
          <w:rFonts w:asciiTheme="majorHAnsi" w:hAnsiTheme="majorHAnsi" w:cstheme="majorHAnsi"/>
          <w:sz w:val="22"/>
          <w:szCs w:val="22"/>
        </w:rPr>
        <w:t>in e-učenje</w:t>
      </w:r>
      <w:r w:rsidR="003F7FD2" w:rsidRPr="00E45AE8">
        <w:rPr>
          <w:rFonts w:asciiTheme="majorHAnsi" w:hAnsiTheme="majorHAnsi" w:cstheme="majorHAnsi"/>
          <w:sz w:val="22"/>
          <w:szCs w:val="22"/>
        </w:rPr>
        <w:t>,</w:t>
      </w:r>
      <w:r w:rsidR="00B01989" w:rsidRPr="00E45AE8">
        <w:rPr>
          <w:rFonts w:asciiTheme="majorHAnsi" w:hAnsiTheme="majorHAnsi" w:cstheme="majorHAnsi"/>
          <w:sz w:val="22"/>
          <w:szCs w:val="22"/>
        </w:rPr>
        <w:t xml:space="preserve"> </w:t>
      </w:r>
      <w:r w:rsidR="003F7FD2" w:rsidRPr="00E45AE8">
        <w:rPr>
          <w:rFonts w:asciiTheme="majorHAnsi" w:hAnsiTheme="majorHAnsi" w:cstheme="majorHAnsi"/>
          <w:sz w:val="22"/>
          <w:szCs w:val="22"/>
        </w:rPr>
        <w:t xml:space="preserve">Simona </w:t>
      </w:r>
      <w:r w:rsidR="00760895" w:rsidRPr="00E45AE8">
        <w:rPr>
          <w:rFonts w:asciiTheme="majorHAnsi" w:hAnsiTheme="majorHAnsi" w:cstheme="majorHAnsi"/>
          <w:sz w:val="22"/>
          <w:szCs w:val="22"/>
        </w:rPr>
        <w:t>Zabavnik</w:t>
      </w:r>
      <w:r w:rsidR="003F7FD2" w:rsidRPr="00E45AE8">
        <w:rPr>
          <w:rFonts w:asciiTheme="majorHAnsi" w:hAnsiTheme="majorHAnsi" w:cstheme="majorHAnsi"/>
          <w:sz w:val="22"/>
          <w:szCs w:val="22"/>
        </w:rPr>
        <w:t xml:space="preserve">, </w:t>
      </w:r>
      <w:r w:rsidR="00091841" w:rsidRPr="00E45AE8">
        <w:rPr>
          <w:rFonts w:asciiTheme="majorHAnsi" w:hAnsiTheme="majorHAnsi" w:cstheme="majorHAnsi"/>
          <w:sz w:val="22"/>
          <w:szCs w:val="22"/>
        </w:rPr>
        <w:t>predstojnica Centra</w:t>
      </w:r>
      <w:r w:rsidR="009D27B8" w:rsidRPr="00E45AE8">
        <w:rPr>
          <w:rFonts w:asciiTheme="majorHAnsi" w:hAnsiTheme="majorHAnsi" w:cstheme="majorHAnsi"/>
          <w:sz w:val="22"/>
          <w:szCs w:val="22"/>
        </w:rPr>
        <w:t xml:space="preserve"> za kakovost in razvoj študijskih programov</w:t>
      </w:r>
      <w:r w:rsidR="003F7FD2" w:rsidRPr="00E45AE8">
        <w:rPr>
          <w:rFonts w:asciiTheme="majorHAnsi" w:hAnsiTheme="majorHAnsi" w:cstheme="majorHAnsi"/>
          <w:sz w:val="22"/>
          <w:szCs w:val="22"/>
        </w:rPr>
        <w:t xml:space="preserve">, </w:t>
      </w:r>
      <w:r w:rsidR="00393D82" w:rsidRPr="00E45AE8">
        <w:rPr>
          <w:rFonts w:asciiTheme="majorHAnsi" w:hAnsiTheme="majorHAnsi" w:cstheme="majorHAnsi"/>
          <w:sz w:val="22"/>
          <w:szCs w:val="22"/>
        </w:rPr>
        <w:t xml:space="preserve">Nevenka Balun, vodja Knjižnice, </w:t>
      </w:r>
      <w:r w:rsidR="00306374" w:rsidRPr="00E45AE8">
        <w:rPr>
          <w:rFonts w:asciiTheme="majorHAnsi" w:hAnsiTheme="majorHAnsi" w:cstheme="majorHAnsi"/>
          <w:sz w:val="22"/>
          <w:szCs w:val="22"/>
        </w:rPr>
        <w:t>Aleksandra Lovrenčič</w:t>
      </w:r>
      <w:r w:rsidR="003F7FD2" w:rsidRPr="00E45AE8">
        <w:rPr>
          <w:rFonts w:asciiTheme="majorHAnsi" w:hAnsiTheme="majorHAnsi" w:cstheme="majorHAnsi"/>
          <w:sz w:val="22"/>
          <w:szCs w:val="22"/>
        </w:rPr>
        <w:t>,</w:t>
      </w:r>
      <w:r w:rsidR="00743005" w:rsidRPr="00E45AE8">
        <w:rPr>
          <w:rFonts w:asciiTheme="majorHAnsi" w:hAnsiTheme="majorHAnsi" w:cstheme="majorHAnsi"/>
          <w:sz w:val="22"/>
          <w:szCs w:val="22"/>
        </w:rPr>
        <w:t xml:space="preserve"> vodja Referata za mednarodno sodelovanje in raziskovalne zadeve,</w:t>
      </w:r>
      <w:r w:rsidR="003F7FD2" w:rsidRPr="00E45AE8">
        <w:rPr>
          <w:rFonts w:asciiTheme="majorHAnsi" w:hAnsiTheme="majorHAnsi" w:cstheme="majorHAnsi"/>
          <w:sz w:val="22"/>
          <w:szCs w:val="22"/>
        </w:rPr>
        <w:t xml:space="preserve"> Alenka Marsel,</w:t>
      </w:r>
      <w:r w:rsidR="0068382C" w:rsidRPr="00E45AE8">
        <w:rPr>
          <w:rFonts w:asciiTheme="majorHAnsi" w:hAnsiTheme="majorHAnsi" w:cstheme="majorHAnsi"/>
          <w:sz w:val="22"/>
          <w:szCs w:val="22"/>
        </w:rPr>
        <w:t xml:space="preserve"> vodja Referata za </w:t>
      </w:r>
      <w:r w:rsidR="00BB5247" w:rsidRPr="00E45AE8">
        <w:rPr>
          <w:rFonts w:asciiTheme="majorHAnsi" w:hAnsiTheme="majorHAnsi" w:cstheme="majorHAnsi"/>
          <w:sz w:val="22"/>
          <w:szCs w:val="22"/>
        </w:rPr>
        <w:t xml:space="preserve">študijske in </w:t>
      </w:r>
      <w:r w:rsidR="0068382C" w:rsidRPr="00E45AE8">
        <w:rPr>
          <w:rFonts w:asciiTheme="majorHAnsi" w:hAnsiTheme="majorHAnsi" w:cstheme="majorHAnsi"/>
          <w:sz w:val="22"/>
          <w:szCs w:val="22"/>
        </w:rPr>
        <w:t>študentske zadeve</w:t>
      </w:r>
      <w:r w:rsidR="00BB5247" w:rsidRPr="00E45AE8">
        <w:rPr>
          <w:rFonts w:asciiTheme="majorHAnsi" w:hAnsiTheme="majorHAnsi" w:cstheme="majorHAnsi"/>
          <w:sz w:val="22"/>
          <w:szCs w:val="22"/>
        </w:rPr>
        <w:t>,</w:t>
      </w:r>
      <w:r w:rsidR="003F7FD2" w:rsidRPr="00E45AE8">
        <w:rPr>
          <w:rFonts w:asciiTheme="majorHAnsi" w:hAnsiTheme="majorHAnsi" w:cstheme="majorHAnsi"/>
          <w:sz w:val="22"/>
          <w:szCs w:val="22"/>
        </w:rPr>
        <w:t xml:space="preserve"> </w:t>
      </w:r>
      <w:r w:rsidR="001F1294" w:rsidRPr="00E45AE8">
        <w:rPr>
          <w:rFonts w:asciiTheme="majorHAnsi" w:hAnsiTheme="majorHAnsi" w:cstheme="majorHAnsi"/>
          <w:sz w:val="22"/>
          <w:szCs w:val="22"/>
        </w:rPr>
        <w:t>Zvonka Murko,</w:t>
      </w:r>
      <w:r w:rsidR="0068382C" w:rsidRPr="00E45AE8">
        <w:rPr>
          <w:rFonts w:asciiTheme="majorHAnsi" w:hAnsiTheme="majorHAnsi" w:cstheme="majorHAnsi"/>
          <w:sz w:val="22"/>
          <w:szCs w:val="22"/>
        </w:rPr>
        <w:t xml:space="preserve"> vodja Referata za računovodske zadeve</w:t>
      </w:r>
      <w:r w:rsidR="001F1294" w:rsidRPr="00E45AE8">
        <w:rPr>
          <w:rFonts w:asciiTheme="majorHAnsi" w:hAnsiTheme="majorHAnsi" w:cstheme="majorHAnsi"/>
          <w:sz w:val="22"/>
          <w:szCs w:val="22"/>
        </w:rPr>
        <w:t xml:space="preserve">, </w:t>
      </w:r>
      <w:r w:rsidR="007C2356" w:rsidRPr="00E45AE8">
        <w:rPr>
          <w:rFonts w:asciiTheme="majorHAnsi" w:hAnsiTheme="majorHAnsi" w:cstheme="majorHAnsi"/>
          <w:sz w:val="22"/>
          <w:szCs w:val="22"/>
        </w:rPr>
        <w:t xml:space="preserve">Špela </w:t>
      </w:r>
      <w:r w:rsidR="00125355">
        <w:rPr>
          <w:rFonts w:asciiTheme="majorHAnsi" w:hAnsiTheme="majorHAnsi" w:cstheme="majorHAnsi"/>
          <w:sz w:val="22"/>
          <w:szCs w:val="22"/>
        </w:rPr>
        <w:t xml:space="preserve">Kurečič </w:t>
      </w:r>
      <w:r w:rsidR="007C2356" w:rsidRPr="00E45AE8">
        <w:rPr>
          <w:rFonts w:asciiTheme="majorHAnsi" w:hAnsiTheme="majorHAnsi" w:cstheme="majorHAnsi"/>
          <w:sz w:val="22"/>
          <w:szCs w:val="22"/>
        </w:rPr>
        <w:t>Kotnik</w:t>
      </w:r>
      <w:r w:rsidR="00630931" w:rsidRPr="00E45AE8">
        <w:rPr>
          <w:rFonts w:asciiTheme="majorHAnsi" w:hAnsiTheme="majorHAnsi" w:cstheme="majorHAnsi"/>
          <w:sz w:val="22"/>
          <w:szCs w:val="22"/>
        </w:rPr>
        <w:t>, vodja Referata za pravne, kadrovske in splošne zadeve</w:t>
      </w:r>
      <w:r w:rsidR="00D74240" w:rsidRPr="00E45AE8">
        <w:rPr>
          <w:rFonts w:asciiTheme="majorHAnsi" w:hAnsiTheme="majorHAnsi" w:cstheme="majorHAnsi"/>
          <w:sz w:val="22"/>
          <w:szCs w:val="22"/>
        </w:rPr>
        <w:t>.</w:t>
      </w:r>
    </w:p>
    <w:p w14:paraId="2C80BED6" w14:textId="77777777" w:rsidR="003F7FD2" w:rsidRPr="00E45AE8" w:rsidRDefault="003F7FD2" w:rsidP="00137AA1">
      <w:pPr>
        <w:rPr>
          <w:rFonts w:asciiTheme="majorHAnsi" w:hAnsiTheme="majorHAnsi" w:cstheme="majorHAnsi"/>
          <w:sz w:val="22"/>
          <w:szCs w:val="22"/>
        </w:rPr>
      </w:pPr>
    </w:p>
    <w:p w14:paraId="688DD4C0" w14:textId="63C7AEF2" w:rsidR="00DA0899" w:rsidRDefault="00DA0899" w:rsidP="00DA0899">
      <w:pPr>
        <w:pStyle w:val="Brezrazmikov"/>
        <w:tabs>
          <w:tab w:val="left" w:pos="993"/>
        </w:tabs>
        <w:jc w:val="both"/>
        <w:rPr>
          <w:rFonts w:cstheme="majorHAnsi"/>
          <w:sz w:val="22"/>
          <w:szCs w:val="22"/>
        </w:rPr>
      </w:pPr>
      <w:r w:rsidRPr="00262642">
        <w:rPr>
          <w:rFonts w:cstheme="majorHAnsi"/>
          <w:sz w:val="22"/>
          <w:szCs w:val="22"/>
        </w:rPr>
        <w:t xml:space="preserve">Realizacija programa dela je bila sprejeta na </w:t>
      </w:r>
      <w:r w:rsidR="000B65DB">
        <w:rPr>
          <w:rFonts w:cstheme="majorHAnsi"/>
          <w:sz w:val="22"/>
          <w:szCs w:val="22"/>
        </w:rPr>
        <w:t>25.</w:t>
      </w:r>
      <w:r w:rsidRPr="00262642">
        <w:rPr>
          <w:rFonts w:cstheme="majorHAnsi"/>
          <w:sz w:val="22"/>
          <w:szCs w:val="22"/>
        </w:rPr>
        <w:t xml:space="preserve"> izredni seji Poslovodnega odbora, dne </w:t>
      </w:r>
      <w:r w:rsidR="00D06E5C">
        <w:rPr>
          <w:rFonts w:cstheme="majorHAnsi"/>
          <w:sz w:val="22"/>
          <w:szCs w:val="22"/>
        </w:rPr>
        <w:t>19. 2. 2026.</w:t>
      </w:r>
    </w:p>
    <w:p w14:paraId="61843766" w14:textId="77777777" w:rsidR="003F7FD2" w:rsidRPr="00E45AE8" w:rsidRDefault="003F7FD2" w:rsidP="00AB13D7">
      <w:pPr>
        <w:rPr>
          <w:rFonts w:asciiTheme="majorHAnsi" w:hAnsiTheme="majorHAnsi" w:cstheme="majorHAnsi"/>
          <w:sz w:val="22"/>
          <w:szCs w:val="22"/>
        </w:rPr>
      </w:pPr>
    </w:p>
    <w:p w14:paraId="5A19B220" w14:textId="26D016BF" w:rsidR="00B81764" w:rsidRPr="00E45AE8" w:rsidRDefault="00FF7842" w:rsidP="00AB13D7">
      <w:pPr>
        <w:rPr>
          <w:rFonts w:asciiTheme="majorHAnsi" w:hAnsiTheme="majorHAnsi" w:cstheme="majorHAnsi"/>
          <w:sz w:val="22"/>
          <w:szCs w:val="22"/>
        </w:rPr>
      </w:pPr>
      <w:r w:rsidRPr="00E45AE8">
        <w:rPr>
          <w:rFonts w:asciiTheme="majorHAnsi" w:hAnsiTheme="majorHAnsi" w:cstheme="majorHAnsi"/>
          <w:sz w:val="22"/>
          <w:szCs w:val="22"/>
        </w:rPr>
        <w:t xml:space="preserve">Maribor, </w:t>
      </w:r>
      <w:r w:rsidR="00D06E5C">
        <w:rPr>
          <w:rFonts w:asciiTheme="majorHAnsi" w:hAnsiTheme="majorHAnsi" w:cstheme="majorHAnsi"/>
          <w:sz w:val="22"/>
          <w:szCs w:val="22"/>
        </w:rPr>
        <w:t>19. 2. 2026</w:t>
      </w:r>
    </w:p>
    <w:p w14:paraId="26D366EB" w14:textId="77777777" w:rsidR="00234731" w:rsidRPr="00E45AE8" w:rsidRDefault="00234731" w:rsidP="00137AA1">
      <w:pPr>
        <w:pStyle w:val="NaslovTOC"/>
        <w:jc w:val="left"/>
        <w:rPr>
          <w:rFonts w:asciiTheme="majorHAnsi" w:hAnsiTheme="majorHAnsi" w:cstheme="majorHAnsi"/>
          <w:color w:val="auto"/>
        </w:rPr>
      </w:pPr>
      <w:r w:rsidRPr="00E45AE8">
        <w:rPr>
          <w:rFonts w:asciiTheme="majorHAnsi" w:hAnsiTheme="majorHAnsi" w:cstheme="majorHAnsi"/>
          <w:color w:val="auto"/>
        </w:rPr>
        <w:lastRenderedPageBreak/>
        <w:t>Kazalo</w:t>
      </w:r>
    </w:p>
    <w:p w14:paraId="0487E9A1" w14:textId="56D722E9" w:rsidR="00FA5932" w:rsidRDefault="00234731">
      <w:pPr>
        <w:pStyle w:val="Kazalovsebine1"/>
        <w:rPr>
          <w:rFonts w:asciiTheme="minorHAnsi" w:eastAsiaTheme="minorEastAsia" w:hAnsiTheme="minorHAnsi" w:cstheme="minorBidi"/>
          <w:b w:val="0"/>
          <w:bCs w:val="0"/>
          <w:caps w:val="0"/>
          <w:noProof/>
          <w:kern w:val="2"/>
          <w:sz w:val="24"/>
          <w:szCs w:val="24"/>
          <w:lang w:bidi="kn-IN"/>
          <w14:ligatures w14:val="standardContextual"/>
        </w:rPr>
      </w:pPr>
      <w:r w:rsidRPr="003C148B">
        <w:rPr>
          <w:rFonts w:asciiTheme="majorHAnsi" w:hAnsiTheme="majorHAnsi" w:cstheme="majorHAnsi"/>
          <w:szCs w:val="20"/>
        </w:rPr>
        <w:fldChar w:fldCharType="begin"/>
      </w:r>
      <w:r w:rsidRPr="003C148B">
        <w:rPr>
          <w:rFonts w:asciiTheme="majorHAnsi" w:hAnsiTheme="majorHAnsi" w:cstheme="majorHAnsi"/>
          <w:szCs w:val="20"/>
        </w:rPr>
        <w:instrText xml:space="preserve"> TOC \o "1-3" \h \z \u </w:instrText>
      </w:r>
      <w:r w:rsidRPr="003C148B">
        <w:rPr>
          <w:rFonts w:asciiTheme="majorHAnsi" w:hAnsiTheme="majorHAnsi" w:cstheme="majorHAnsi"/>
          <w:szCs w:val="20"/>
        </w:rPr>
        <w:fldChar w:fldCharType="separate"/>
      </w:r>
      <w:hyperlink w:anchor="_Toc221625270" w:history="1">
        <w:r w:rsidR="00FA5932" w:rsidRPr="00913F37">
          <w:rPr>
            <w:rStyle w:val="Hiperpovezava"/>
            <w:rFonts w:asciiTheme="majorHAnsi" w:eastAsia="Arial Unicode MS" w:hAnsiTheme="majorHAnsi" w:cstheme="majorHAnsi"/>
            <w:noProof/>
            <w:kern w:val="32"/>
          </w:rPr>
          <w:t>REALIZACIJA PROGRAMA DELA</w:t>
        </w:r>
        <w:r w:rsidR="00FA5932">
          <w:rPr>
            <w:noProof/>
            <w:webHidden/>
          </w:rPr>
          <w:tab/>
        </w:r>
        <w:r w:rsidR="00FA5932">
          <w:rPr>
            <w:noProof/>
            <w:webHidden/>
          </w:rPr>
          <w:fldChar w:fldCharType="begin"/>
        </w:r>
        <w:r w:rsidR="00FA5932">
          <w:rPr>
            <w:noProof/>
            <w:webHidden/>
          </w:rPr>
          <w:instrText xml:space="preserve"> PAGEREF _Toc221625270 \h </w:instrText>
        </w:r>
        <w:r w:rsidR="00FA5932">
          <w:rPr>
            <w:noProof/>
            <w:webHidden/>
          </w:rPr>
        </w:r>
        <w:r w:rsidR="00FA5932">
          <w:rPr>
            <w:noProof/>
            <w:webHidden/>
          </w:rPr>
          <w:fldChar w:fldCharType="separate"/>
        </w:r>
        <w:r w:rsidR="00FA5932">
          <w:rPr>
            <w:noProof/>
            <w:webHidden/>
          </w:rPr>
          <w:t>4</w:t>
        </w:r>
        <w:r w:rsidR="00FA5932">
          <w:rPr>
            <w:noProof/>
            <w:webHidden/>
          </w:rPr>
          <w:fldChar w:fldCharType="end"/>
        </w:r>
      </w:hyperlink>
    </w:p>
    <w:p w14:paraId="6D1A71EB" w14:textId="740287CD" w:rsidR="00FA5932" w:rsidRDefault="00FA5932">
      <w:pPr>
        <w:pStyle w:val="Kazalovsebine1"/>
        <w:rPr>
          <w:rFonts w:asciiTheme="minorHAnsi" w:eastAsiaTheme="minorEastAsia" w:hAnsiTheme="minorHAnsi" w:cstheme="minorBidi"/>
          <w:b w:val="0"/>
          <w:bCs w:val="0"/>
          <w:caps w:val="0"/>
          <w:noProof/>
          <w:kern w:val="2"/>
          <w:sz w:val="24"/>
          <w:szCs w:val="24"/>
          <w:lang w:bidi="kn-IN"/>
          <w14:ligatures w14:val="standardContextual"/>
        </w:rPr>
      </w:pPr>
      <w:hyperlink w:anchor="_Toc221625271" w:history="1">
        <w:r w:rsidRPr="00913F37">
          <w:rPr>
            <w:rStyle w:val="Hiperpovezava"/>
            <w:rFonts w:asciiTheme="majorHAnsi" w:eastAsia="Arial Unicode MS" w:hAnsiTheme="majorHAnsi" w:cstheme="majorHAnsi"/>
            <w:noProof/>
            <w:kern w:val="32"/>
          </w:rPr>
          <w:t>PREDSTAVITEV ČLANICE</w:t>
        </w:r>
        <w:r>
          <w:rPr>
            <w:noProof/>
            <w:webHidden/>
          </w:rPr>
          <w:tab/>
        </w:r>
        <w:r>
          <w:rPr>
            <w:noProof/>
            <w:webHidden/>
          </w:rPr>
          <w:fldChar w:fldCharType="begin"/>
        </w:r>
        <w:r>
          <w:rPr>
            <w:noProof/>
            <w:webHidden/>
          </w:rPr>
          <w:instrText xml:space="preserve"> PAGEREF _Toc221625271 \h </w:instrText>
        </w:r>
        <w:r>
          <w:rPr>
            <w:noProof/>
            <w:webHidden/>
          </w:rPr>
        </w:r>
        <w:r>
          <w:rPr>
            <w:noProof/>
            <w:webHidden/>
          </w:rPr>
          <w:fldChar w:fldCharType="separate"/>
        </w:r>
        <w:r>
          <w:rPr>
            <w:noProof/>
            <w:webHidden/>
          </w:rPr>
          <w:t>4</w:t>
        </w:r>
        <w:r>
          <w:rPr>
            <w:noProof/>
            <w:webHidden/>
          </w:rPr>
          <w:fldChar w:fldCharType="end"/>
        </w:r>
      </w:hyperlink>
    </w:p>
    <w:p w14:paraId="2A913990" w14:textId="23759BCE" w:rsidR="00FA5932" w:rsidRDefault="00FA5932">
      <w:pPr>
        <w:pStyle w:val="Kazalovsebine1"/>
        <w:rPr>
          <w:rFonts w:asciiTheme="minorHAnsi" w:eastAsiaTheme="minorEastAsia" w:hAnsiTheme="minorHAnsi" w:cstheme="minorBidi"/>
          <w:b w:val="0"/>
          <w:bCs w:val="0"/>
          <w:caps w:val="0"/>
          <w:noProof/>
          <w:kern w:val="2"/>
          <w:sz w:val="24"/>
          <w:szCs w:val="24"/>
          <w:lang w:bidi="kn-IN"/>
          <w14:ligatures w14:val="standardContextual"/>
        </w:rPr>
      </w:pPr>
      <w:hyperlink w:anchor="_Toc221625272" w:history="1">
        <w:r w:rsidRPr="00913F37">
          <w:rPr>
            <w:rStyle w:val="Hiperpovezava"/>
            <w:rFonts w:cstheme="majorHAnsi"/>
            <w:noProof/>
          </w:rPr>
          <w:t>1</w:t>
        </w:r>
        <w:r>
          <w:rPr>
            <w:rFonts w:asciiTheme="minorHAnsi" w:eastAsiaTheme="minorEastAsia" w:hAnsiTheme="minorHAnsi" w:cstheme="minorBidi"/>
            <w:b w:val="0"/>
            <w:bCs w:val="0"/>
            <w:caps w:val="0"/>
            <w:noProof/>
            <w:kern w:val="2"/>
            <w:sz w:val="24"/>
            <w:szCs w:val="24"/>
            <w:lang w:bidi="kn-IN"/>
            <w14:ligatures w14:val="standardContextual"/>
          </w:rPr>
          <w:tab/>
        </w:r>
        <w:r w:rsidRPr="00913F37">
          <w:rPr>
            <w:rStyle w:val="Hiperpovezava"/>
            <w:rFonts w:cstheme="majorHAnsi"/>
            <w:noProof/>
          </w:rPr>
          <w:t>KRATKOROČNI PREDNOSTNI CILJI IN IZVEDBENE NALOGE UM FZV V LETU 2025</w:t>
        </w:r>
        <w:r>
          <w:rPr>
            <w:noProof/>
            <w:webHidden/>
          </w:rPr>
          <w:tab/>
        </w:r>
        <w:r>
          <w:rPr>
            <w:noProof/>
            <w:webHidden/>
          </w:rPr>
          <w:fldChar w:fldCharType="begin"/>
        </w:r>
        <w:r>
          <w:rPr>
            <w:noProof/>
            <w:webHidden/>
          </w:rPr>
          <w:instrText xml:space="preserve"> PAGEREF _Toc221625272 \h </w:instrText>
        </w:r>
        <w:r>
          <w:rPr>
            <w:noProof/>
            <w:webHidden/>
          </w:rPr>
        </w:r>
        <w:r>
          <w:rPr>
            <w:noProof/>
            <w:webHidden/>
          </w:rPr>
          <w:fldChar w:fldCharType="separate"/>
        </w:r>
        <w:r>
          <w:rPr>
            <w:noProof/>
            <w:webHidden/>
          </w:rPr>
          <w:t>5</w:t>
        </w:r>
        <w:r>
          <w:rPr>
            <w:noProof/>
            <w:webHidden/>
          </w:rPr>
          <w:fldChar w:fldCharType="end"/>
        </w:r>
      </w:hyperlink>
    </w:p>
    <w:p w14:paraId="205A0016" w14:textId="433E9623" w:rsidR="00FA5932" w:rsidRDefault="00FA5932">
      <w:pPr>
        <w:pStyle w:val="Kazalovsebine2"/>
        <w:tabs>
          <w:tab w:val="left" w:pos="600"/>
          <w:tab w:val="right" w:leader="dot" w:pos="13994"/>
        </w:tabs>
        <w:rPr>
          <w:rFonts w:asciiTheme="minorHAnsi" w:eastAsiaTheme="minorEastAsia" w:hAnsiTheme="minorHAnsi" w:cstheme="minorBidi"/>
          <w:b w:val="0"/>
          <w:bCs w:val="0"/>
          <w:noProof/>
          <w:kern w:val="2"/>
          <w:sz w:val="24"/>
          <w:lang w:bidi="kn-IN"/>
          <w14:ligatures w14:val="standardContextual"/>
        </w:rPr>
      </w:pPr>
      <w:hyperlink w:anchor="_Toc221625273" w:history="1">
        <w:r w:rsidRPr="00913F37">
          <w:rPr>
            <w:rStyle w:val="Hiperpovezava"/>
            <w:rFonts w:cstheme="majorHAnsi"/>
            <w:noProof/>
          </w:rPr>
          <w:t>1.1</w:t>
        </w:r>
        <w:r>
          <w:rPr>
            <w:rFonts w:asciiTheme="minorHAnsi" w:eastAsiaTheme="minorEastAsia" w:hAnsiTheme="minorHAnsi" w:cstheme="minorBidi"/>
            <w:b w:val="0"/>
            <w:bCs w:val="0"/>
            <w:noProof/>
            <w:kern w:val="2"/>
            <w:sz w:val="24"/>
            <w:lang w:bidi="kn-IN"/>
            <w14:ligatures w14:val="standardContextual"/>
          </w:rPr>
          <w:tab/>
        </w:r>
        <w:r w:rsidRPr="00913F37">
          <w:rPr>
            <w:rStyle w:val="Hiperpovezava"/>
            <w:rFonts w:cstheme="majorHAnsi"/>
            <w:noProof/>
          </w:rPr>
          <w:t>Izobraževalna dejavnost</w:t>
        </w:r>
        <w:r>
          <w:rPr>
            <w:noProof/>
            <w:webHidden/>
          </w:rPr>
          <w:tab/>
        </w:r>
        <w:r>
          <w:rPr>
            <w:noProof/>
            <w:webHidden/>
          </w:rPr>
          <w:fldChar w:fldCharType="begin"/>
        </w:r>
        <w:r>
          <w:rPr>
            <w:noProof/>
            <w:webHidden/>
          </w:rPr>
          <w:instrText xml:space="preserve"> PAGEREF _Toc221625273 \h </w:instrText>
        </w:r>
        <w:r>
          <w:rPr>
            <w:noProof/>
            <w:webHidden/>
          </w:rPr>
        </w:r>
        <w:r>
          <w:rPr>
            <w:noProof/>
            <w:webHidden/>
          </w:rPr>
          <w:fldChar w:fldCharType="separate"/>
        </w:r>
        <w:r>
          <w:rPr>
            <w:noProof/>
            <w:webHidden/>
          </w:rPr>
          <w:t>5</w:t>
        </w:r>
        <w:r>
          <w:rPr>
            <w:noProof/>
            <w:webHidden/>
          </w:rPr>
          <w:fldChar w:fldCharType="end"/>
        </w:r>
      </w:hyperlink>
    </w:p>
    <w:p w14:paraId="37C21D5D" w14:textId="0B7153E6" w:rsidR="00FA5932" w:rsidRDefault="00FA5932">
      <w:pPr>
        <w:pStyle w:val="Kazalovsebine2"/>
        <w:tabs>
          <w:tab w:val="left" w:pos="600"/>
          <w:tab w:val="right" w:leader="dot" w:pos="13994"/>
        </w:tabs>
        <w:rPr>
          <w:rFonts w:asciiTheme="minorHAnsi" w:eastAsiaTheme="minorEastAsia" w:hAnsiTheme="minorHAnsi" w:cstheme="minorBidi"/>
          <w:b w:val="0"/>
          <w:bCs w:val="0"/>
          <w:noProof/>
          <w:kern w:val="2"/>
          <w:sz w:val="24"/>
          <w:lang w:bidi="kn-IN"/>
          <w14:ligatures w14:val="standardContextual"/>
        </w:rPr>
      </w:pPr>
      <w:hyperlink w:anchor="_Toc221625274" w:history="1">
        <w:r w:rsidRPr="00913F37">
          <w:rPr>
            <w:rStyle w:val="Hiperpovezava"/>
            <w:rFonts w:cstheme="majorHAnsi"/>
            <w:noProof/>
          </w:rPr>
          <w:t>1.2</w:t>
        </w:r>
        <w:r>
          <w:rPr>
            <w:rFonts w:asciiTheme="minorHAnsi" w:eastAsiaTheme="minorEastAsia" w:hAnsiTheme="minorHAnsi" w:cstheme="minorBidi"/>
            <w:b w:val="0"/>
            <w:bCs w:val="0"/>
            <w:noProof/>
            <w:kern w:val="2"/>
            <w:sz w:val="24"/>
            <w:lang w:bidi="kn-IN"/>
            <w14:ligatures w14:val="standardContextual"/>
          </w:rPr>
          <w:tab/>
        </w:r>
        <w:r w:rsidRPr="00913F37">
          <w:rPr>
            <w:rStyle w:val="Hiperpovezava"/>
            <w:rFonts w:cstheme="majorHAnsi"/>
            <w:noProof/>
          </w:rPr>
          <w:t>Raziskovalna in razvojna dejavnost ter sodelovanje z gospodarstvom</w:t>
        </w:r>
        <w:r>
          <w:rPr>
            <w:noProof/>
            <w:webHidden/>
          </w:rPr>
          <w:tab/>
        </w:r>
        <w:r>
          <w:rPr>
            <w:noProof/>
            <w:webHidden/>
          </w:rPr>
          <w:fldChar w:fldCharType="begin"/>
        </w:r>
        <w:r>
          <w:rPr>
            <w:noProof/>
            <w:webHidden/>
          </w:rPr>
          <w:instrText xml:space="preserve"> PAGEREF _Toc221625274 \h </w:instrText>
        </w:r>
        <w:r>
          <w:rPr>
            <w:noProof/>
            <w:webHidden/>
          </w:rPr>
        </w:r>
        <w:r>
          <w:rPr>
            <w:noProof/>
            <w:webHidden/>
          </w:rPr>
          <w:fldChar w:fldCharType="separate"/>
        </w:r>
        <w:r>
          <w:rPr>
            <w:noProof/>
            <w:webHidden/>
          </w:rPr>
          <w:t>20</w:t>
        </w:r>
        <w:r>
          <w:rPr>
            <w:noProof/>
            <w:webHidden/>
          </w:rPr>
          <w:fldChar w:fldCharType="end"/>
        </w:r>
      </w:hyperlink>
    </w:p>
    <w:p w14:paraId="2CED5CAB" w14:textId="0FF341A6" w:rsidR="00FA5932" w:rsidRDefault="00FA5932">
      <w:pPr>
        <w:pStyle w:val="Kazalovsebine2"/>
        <w:tabs>
          <w:tab w:val="right" w:leader="dot" w:pos="13994"/>
        </w:tabs>
        <w:rPr>
          <w:rFonts w:asciiTheme="minorHAnsi" w:eastAsiaTheme="minorEastAsia" w:hAnsiTheme="minorHAnsi" w:cstheme="minorBidi"/>
          <w:b w:val="0"/>
          <w:bCs w:val="0"/>
          <w:noProof/>
          <w:kern w:val="2"/>
          <w:sz w:val="24"/>
          <w:lang w:bidi="kn-IN"/>
          <w14:ligatures w14:val="standardContextual"/>
        </w:rPr>
      </w:pPr>
      <w:hyperlink w:anchor="_Toc221625275" w:history="1">
        <w:r w:rsidRPr="00913F37">
          <w:rPr>
            <w:rStyle w:val="Hiperpovezava"/>
            <w:rFonts w:cstheme="majorHAnsi"/>
            <w:noProof/>
          </w:rPr>
          <w:t>2. 3 Zagotavljanje kakovosti</w:t>
        </w:r>
        <w:r>
          <w:rPr>
            <w:noProof/>
            <w:webHidden/>
          </w:rPr>
          <w:tab/>
        </w:r>
        <w:r>
          <w:rPr>
            <w:noProof/>
            <w:webHidden/>
          </w:rPr>
          <w:fldChar w:fldCharType="begin"/>
        </w:r>
        <w:r>
          <w:rPr>
            <w:noProof/>
            <w:webHidden/>
          </w:rPr>
          <w:instrText xml:space="preserve"> PAGEREF _Toc221625275 \h </w:instrText>
        </w:r>
        <w:r>
          <w:rPr>
            <w:noProof/>
            <w:webHidden/>
          </w:rPr>
        </w:r>
        <w:r>
          <w:rPr>
            <w:noProof/>
            <w:webHidden/>
          </w:rPr>
          <w:fldChar w:fldCharType="separate"/>
        </w:r>
        <w:r>
          <w:rPr>
            <w:noProof/>
            <w:webHidden/>
          </w:rPr>
          <w:t>36</w:t>
        </w:r>
        <w:r>
          <w:rPr>
            <w:noProof/>
            <w:webHidden/>
          </w:rPr>
          <w:fldChar w:fldCharType="end"/>
        </w:r>
      </w:hyperlink>
    </w:p>
    <w:p w14:paraId="2908C478" w14:textId="29086A09" w:rsidR="00FA5932" w:rsidRDefault="00FA5932">
      <w:pPr>
        <w:pStyle w:val="Kazalovsebine2"/>
        <w:tabs>
          <w:tab w:val="left" w:pos="600"/>
          <w:tab w:val="right" w:leader="dot" w:pos="13994"/>
        </w:tabs>
        <w:rPr>
          <w:rFonts w:asciiTheme="minorHAnsi" w:eastAsiaTheme="minorEastAsia" w:hAnsiTheme="minorHAnsi" w:cstheme="minorBidi"/>
          <w:b w:val="0"/>
          <w:bCs w:val="0"/>
          <w:noProof/>
          <w:kern w:val="2"/>
          <w:sz w:val="24"/>
          <w:lang w:bidi="kn-IN"/>
          <w14:ligatures w14:val="standardContextual"/>
        </w:rPr>
      </w:pPr>
      <w:hyperlink w:anchor="_Toc221625276" w:history="1">
        <w:r w:rsidRPr="00913F37">
          <w:rPr>
            <w:rStyle w:val="Hiperpovezava"/>
            <w:rFonts w:cstheme="majorHAnsi"/>
            <w:noProof/>
          </w:rPr>
          <w:t>1.4</w:t>
        </w:r>
        <w:r>
          <w:rPr>
            <w:rFonts w:asciiTheme="minorHAnsi" w:eastAsiaTheme="minorEastAsia" w:hAnsiTheme="minorHAnsi" w:cstheme="minorBidi"/>
            <w:b w:val="0"/>
            <w:bCs w:val="0"/>
            <w:noProof/>
            <w:kern w:val="2"/>
            <w:sz w:val="24"/>
            <w:lang w:bidi="kn-IN"/>
            <w14:ligatures w14:val="standardContextual"/>
          </w:rPr>
          <w:tab/>
        </w:r>
        <w:r w:rsidRPr="00913F37">
          <w:rPr>
            <w:rStyle w:val="Hiperpovezava"/>
            <w:rFonts w:cstheme="majorHAnsi"/>
            <w:noProof/>
          </w:rPr>
          <w:t>Mednarodna dejavnost</w:t>
        </w:r>
        <w:r>
          <w:rPr>
            <w:noProof/>
            <w:webHidden/>
          </w:rPr>
          <w:tab/>
        </w:r>
        <w:r>
          <w:rPr>
            <w:noProof/>
            <w:webHidden/>
          </w:rPr>
          <w:fldChar w:fldCharType="begin"/>
        </w:r>
        <w:r>
          <w:rPr>
            <w:noProof/>
            <w:webHidden/>
          </w:rPr>
          <w:instrText xml:space="preserve"> PAGEREF _Toc221625276 \h </w:instrText>
        </w:r>
        <w:r>
          <w:rPr>
            <w:noProof/>
            <w:webHidden/>
          </w:rPr>
        </w:r>
        <w:r>
          <w:rPr>
            <w:noProof/>
            <w:webHidden/>
          </w:rPr>
          <w:fldChar w:fldCharType="separate"/>
        </w:r>
        <w:r>
          <w:rPr>
            <w:noProof/>
            <w:webHidden/>
          </w:rPr>
          <w:t>38</w:t>
        </w:r>
        <w:r>
          <w:rPr>
            <w:noProof/>
            <w:webHidden/>
          </w:rPr>
          <w:fldChar w:fldCharType="end"/>
        </w:r>
      </w:hyperlink>
    </w:p>
    <w:p w14:paraId="5065F9D9" w14:textId="0B840010" w:rsidR="00FA5932" w:rsidRDefault="00FA5932">
      <w:pPr>
        <w:pStyle w:val="Kazalovsebine2"/>
        <w:tabs>
          <w:tab w:val="left" w:pos="600"/>
          <w:tab w:val="right" w:leader="dot" w:pos="13994"/>
        </w:tabs>
        <w:rPr>
          <w:rFonts w:asciiTheme="minorHAnsi" w:eastAsiaTheme="minorEastAsia" w:hAnsiTheme="minorHAnsi" w:cstheme="minorBidi"/>
          <w:b w:val="0"/>
          <w:bCs w:val="0"/>
          <w:noProof/>
          <w:kern w:val="2"/>
          <w:sz w:val="24"/>
          <w:lang w:bidi="kn-IN"/>
          <w14:ligatures w14:val="standardContextual"/>
        </w:rPr>
      </w:pPr>
      <w:hyperlink w:anchor="_Toc221625277" w:history="1">
        <w:r w:rsidRPr="00913F37">
          <w:rPr>
            <w:rStyle w:val="Hiperpovezava"/>
            <w:rFonts w:cstheme="majorHAnsi"/>
            <w:noProof/>
          </w:rPr>
          <w:t>1.5</w:t>
        </w:r>
        <w:r>
          <w:rPr>
            <w:rFonts w:asciiTheme="minorHAnsi" w:eastAsiaTheme="minorEastAsia" w:hAnsiTheme="minorHAnsi" w:cstheme="minorBidi"/>
            <w:b w:val="0"/>
            <w:bCs w:val="0"/>
            <w:noProof/>
            <w:kern w:val="2"/>
            <w:sz w:val="24"/>
            <w:lang w:bidi="kn-IN"/>
            <w14:ligatures w14:val="standardContextual"/>
          </w:rPr>
          <w:tab/>
        </w:r>
        <w:r w:rsidRPr="00913F37">
          <w:rPr>
            <w:rStyle w:val="Hiperpovezava"/>
            <w:rFonts w:cstheme="majorHAnsi"/>
            <w:noProof/>
          </w:rPr>
          <w:t>Strokovne dejavnosti</w:t>
        </w:r>
        <w:r>
          <w:rPr>
            <w:noProof/>
            <w:webHidden/>
          </w:rPr>
          <w:tab/>
        </w:r>
        <w:r>
          <w:rPr>
            <w:noProof/>
            <w:webHidden/>
          </w:rPr>
          <w:fldChar w:fldCharType="begin"/>
        </w:r>
        <w:r>
          <w:rPr>
            <w:noProof/>
            <w:webHidden/>
          </w:rPr>
          <w:instrText xml:space="preserve"> PAGEREF _Toc221625277 \h </w:instrText>
        </w:r>
        <w:r>
          <w:rPr>
            <w:noProof/>
            <w:webHidden/>
          </w:rPr>
        </w:r>
        <w:r>
          <w:rPr>
            <w:noProof/>
            <w:webHidden/>
          </w:rPr>
          <w:fldChar w:fldCharType="separate"/>
        </w:r>
        <w:r>
          <w:rPr>
            <w:noProof/>
            <w:webHidden/>
          </w:rPr>
          <w:t>46</w:t>
        </w:r>
        <w:r>
          <w:rPr>
            <w:noProof/>
            <w:webHidden/>
          </w:rPr>
          <w:fldChar w:fldCharType="end"/>
        </w:r>
      </w:hyperlink>
    </w:p>
    <w:p w14:paraId="732ED3E5" w14:textId="2AF3E8CF" w:rsidR="00FA5932" w:rsidRDefault="00FA5932">
      <w:pPr>
        <w:pStyle w:val="Kazalovsebine3"/>
        <w:tabs>
          <w:tab w:val="left" w:pos="1000"/>
          <w:tab w:val="right" w:leader="dot" w:pos="13994"/>
        </w:tabs>
        <w:rPr>
          <w:rFonts w:asciiTheme="minorHAnsi" w:eastAsiaTheme="minorEastAsia" w:hAnsiTheme="minorHAnsi" w:cstheme="minorBidi"/>
          <w:noProof/>
          <w:kern w:val="2"/>
          <w:sz w:val="24"/>
          <w:lang w:bidi="kn-IN"/>
          <w14:ligatures w14:val="standardContextual"/>
        </w:rPr>
      </w:pPr>
      <w:hyperlink w:anchor="_Toc221625278" w:history="1">
        <w:r w:rsidRPr="00913F37">
          <w:rPr>
            <w:rStyle w:val="Hiperpovezava"/>
            <w:rFonts w:cstheme="majorHAnsi"/>
            <w:noProof/>
          </w:rPr>
          <w:t>1.5.1</w:t>
        </w:r>
        <w:r>
          <w:rPr>
            <w:rFonts w:asciiTheme="minorHAnsi" w:eastAsiaTheme="minorEastAsia" w:hAnsiTheme="minorHAnsi" w:cstheme="minorBidi"/>
            <w:noProof/>
            <w:kern w:val="2"/>
            <w:sz w:val="24"/>
            <w:lang w:bidi="kn-IN"/>
            <w14:ligatures w14:val="standardContextual"/>
          </w:rPr>
          <w:tab/>
        </w:r>
        <w:r w:rsidRPr="00913F37">
          <w:rPr>
            <w:rStyle w:val="Hiperpovezava"/>
            <w:rFonts w:cstheme="majorHAnsi"/>
            <w:noProof/>
          </w:rPr>
          <w:t>Kadrovski načrt in kadrovska politika</w:t>
        </w:r>
        <w:r>
          <w:rPr>
            <w:noProof/>
            <w:webHidden/>
          </w:rPr>
          <w:tab/>
        </w:r>
        <w:r>
          <w:rPr>
            <w:noProof/>
            <w:webHidden/>
          </w:rPr>
          <w:fldChar w:fldCharType="begin"/>
        </w:r>
        <w:r>
          <w:rPr>
            <w:noProof/>
            <w:webHidden/>
          </w:rPr>
          <w:instrText xml:space="preserve"> PAGEREF _Toc221625278 \h </w:instrText>
        </w:r>
        <w:r>
          <w:rPr>
            <w:noProof/>
            <w:webHidden/>
          </w:rPr>
        </w:r>
        <w:r>
          <w:rPr>
            <w:noProof/>
            <w:webHidden/>
          </w:rPr>
          <w:fldChar w:fldCharType="separate"/>
        </w:r>
        <w:r>
          <w:rPr>
            <w:noProof/>
            <w:webHidden/>
          </w:rPr>
          <w:t>46</w:t>
        </w:r>
        <w:r>
          <w:rPr>
            <w:noProof/>
            <w:webHidden/>
          </w:rPr>
          <w:fldChar w:fldCharType="end"/>
        </w:r>
      </w:hyperlink>
    </w:p>
    <w:p w14:paraId="6683DEC4" w14:textId="5D0D4867" w:rsidR="00FA5932" w:rsidRDefault="00FA5932">
      <w:pPr>
        <w:pStyle w:val="Kazalovsebine3"/>
        <w:tabs>
          <w:tab w:val="left" w:pos="1000"/>
          <w:tab w:val="right" w:leader="dot" w:pos="13994"/>
        </w:tabs>
        <w:rPr>
          <w:rFonts w:asciiTheme="minorHAnsi" w:eastAsiaTheme="minorEastAsia" w:hAnsiTheme="minorHAnsi" w:cstheme="minorBidi"/>
          <w:noProof/>
          <w:kern w:val="2"/>
          <w:sz w:val="24"/>
          <w:lang w:bidi="kn-IN"/>
          <w14:ligatures w14:val="standardContextual"/>
        </w:rPr>
      </w:pPr>
      <w:hyperlink w:anchor="_Toc221625279" w:history="1">
        <w:r w:rsidRPr="00913F37">
          <w:rPr>
            <w:rStyle w:val="Hiperpovezava"/>
            <w:rFonts w:cstheme="majorHAnsi"/>
            <w:noProof/>
          </w:rPr>
          <w:t>1.5.2</w:t>
        </w:r>
        <w:r>
          <w:rPr>
            <w:rFonts w:asciiTheme="minorHAnsi" w:eastAsiaTheme="minorEastAsia" w:hAnsiTheme="minorHAnsi" w:cstheme="minorBidi"/>
            <w:noProof/>
            <w:kern w:val="2"/>
            <w:sz w:val="24"/>
            <w:lang w:bidi="kn-IN"/>
            <w14:ligatures w14:val="standardContextual"/>
          </w:rPr>
          <w:tab/>
        </w:r>
        <w:r w:rsidRPr="00913F37">
          <w:rPr>
            <w:rStyle w:val="Hiperpovezava"/>
            <w:rFonts w:cstheme="majorHAnsi"/>
            <w:noProof/>
          </w:rPr>
          <w:t>Knjižnična dejavnost</w:t>
        </w:r>
        <w:r>
          <w:rPr>
            <w:noProof/>
            <w:webHidden/>
          </w:rPr>
          <w:tab/>
        </w:r>
        <w:r>
          <w:rPr>
            <w:noProof/>
            <w:webHidden/>
          </w:rPr>
          <w:fldChar w:fldCharType="begin"/>
        </w:r>
        <w:r>
          <w:rPr>
            <w:noProof/>
            <w:webHidden/>
          </w:rPr>
          <w:instrText xml:space="preserve"> PAGEREF _Toc221625279 \h </w:instrText>
        </w:r>
        <w:r>
          <w:rPr>
            <w:noProof/>
            <w:webHidden/>
          </w:rPr>
        </w:r>
        <w:r>
          <w:rPr>
            <w:noProof/>
            <w:webHidden/>
          </w:rPr>
          <w:fldChar w:fldCharType="separate"/>
        </w:r>
        <w:r>
          <w:rPr>
            <w:noProof/>
            <w:webHidden/>
          </w:rPr>
          <w:t>53</w:t>
        </w:r>
        <w:r>
          <w:rPr>
            <w:noProof/>
            <w:webHidden/>
          </w:rPr>
          <w:fldChar w:fldCharType="end"/>
        </w:r>
      </w:hyperlink>
    </w:p>
    <w:p w14:paraId="6C05F8AA" w14:textId="4057F9A7" w:rsidR="00FA5932" w:rsidRDefault="00FA5932">
      <w:pPr>
        <w:pStyle w:val="Kazalovsebine3"/>
        <w:tabs>
          <w:tab w:val="left" w:pos="1000"/>
          <w:tab w:val="right" w:leader="dot" w:pos="13994"/>
        </w:tabs>
        <w:rPr>
          <w:rFonts w:asciiTheme="minorHAnsi" w:eastAsiaTheme="minorEastAsia" w:hAnsiTheme="minorHAnsi" w:cstheme="minorBidi"/>
          <w:noProof/>
          <w:kern w:val="2"/>
          <w:sz w:val="24"/>
          <w:lang w:bidi="kn-IN"/>
          <w14:ligatures w14:val="standardContextual"/>
        </w:rPr>
      </w:pPr>
      <w:hyperlink w:anchor="_Toc221625280" w:history="1">
        <w:r w:rsidRPr="00913F37">
          <w:rPr>
            <w:rStyle w:val="Hiperpovezava"/>
            <w:rFonts w:cstheme="majorHAnsi"/>
            <w:noProof/>
          </w:rPr>
          <w:t>1.5.3</w:t>
        </w:r>
        <w:r>
          <w:rPr>
            <w:rFonts w:asciiTheme="minorHAnsi" w:eastAsiaTheme="minorEastAsia" w:hAnsiTheme="minorHAnsi" w:cstheme="minorBidi"/>
            <w:noProof/>
            <w:kern w:val="2"/>
            <w:sz w:val="24"/>
            <w:lang w:bidi="kn-IN"/>
            <w14:ligatures w14:val="standardContextual"/>
          </w:rPr>
          <w:tab/>
        </w:r>
        <w:r w:rsidRPr="00913F37">
          <w:rPr>
            <w:rStyle w:val="Hiperpovezava"/>
            <w:rFonts w:cstheme="majorHAnsi"/>
            <w:noProof/>
          </w:rPr>
          <w:t>Investicije in investicijsko vzdrževanje</w:t>
        </w:r>
        <w:r>
          <w:rPr>
            <w:noProof/>
            <w:webHidden/>
          </w:rPr>
          <w:tab/>
        </w:r>
        <w:r>
          <w:rPr>
            <w:noProof/>
            <w:webHidden/>
          </w:rPr>
          <w:fldChar w:fldCharType="begin"/>
        </w:r>
        <w:r>
          <w:rPr>
            <w:noProof/>
            <w:webHidden/>
          </w:rPr>
          <w:instrText xml:space="preserve"> PAGEREF _Toc221625280 \h </w:instrText>
        </w:r>
        <w:r>
          <w:rPr>
            <w:noProof/>
            <w:webHidden/>
          </w:rPr>
        </w:r>
        <w:r>
          <w:rPr>
            <w:noProof/>
            <w:webHidden/>
          </w:rPr>
          <w:fldChar w:fldCharType="separate"/>
        </w:r>
        <w:r>
          <w:rPr>
            <w:noProof/>
            <w:webHidden/>
          </w:rPr>
          <w:t>54</w:t>
        </w:r>
        <w:r>
          <w:rPr>
            <w:noProof/>
            <w:webHidden/>
          </w:rPr>
          <w:fldChar w:fldCharType="end"/>
        </w:r>
      </w:hyperlink>
    </w:p>
    <w:p w14:paraId="3C218E70" w14:textId="55AB522A" w:rsidR="00FA5932" w:rsidRDefault="00FA5932">
      <w:pPr>
        <w:pStyle w:val="Kazalovsebine3"/>
        <w:tabs>
          <w:tab w:val="left" w:pos="1000"/>
          <w:tab w:val="right" w:leader="dot" w:pos="13994"/>
        </w:tabs>
        <w:rPr>
          <w:rFonts w:asciiTheme="minorHAnsi" w:eastAsiaTheme="minorEastAsia" w:hAnsiTheme="minorHAnsi" w:cstheme="minorBidi"/>
          <w:noProof/>
          <w:kern w:val="2"/>
          <w:sz w:val="24"/>
          <w:lang w:bidi="kn-IN"/>
          <w14:ligatures w14:val="standardContextual"/>
        </w:rPr>
      </w:pPr>
      <w:hyperlink w:anchor="_Toc221625281" w:history="1">
        <w:r w:rsidRPr="00913F37">
          <w:rPr>
            <w:rStyle w:val="Hiperpovezava"/>
            <w:rFonts w:cstheme="majorHAnsi"/>
            <w:noProof/>
          </w:rPr>
          <w:t>1.5.4</w:t>
        </w:r>
        <w:r>
          <w:rPr>
            <w:rFonts w:asciiTheme="minorHAnsi" w:eastAsiaTheme="minorEastAsia" w:hAnsiTheme="minorHAnsi" w:cstheme="minorBidi"/>
            <w:noProof/>
            <w:kern w:val="2"/>
            <w:sz w:val="24"/>
            <w:lang w:bidi="kn-IN"/>
            <w14:ligatures w14:val="standardContextual"/>
          </w:rPr>
          <w:tab/>
        </w:r>
        <w:r w:rsidRPr="00913F37">
          <w:rPr>
            <w:rStyle w:val="Hiperpovezava"/>
            <w:rFonts w:cstheme="majorHAnsi"/>
            <w:noProof/>
          </w:rPr>
          <w:t>Informatizacija, posodobitev opreme in dodatne dejavnosti</w:t>
        </w:r>
        <w:r>
          <w:rPr>
            <w:noProof/>
            <w:webHidden/>
          </w:rPr>
          <w:tab/>
        </w:r>
        <w:r>
          <w:rPr>
            <w:noProof/>
            <w:webHidden/>
          </w:rPr>
          <w:fldChar w:fldCharType="begin"/>
        </w:r>
        <w:r>
          <w:rPr>
            <w:noProof/>
            <w:webHidden/>
          </w:rPr>
          <w:instrText xml:space="preserve"> PAGEREF _Toc221625281 \h </w:instrText>
        </w:r>
        <w:r>
          <w:rPr>
            <w:noProof/>
            <w:webHidden/>
          </w:rPr>
        </w:r>
        <w:r>
          <w:rPr>
            <w:noProof/>
            <w:webHidden/>
          </w:rPr>
          <w:fldChar w:fldCharType="separate"/>
        </w:r>
        <w:r>
          <w:rPr>
            <w:noProof/>
            <w:webHidden/>
          </w:rPr>
          <w:t>56</w:t>
        </w:r>
        <w:r>
          <w:rPr>
            <w:noProof/>
            <w:webHidden/>
          </w:rPr>
          <w:fldChar w:fldCharType="end"/>
        </w:r>
      </w:hyperlink>
    </w:p>
    <w:p w14:paraId="6E62421D" w14:textId="38A12073" w:rsidR="00FA5932" w:rsidRDefault="00FA5932">
      <w:pPr>
        <w:pStyle w:val="Kazalovsebine3"/>
        <w:tabs>
          <w:tab w:val="left" w:pos="1000"/>
          <w:tab w:val="right" w:leader="dot" w:pos="13994"/>
        </w:tabs>
        <w:rPr>
          <w:rFonts w:asciiTheme="minorHAnsi" w:eastAsiaTheme="minorEastAsia" w:hAnsiTheme="minorHAnsi" w:cstheme="minorBidi"/>
          <w:noProof/>
          <w:kern w:val="2"/>
          <w:sz w:val="24"/>
          <w:lang w:bidi="kn-IN"/>
          <w14:ligatures w14:val="standardContextual"/>
        </w:rPr>
      </w:pPr>
      <w:hyperlink w:anchor="_Toc221625282" w:history="1">
        <w:r w:rsidRPr="00913F37">
          <w:rPr>
            <w:rStyle w:val="Hiperpovezava"/>
            <w:rFonts w:cstheme="majorHAnsi"/>
            <w:noProof/>
          </w:rPr>
          <w:t>1.5.5</w:t>
        </w:r>
        <w:r>
          <w:rPr>
            <w:rFonts w:asciiTheme="minorHAnsi" w:eastAsiaTheme="minorEastAsia" w:hAnsiTheme="minorHAnsi" w:cstheme="minorBidi"/>
            <w:noProof/>
            <w:kern w:val="2"/>
            <w:sz w:val="24"/>
            <w:lang w:bidi="kn-IN"/>
            <w14:ligatures w14:val="standardContextual"/>
          </w:rPr>
          <w:tab/>
        </w:r>
        <w:r w:rsidRPr="00913F37">
          <w:rPr>
            <w:rStyle w:val="Hiperpovezava"/>
            <w:rFonts w:cstheme="majorHAnsi"/>
            <w:noProof/>
          </w:rPr>
          <w:t>Promocijska dejavnost</w:t>
        </w:r>
        <w:r>
          <w:rPr>
            <w:noProof/>
            <w:webHidden/>
          </w:rPr>
          <w:tab/>
        </w:r>
        <w:r>
          <w:rPr>
            <w:noProof/>
            <w:webHidden/>
          </w:rPr>
          <w:fldChar w:fldCharType="begin"/>
        </w:r>
        <w:r>
          <w:rPr>
            <w:noProof/>
            <w:webHidden/>
          </w:rPr>
          <w:instrText xml:space="preserve"> PAGEREF _Toc221625282 \h </w:instrText>
        </w:r>
        <w:r>
          <w:rPr>
            <w:noProof/>
            <w:webHidden/>
          </w:rPr>
        </w:r>
        <w:r>
          <w:rPr>
            <w:noProof/>
            <w:webHidden/>
          </w:rPr>
          <w:fldChar w:fldCharType="separate"/>
        </w:r>
        <w:r>
          <w:rPr>
            <w:noProof/>
            <w:webHidden/>
          </w:rPr>
          <w:t>58</w:t>
        </w:r>
        <w:r>
          <w:rPr>
            <w:noProof/>
            <w:webHidden/>
          </w:rPr>
          <w:fldChar w:fldCharType="end"/>
        </w:r>
      </w:hyperlink>
    </w:p>
    <w:p w14:paraId="4A8F5429" w14:textId="3560F672" w:rsidR="00FA5932" w:rsidRDefault="00FA5932">
      <w:pPr>
        <w:pStyle w:val="Kazalovsebine3"/>
        <w:tabs>
          <w:tab w:val="left" w:pos="1000"/>
          <w:tab w:val="right" w:leader="dot" w:pos="13994"/>
        </w:tabs>
        <w:rPr>
          <w:rFonts w:asciiTheme="minorHAnsi" w:eastAsiaTheme="minorEastAsia" w:hAnsiTheme="minorHAnsi" w:cstheme="minorBidi"/>
          <w:noProof/>
          <w:kern w:val="2"/>
          <w:sz w:val="24"/>
          <w:lang w:bidi="kn-IN"/>
          <w14:ligatures w14:val="standardContextual"/>
        </w:rPr>
      </w:pPr>
      <w:hyperlink w:anchor="_Toc221625283" w:history="1">
        <w:r w:rsidRPr="00913F37">
          <w:rPr>
            <w:rStyle w:val="Hiperpovezava"/>
            <w:rFonts w:cstheme="majorHAnsi"/>
            <w:noProof/>
          </w:rPr>
          <w:t>1.5.6</w:t>
        </w:r>
        <w:r>
          <w:rPr>
            <w:rFonts w:asciiTheme="minorHAnsi" w:eastAsiaTheme="minorEastAsia" w:hAnsiTheme="minorHAnsi" w:cstheme="minorBidi"/>
            <w:noProof/>
            <w:kern w:val="2"/>
            <w:sz w:val="24"/>
            <w:lang w:bidi="kn-IN"/>
            <w14:ligatures w14:val="standardContextual"/>
          </w:rPr>
          <w:tab/>
        </w:r>
        <w:r w:rsidRPr="00913F37">
          <w:rPr>
            <w:rStyle w:val="Hiperpovezava"/>
            <w:rFonts w:cstheme="majorHAnsi"/>
            <w:noProof/>
          </w:rPr>
          <w:t>Ostale strokovne dejavnosti</w:t>
        </w:r>
        <w:r>
          <w:rPr>
            <w:noProof/>
            <w:webHidden/>
          </w:rPr>
          <w:tab/>
        </w:r>
        <w:r>
          <w:rPr>
            <w:noProof/>
            <w:webHidden/>
          </w:rPr>
          <w:fldChar w:fldCharType="begin"/>
        </w:r>
        <w:r>
          <w:rPr>
            <w:noProof/>
            <w:webHidden/>
          </w:rPr>
          <w:instrText xml:space="preserve"> PAGEREF _Toc221625283 \h </w:instrText>
        </w:r>
        <w:r>
          <w:rPr>
            <w:noProof/>
            <w:webHidden/>
          </w:rPr>
        </w:r>
        <w:r>
          <w:rPr>
            <w:noProof/>
            <w:webHidden/>
          </w:rPr>
          <w:fldChar w:fldCharType="separate"/>
        </w:r>
        <w:r>
          <w:rPr>
            <w:noProof/>
            <w:webHidden/>
          </w:rPr>
          <w:t>60</w:t>
        </w:r>
        <w:r>
          <w:rPr>
            <w:noProof/>
            <w:webHidden/>
          </w:rPr>
          <w:fldChar w:fldCharType="end"/>
        </w:r>
      </w:hyperlink>
    </w:p>
    <w:p w14:paraId="779C8C06" w14:textId="6CBA049B" w:rsidR="00FA5932" w:rsidRDefault="00FA5932">
      <w:pPr>
        <w:pStyle w:val="Kazalovsebine2"/>
        <w:tabs>
          <w:tab w:val="left" w:pos="600"/>
          <w:tab w:val="right" w:leader="dot" w:pos="13994"/>
        </w:tabs>
        <w:rPr>
          <w:rFonts w:asciiTheme="minorHAnsi" w:eastAsiaTheme="minorEastAsia" w:hAnsiTheme="minorHAnsi" w:cstheme="minorBidi"/>
          <w:b w:val="0"/>
          <w:bCs w:val="0"/>
          <w:noProof/>
          <w:kern w:val="2"/>
          <w:sz w:val="24"/>
          <w:lang w:bidi="kn-IN"/>
          <w14:ligatures w14:val="standardContextual"/>
        </w:rPr>
      </w:pPr>
      <w:hyperlink w:anchor="_Toc221625284" w:history="1">
        <w:r w:rsidRPr="00913F37">
          <w:rPr>
            <w:rStyle w:val="Hiperpovezava"/>
            <w:rFonts w:cstheme="majorHAnsi"/>
            <w:noProof/>
          </w:rPr>
          <w:t>1.6</w:t>
        </w:r>
        <w:r>
          <w:rPr>
            <w:rFonts w:asciiTheme="minorHAnsi" w:eastAsiaTheme="minorEastAsia" w:hAnsiTheme="minorHAnsi" w:cstheme="minorBidi"/>
            <w:b w:val="0"/>
            <w:bCs w:val="0"/>
            <w:noProof/>
            <w:kern w:val="2"/>
            <w:sz w:val="24"/>
            <w:lang w:bidi="kn-IN"/>
            <w14:ligatures w14:val="standardContextual"/>
          </w:rPr>
          <w:tab/>
        </w:r>
        <w:r w:rsidRPr="00913F37">
          <w:rPr>
            <w:rStyle w:val="Hiperpovezava"/>
            <w:rFonts w:cstheme="majorHAnsi"/>
            <w:noProof/>
          </w:rPr>
          <w:t>Nadzorne dejavnosti fakultete</w:t>
        </w:r>
        <w:r>
          <w:rPr>
            <w:noProof/>
            <w:webHidden/>
          </w:rPr>
          <w:tab/>
        </w:r>
        <w:r>
          <w:rPr>
            <w:noProof/>
            <w:webHidden/>
          </w:rPr>
          <w:fldChar w:fldCharType="begin"/>
        </w:r>
        <w:r>
          <w:rPr>
            <w:noProof/>
            <w:webHidden/>
          </w:rPr>
          <w:instrText xml:space="preserve"> PAGEREF _Toc221625284 \h </w:instrText>
        </w:r>
        <w:r>
          <w:rPr>
            <w:noProof/>
            <w:webHidden/>
          </w:rPr>
        </w:r>
        <w:r>
          <w:rPr>
            <w:noProof/>
            <w:webHidden/>
          </w:rPr>
          <w:fldChar w:fldCharType="separate"/>
        </w:r>
        <w:r>
          <w:rPr>
            <w:noProof/>
            <w:webHidden/>
          </w:rPr>
          <w:t>61</w:t>
        </w:r>
        <w:r>
          <w:rPr>
            <w:noProof/>
            <w:webHidden/>
          </w:rPr>
          <w:fldChar w:fldCharType="end"/>
        </w:r>
      </w:hyperlink>
    </w:p>
    <w:p w14:paraId="7FD63BF5" w14:textId="096C32D7" w:rsidR="00FA5932" w:rsidRDefault="00FA5932">
      <w:pPr>
        <w:pStyle w:val="Kazalovsebine3"/>
        <w:tabs>
          <w:tab w:val="right" w:leader="dot" w:pos="13994"/>
        </w:tabs>
        <w:rPr>
          <w:rFonts w:asciiTheme="minorHAnsi" w:eastAsiaTheme="minorEastAsia" w:hAnsiTheme="minorHAnsi" w:cstheme="minorBidi"/>
          <w:noProof/>
          <w:kern w:val="2"/>
          <w:sz w:val="24"/>
          <w:lang w:bidi="kn-IN"/>
          <w14:ligatures w14:val="standardContextual"/>
        </w:rPr>
      </w:pPr>
    </w:p>
    <w:p w14:paraId="5F655721" w14:textId="631D4EEE" w:rsidR="00FA5932" w:rsidRDefault="00FA5932">
      <w:pPr>
        <w:pStyle w:val="Kazalovsebine3"/>
        <w:tabs>
          <w:tab w:val="right" w:leader="dot" w:pos="13994"/>
        </w:tabs>
        <w:rPr>
          <w:rFonts w:asciiTheme="minorHAnsi" w:eastAsiaTheme="minorEastAsia" w:hAnsiTheme="minorHAnsi" w:cstheme="minorBidi"/>
          <w:noProof/>
          <w:kern w:val="2"/>
          <w:sz w:val="24"/>
          <w:lang w:bidi="kn-IN"/>
          <w14:ligatures w14:val="standardContextual"/>
        </w:rPr>
      </w:pPr>
    </w:p>
    <w:p w14:paraId="239A6FBC" w14:textId="4DCC8805" w:rsidR="00234731" w:rsidRPr="00E45AE8" w:rsidRDefault="00234731" w:rsidP="008175AA">
      <w:pPr>
        <w:rPr>
          <w:rFonts w:asciiTheme="majorHAnsi" w:hAnsiTheme="majorHAnsi" w:cstheme="majorHAnsi"/>
          <w:szCs w:val="20"/>
        </w:rPr>
      </w:pPr>
      <w:r w:rsidRPr="003C148B">
        <w:rPr>
          <w:rFonts w:asciiTheme="majorHAnsi" w:hAnsiTheme="majorHAnsi" w:cstheme="majorHAnsi"/>
          <w:szCs w:val="20"/>
        </w:rPr>
        <w:fldChar w:fldCharType="end"/>
      </w:r>
    </w:p>
    <w:p w14:paraId="76BD3FA8" w14:textId="77777777" w:rsidR="00234731" w:rsidRPr="00E45AE8" w:rsidRDefault="00234731" w:rsidP="008175AA">
      <w:pPr>
        <w:rPr>
          <w:rFonts w:asciiTheme="majorHAnsi" w:hAnsiTheme="majorHAnsi" w:cstheme="majorHAnsi"/>
          <w:szCs w:val="20"/>
        </w:rPr>
      </w:pPr>
    </w:p>
    <w:p w14:paraId="5540115B" w14:textId="77777777" w:rsidR="00234731" w:rsidRPr="00E45AE8" w:rsidRDefault="00234731" w:rsidP="008175AA">
      <w:pPr>
        <w:rPr>
          <w:rFonts w:asciiTheme="majorHAnsi" w:hAnsiTheme="majorHAnsi" w:cstheme="majorHAnsi"/>
          <w:sz w:val="22"/>
          <w:szCs w:val="22"/>
        </w:rPr>
      </w:pPr>
    </w:p>
    <w:p w14:paraId="15E6BDAE" w14:textId="77777777" w:rsidR="00234731" w:rsidRPr="00E45AE8" w:rsidRDefault="00234731" w:rsidP="008175AA">
      <w:pPr>
        <w:rPr>
          <w:rFonts w:asciiTheme="majorHAnsi" w:hAnsiTheme="majorHAnsi" w:cstheme="majorHAnsi"/>
          <w:b/>
          <w:bCs/>
          <w:sz w:val="22"/>
          <w:szCs w:val="22"/>
        </w:rPr>
      </w:pPr>
    </w:p>
    <w:p w14:paraId="50078C15" w14:textId="77777777" w:rsidR="00234731" w:rsidRPr="00E45AE8" w:rsidRDefault="00234731" w:rsidP="008175AA">
      <w:pPr>
        <w:pStyle w:val="Kazalovsebine3"/>
        <w:ind w:left="0"/>
        <w:rPr>
          <w:rFonts w:asciiTheme="majorHAnsi" w:hAnsiTheme="majorHAnsi" w:cstheme="majorHAnsi"/>
          <w:sz w:val="22"/>
          <w:szCs w:val="22"/>
        </w:rPr>
        <w:sectPr w:rsidR="00234731" w:rsidRPr="00E45AE8" w:rsidSect="0054396B">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20" w:footer="720" w:gutter="0"/>
          <w:pgNumType w:start="1"/>
          <w:cols w:space="720"/>
          <w:titlePg/>
          <w:docGrid w:linePitch="360"/>
        </w:sectPr>
      </w:pPr>
    </w:p>
    <w:p w14:paraId="0145DC53" w14:textId="77777777" w:rsidR="005738BC" w:rsidRPr="00CA04E4" w:rsidRDefault="005738BC" w:rsidP="005738BC">
      <w:pPr>
        <w:keepNext/>
        <w:spacing w:before="240" w:after="60"/>
        <w:ind w:left="432" w:hanging="432"/>
        <w:outlineLvl w:val="0"/>
        <w:rPr>
          <w:rFonts w:asciiTheme="majorHAnsi" w:eastAsia="Arial Unicode MS" w:hAnsiTheme="majorHAnsi" w:cstheme="majorHAnsi"/>
          <w:b/>
          <w:bCs/>
          <w:kern w:val="32"/>
          <w:sz w:val="22"/>
          <w:szCs w:val="22"/>
        </w:rPr>
      </w:pPr>
      <w:bookmarkStart w:id="0" w:name="_Toc225238260"/>
      <w:bookmarkStart w:id="1" w:name="_Toc411603399"/>
      <w:bookmarkStart w:id="2" w:name="_Toc443305259"/>
      <w:bookmarkStart w:id="3" w:name="_Toc473708966"/>
      <w:bookmarkStart w:id="4" w:name="_Toc505948426"/>
      <w:bookmarkStart w:id="5" w:name="_Toc959201"/>
      <w:bookmarkStart w:id="6" w:name="_Toc66103274"/>
      <w:bookmarkStart w:id="7" w:name="_Toc95378610"/>
      <w:bookmarkStart w:id="8" w:name="_Toc127259844"/>
      <w:bookmarkStart w:id="9" w:name="_Toc127260034"/>
      <w:bookmarkStart w:id="10" w:name="_Toc158976527"/>
      <w:bookmarkStart w:id="11" w:name="_Toc190432657"/>
      <w:bookmarkStart w:id="12" w:name="_Toc221625270"/>
      <w:bookmarkStart w:id="13" w:name="_Toc535571059"/>
      <w:bookmarkStart w:id="14" w:name="_Toc88628173"/>
      <w:bookmarkStart w:id="15" w:name="_Toc185060623"/>
      <w:bookmarkStart w:id="16" w:name="_Toc223170600"/>
      <w:r w:rsidRPr="00CA04E4">
        <w:rPr>
          <w:rFonts w:asciiTheme="majorHAnsi" w:eastAsia="Arial Unicode MS" w:hAnsiTheme="majorHAnsi" w:cstheme="majorHAnsi"/>
          <w:b/>
          <w:bCs/>
          <w:kern w:val="32"/>
          <w:sz w:val="22"/>
          <w:szCs w:val="22"/>
        </w:rPr>
        <w:lastRenderedPageBreak/>
        <w:t>REALIZACIJA PROGRAMA DELA</w:t>
      </w:r>
      <w:bookmarkEnd w:id="0"/>
      <w:bookmarkEnd w:id="1"/>
      <w:bookmarkEnd w:id="2"/>
      <w:bookmarkEnd w:id="3"/>
      <w:bookmarkEnd w:id="4"/>
      <w:bookmarkEnd w:id="5"/>
      <w:bookmarkEnd w:id="6"/>
      <w:bookmarkEnd w:id="7"/>
      <w:bookmarkEnd w:id="8"/>
      <w:bookmarkEnd w:id="9"/>
      <w:bookmarkEnd w:id="10"/>
      <w:bookmarkEnd w:id="11"/>
      <w:bookmarkEnd w:id="12"/>
    </w:p>
    <w:p w14:paraId="70221013" w14:textId="77777777" w:rsidR="005738BC" w:rsidRPr="00CA04E4" w:rsidRDefault="005738BC" w:rsidP="005738BC">
      <w:pPr>
        <w:keepNext/>
        <w:spacing w:before="240" w:after="60"/>
        <w:outlineLvl w:val="0"/>
        <w:rPr>
          <w:rFonts w:asciiTheme="majorHAnsi" w:eastAsia="Arial Unicode MS" w:hAnsiTheme="majorHAnsi" w:cstheme="majorHAnsi"/>
          <w:b/>
          <w:bCs/>
          <w:kern w:val="32"/>
          <w:sz w:val="22"/>
          <w:szCs w:val="22"/>
        </w:rPr>
      </w:pPr>
      <w:bookmarkStart w:id="17" w:name="_Toc250666060"/>
      <w:bookmarkStart w:id="18" w:name="_Toc252354448"/>
      <w:bookmarkStart w:id="19" w:name="_Toc225238261"/>
      <w:bookmarkStart w:id="20" w:name="_Toc411603400"/>
      <w:bookmarkStart w:id="21" w:name="_Toc443305260"/>
      <w:bookmarkStart w:id="22" w:name="_Toc473708967"/>
      <w:bookmarkStart w:id="23" w:name="_Toc505948427"/>
      <w:bookmarkStart w:id="24" w:name="_Toc959202"/>
      <w:bookmarkStart w:id="25" w:name="_Toc66103275"/>
      <w:bookmarkStart w:id="26" w:name="_Toc95378611"/>
      <w:bookmarkStart w:id="27" w:name="_Toc127259845"/>
      <w:bookmarkStart w:id="28" w:name="_Toc127260035"/>
      <w:bookmarkStart w:id="29" w:name="_Toc158976528"/>
      <w:bookmarkStart w:id="30" w:name="_Toc190432658"/>
      <w:bookmarkStart w:id="31" w:name="_Toc221625271"/>
      <w:r w:rsidRPr="00CA04E4">
        <w:rPr>
          <w:rFonts w:asciiTheme="majorHAnsi" w:eastAsia="Arial Unicode MS" w:hAnsiTheme="majorHAnsi" w:cstheme="majorHAnsi"/>
          <w:b/>
          <w:bCs/>
          <w:kern w:val="32"/>
          <w:sz w:val="22"/>
          <w:szCs w:val="22"/>
        </w:rPr>
        <w:t xml:space="preserve">PREDSTAVITEV </w:t>
      </w:r>
      <w:bookmarkEnd w:id="17"/>
      <w:bookmarkEnd w:id="18"/>
      <w:r w:rsidRPr="00CA04E4">
        <w:rPr>
          <w:rFonts w:asciiTheme="majorHAnsi" w:eastAsia="Arial Unicode MS" w:hAnsiTheme="majorHAnsi" w:cstheme="majorHAnsi"/>
          <w:b/>
          <w:bCs/>
          <w:kern w:val="32"/>
          <w:sz w:val="22"/>
          <w:szCs w:val="22"/>
        </w:rPr>
        <w:t>ČLANICE</w:t>
      </w:r>
      <w:bookmarkEnd w:id="19"/>
      <w:bookmarkEnd w:id="20"/>
      <w:bookmarkEnd w:id="21"/>
      <w:bookmarkEnd w:id="22"/>
      <w:bookmarkEnd w:id="23"/>
      <w:bookmarkEnd w:id="24"/>
      <w:bookmarkEnd w:id="25"/>
      <w:bookmarkEnd w:id="26"/>
      <w:bookmarkEnd w:id="27"/>
      <w:bookmarkEnd w:id="28"/>
      <w:bookmarkEnd w:id="29"/>
      <w:bookmarkEnd w:id="30"/>
      <w:bookmarkEnd w:id="31"/>
    </w:p>
    <w:p w14:paraId="65CFA462" w14:textId="77777777" w:rsidR="005738BC" w:rsidRPr="00CA04E4" w:rsidRDefault="005738BC" w:rsidP="005738BC">
      <w:pPr>
        <w:jc w:val="both"/>
        <w:rPr>
          <w:rFonts w:asciiTheme="majorHAnsi" w:hAnsiTheme="majorHAnsi" w:cstheme="majorHAnsi"/>
          <w:b/>
          <w:sz w:val="22"/>
          <w:szCs w:val="22"/>
        </w:rPr>
      </w:pPr>
    </w:p>
    <w:p w14:paraId="69E2362A" w14:textId="77777777" w:rsidR="005738BC" w:rsidRPr="00CA04E4" w:rsidRDefault="005738BC" w:rsidP="005738BC">
      <w:pPr>
        <w:jc w:val="both"/>
        <w:rPr>
          <w:rFonts w:asciiTheme="majorHAnsi" w:hAnsiTheme="majorHAnsi" w:cstheme="majorHAnsi"/>
          <w:sz w:val="22"/>
          <w:szCs w:val="22"/>
        </w:rPr>
      </w:pPr>
      <w:r w:rsidRPr="00CA04E4">
        <w:rPr>
          <w:rFonts w:asciiTheme="majorHAnsi" w:hAnsiTheme="majorHAnsi" w:cstheme="majorHAnsi"/>
          <w:sz w:val="22"/>
          <w:szCs w:val="22"/>
        </w:rPr>
        <w:t>Kot posledica strokovnega razvoja in izjemnih raziskovalnih dosežkov se je Visoka zdravstvena šola leta 2007 preoblikovala v</w:t>
      </w:r>
      <w:r>
        <w:rPr>
          <w:rFonts w:asciiTheme="majorHAnsi" w:hAnsiTheme="majorHAnsi" w:cstheme="majorHAnsi"/>
          <w:sz w:val="22"/>
          <w:szCs w:val="22"/>
        </w:rPr>
        <w:t xml:space="preserve"> prvo</w:t>
      </w:r>
      <w:r w:rsidRPr="00CA04E4">
        <w:rPr>
          <w:rFonts w:asciiTheme="majorHAnsi" w:hAnsiTheme="majorHAnsi" w:cstheme="majorHAnsi"/>
          <w:sz w:val="22"/>
          <w:szCs w:val="22"/>
        </w:rPr>
        <w:t xml:space="preserve"> Fakulteto za zdravstvene vede Univerze v Mariboru</w:t>
      </w:r>
      <w:r>
        <w:rPr>
          <w:rFonts w:asciiTheme="majorHAnsi" w:hAnsiTheme="majorHAnsi" w:cstheme="majorHAnsi"/>
          <w:sz w:val="22"/>
          <w:szCs w:val="22"/>
        </w:rPr>
        <w:t xml:space="preserve"> (</w:t>
      </w:r>
      <w:r w:rsidRPr="008B4CAD">
        <w:rPr>
          <w:rFonts w:asciiTheme="majorHAnsi" w:hAnsiTheme="majorHAnsi" w:cstheme="majorHAnsi"/>
          <w:sz w:val="22"/>
          <w:szCs w:val="22"/>
        </w:rPr>
        <w:t>12. 03. 2007</w:t>
      </w:r>
      <w:r>
        <w:rPr>
          <w:rFonts w:asciiTheme="majorHAnsi" w:hAnsiTheme="majorHAnsi" w:cstheme="majorHAnsi"/>
          <w:sz w:val="22"/>
          <w:szCs w:val="22"/>
        </w:rPr>
        <w:t>)</w:t>
      </w:r>
      <w:r w:rsidRPr="00CA04E4">
        <w:rPr>
          <w:rFonts w:asciiTheme="majorHAnsi" w:hAnsiTheme="majorHAnsi" w:cstheme="majorHAnsi"/>
          <w:sz w:val="22"/>
          <w:szCs w:val="22"/>
        </w:rPr>
        <w:t xml:space="preserve">. Na ta dosežek smo ponosni tako zaposleni na fakulteti in študenti, saj smo s tem pridobili prvo Fakulteto za zdravstvene vede v Sloveniji. </w:t>
      </w:r>
    </w:p>
    <w:p w14:paraId="2644DF0C" w14:textId="77777777" w:rsidR="005738BC" w:rsidRPr="00CA04E4" w:rsidRDefault="005738BC" w:rsidP="005738BC">
      <w:pPr>
        <w:jc w:val="both"/>
        <w:rPr>
          <w:rFonts w:asciiTheme="majorHAnsi" w:hAnsiTheme="majorHAnsi" w:cstheme="majorHAnsi"/>
          <w:sz w:val="22"/>
          <w:szCs w:val="22"/>
        </w:rPr>
      </w:pPr>
    </w:p>
    <w:p w14:paraId="3B2D9784" w14:textId="2DC69711" w:rsidR="005738BC" w:rsidRPr="00CA04E4" w:rsidRDefault="005738BC" w:rsidP="005738BC">
      <w:pPr>
        <w:jc w:val="both"/>
        <w:rPr>
          <w:rFonts w:asciiTheme="majorHAnsi" w:hAnsiTheme="majorHAnsi" w:cstheme="majorHAnsi"/>
          <w:sz w:val="22"/>
          <w:szCs w:val="22"/>
        </w:rPr>
      </w:pPr>
      <w:r w:rsidRPr="00CA04E4">
        <w:rPr>
          <w:rFonts w:asciiTheme="majorHAnsi" w:hAnsiTheme="majorHAnsi" w:cstheme="majorHAnsi"/>
          <w:sz w:val="22"/>
          <w:szCs w:val="22"/>
        </w:rPr>
        <w:t>Odgovorne osebe Fakultete za zdravstvene vede Un</w:t>
      </w:r>
      <w:r>
        <w:rPr>
          <w:rFonts w:asciiTheme="majorHAnsi" w:hAnsiTheme="majorHAnsi" w:cstheme="majorHAnsi"/>
          <w:sz w:val="22"/>
          <w:szCs w:val="22"/>
        </w:rPr>
        <w:t>iverze v Mariboru so v letu 2025</w:t>
      </w:r>
      <w:r w:rsidRPr="00CA04E4">
        <w:rPr>
          <w:rFonts w:asciiTheme="majorHAnsi" w:hAnsiTheme="majorHAnsi" w:cstheme="majorHAnsi"/>
          <w:sz w:val="22"/>
          <w:szCs w:val="22"/>
        </w:rPr>
        <w:t xml:space="preserve"> bile:</w:t>
      </w:r>
    </w:p>
    <w:p w14:paraId="5F1A79B8" w14:textId="77777777" w:rsidR="005738BC" w:rsidRPr="00CA04E4" w:rsidRDefault="005738BC" w:rsidP="005738BC">
      <w:pPr>
        <w:numPr>
          <w:ilvl w:val="0"/>
          <w:numId w:val="28"/>
        </w:numPr>
        <w:jc w:val="both"/>
        <w:rPr>
          <w:rFonts w:asciiTheme="majorHAnsi" w:hAnsiTheme="majorHAnsi" w:cstheme="majorHAnsi"/>
          <w:sz w:val="22"/>
          <w:szCs w:val="22"/>
        </w:rPr>
      </w:pPr>
      <w:r w:rsidRPr="00CA04E4">
        <w:rPr>
          <w:rFonts w:asciiTheme="majorHAnsi" w:hAnsiTheme="majorHAnsi" w:cstheme="majorHAnsi"/>
          <w:bCs/>
          <w:sz w:val="22"/>
          <w:szCs w:val="22"/>
        </w:rPr>
        <w:t>Dekanica fakultete</w:t>
      </w:r>
      <w:r w:rsidRPr="00CA04E4">
        <w:rPr>
          <w:rFonts w:asciiTheme="majorHAnsi" w:hAnsiTheme="majorHAnsi" w:cstheme="majorHAnsi"/>
          <w:b/>
          <w:bCs/>
          <w:sz w:val="22"/>
          <w:szCs w:val="22"/>
        </w:rPr>
        <w:t xml:space="preserve"> </w:t>
      </w:r>
      <w:r>
        <w:rPr>
          <w:rFonts w:asciiTheme="majorHAnsi" w:hAnsiTheme="majorHAnsi" w:cstheme="majorHAnsi"/>
          <w:b/>
          <w:bCs/>
          <w:sz w:val="22"/>
          <w:szCs w:val="22"/>
        </w:rPr>
        <w:t>izr. prof. d</w:t>
      </w:r>
      <w:r w:rsidRPr="00CA04E4">
        <w:rPr>
          <w:rFonts w:asciiTheme="majorHAnsi" w:hAnsiTheme="majorHAnsi" w:cstheme="majorHAnsi"/>
          <w:b/>
          <w:bCs/>
          <w:sz w:val="22"/>
          <w:szCs w:val="22"/>
        </w:rPr>
        <w:t>r</w:t>
      </w:r>
      <w:r>
        <w:rPr>
          <w:rFonts w:asciiTheme="majorHAnsi" w:hAnsiTheme="majorHAnsi" w:cstheme="majorHAnsi"/>
          <w:b/>
          <w:bCs/>
          <w:sz w:val="22"/>
          <w:szCs w:val="22"/>
        </w:rPr>
        <w:t>.</w:t>
      </w:r>
      <w:r w:rsidRPr="00CA04E4">
        <w:rPr>
          <w:rFonts w:asciiTheme="majorHAnsi" w:hAnsiTheme="majorHAnsi" w:cstheme="majorHAnsi"/>
          <w:b/>
          <w:bCs/>
          <w:sz w:val="22"/>
          <w:szCs w:val="22"/>
        </w:rPr>
        <w:t xml:space="preserve"> </w:t>
      </w:r>
      <w:r>
        <w:rPr>
          <w:rFonts w:asciiTheme="majorHAnsi" w:hAnsiTheme="majorHAnsi" w:cstheme="majorHAnsi"/>
          <w:b/>
          <w:bCs/>
          <w:sz w:val="22"/>
          <w:szCs w:val="22"/>
        </w:rPr>
        <w:t>Mateja LORBER;</w:t>
      </w:r>
    </w:p>
    <w:p w14:paraId="15BC6EB9" w14:textId="77777777" w:rsidR="005738BC" w:rsidRPr="00CA04E4" w:rsidRDefault="005738BC" w:rsidP="005738BC">
      <w:pPr>
        <w:numPr>
          <w:ilvl w:val="0"/>
          <w:numId w:val="28"/>
        </w:numPr>
        <w:jc w:val="both"/>
        <w:rPr>
          <w:rFonts w:asciiTheme="majorHAnsi" w:hAnsiTheme="majorHAnsi" w:cstheme="majorHAnsi"/>
          <w:sz w:val="22"/>
          <w:szCs w:val="22"/>
        </w:rPr>
      </w:pPr>
      <w:r>
        <w:rPr>
          <w:rFonts w:asciiTheme="majorHAnsi" w:hAnsiTheme="majorHAnsi" w:cstheme="majorHAnsi"/>
          <w:sz w:val="22"/>
          <w:szCs w:val="22"/>
        </w:rPr>
        <w:t>P</w:t>
      </w:r>
      <w:r w:rsidRPr="00CA04E4">
        <w:rPr>
          <w:rFonts w:asciiTheme="majorHAnsi" w:hAnsiTheme="majorHAnsi" w:cstheme="majorHAnsi"/>
          <w:sz w:val="22"/>
          <w:szCs w:val="22"/>
        </w:rPr>
        <w:t xml:space="preserve">rodekanica za izobraževalno dejavnost </w:t>
      </w:r>
      <w:r>
        <w:rPr>
          <w:rFonts w:asciiTheme="majorHAnsi" w:hAnsiTheme="majorHAnsi" w:cstheme="majorHAnsi"/>
          <w:b/>
          <w:bCs/>
          <w:sz w:val="22"/>
          <w:szCs w:val="22"/>
        </w:rPr>
        <w:t>doc</w:t>
      </w:r>
      <w:r w:rsidRPr="00CA04E4">
        <w:rPr>
          <w:rFonts w:asciiTheme="majorHAnsi" w:hAnsiTheme="majorHAnsi" w:cstheme="majorHAnsi"/>
          <w:b/>
          <w:bCs/>
          <w:sz w:val="22"/>
          <w:szCs w:val="22"/>
        </w:rPr>
        <w:t>. dr. Klavdija ČUČEK TRIFKOVIČ;</w:t>
      </w:r>
    </w:p>
    <w:p w14:paraId="78F071BD" w14:textId="77777777" w:rsidR="005738BC" w:rsidRPr="00CA04E4" w:rsidRDefault="005738BC" w:rsidP="005738BC">
      <w:pPr>
        <w:numPr>
          <w:ilvl w:val="0"/>
          <w:numId w:val="28"/>
        </w:numPr>
        <w:jc w:val="both"/>
        <w:rPr>
          <w:rFonts w:asciiTheme="majorHAnsi" w:hAnsiTheme="majorHAnsi" w:cstheme="majorHAnsi"/>
          <w:sz w:val="22"/>
          <w:szCs w:val="22"/>
        </w:rPr>
      </w:pPr>
      <w:r w:rsidRPr="00CA04E4">
        <w:rPr>
          <w:rFonts w:asciiTheme="majorHAnsi" w:hAnsiTheme="majorHAnsi" w:cstheme="majorHAnsi"/>
          <w:sz w:val="22"/>
          <w:szCs w:val="22"/>
        </w:rPr>
        <w:t xml:space="preserve">Prodekanica za podiplomski študij </w:t>
      </w:r>
      <w:r w:rsidRPr="00CA04E4">
        <w:rPr>
          <w:rFonts w:asciiTheme="majorHAnsi" w:hAnsiTheme="majorHAnsi" w:cstheme="majorHAnsi"/>
          <w:b/>
          <w:bCs/>
          <w:sz w:val="22"/>
          <w:szCs w:val="22"/>
        </w:rPr>
        <w:t>prof. dr. Sonja ŠOSTAR TURK</w:t>
      </w:r>
      <w:r>
        <w:rPr>
          <w:rFonts w:asciiTheme="majorHAnsi" w:hAnsiTheme="majorHAnsi" w:cstheme="majorHAnsi"/>
          <w:b/>
          <w:bCs/>
          <w:sz w:val="22"/>
          <w:szCs w:val="22"/>
        </w:rPr>
        <w:t>;</w:t>
      </w:r>
    </w:p>
    <w:p w14:paraId="3B486B41" w14:textId="77777777" w:rsidR="005738BC" w:rsidRPr="00CA04E4" w:rsidRDefault="005738BC" w:rsidP="005738BC">
      <w:pPr>
        <w:numPr>
          <w:ilvl w:val="0"/>
          <w:numId w:val="28"/>
        </w:numPr>
        <w:jc w:val="both"/>
        <w:rPr>
          <w:rFonts w:asciiTheme="majorHAnsi" w:hAnsiTheme="majorHAnsi" w:cstheme="majorHAnsi"/>
          <w:sz w:val="22"/>
          <w:szCs w:val="22"/>
        </w:rPr>
      </w:pPr>
      <w:r w:rsidRPr="00CA04E4">
        <w:rPr>
          <w:rFonts w:asciiTheme="majorHAnsi" w:hAnsiTheme="majorHAnsi" w:cstheme="majorHAnsi"/>
          <w:bCs/>
          <w:sz w:val="22"/>
          <w:szCs w:val="22"/>
        </w:rPr>
        <w:t>Prodekan za raziskovalno dejavnost</w:t>
      </w:r>
      <w:r w:rsidRPr="00CA04E4">
        <w:rPr>
          <w:rFonts w:asciiTheme="majorHAnsi" w:hAnsiTheme="majorHAnsi" w:cstheme="majorHAnsi"/>
          <w:b/>
          <w:bCs/>
          <w:sz w:val="22"/>
          <w:szCs w:val="22"/>
        </w:rPr>
        <w:t xml:space="preserve"> </w:t>
      </w:r>
      <w:r>
        <w:rPr>
          <w:rFonts w:asciiTheme="majorHAnsi" w:hAnsiTheme="majorHAnsi" w:cstheme="majorHAnsi"/>
          <w:b/>
          <w:bCs/>
          <w:sz w:val="22"/>
          <w:szCs w:val="22"/>
        </w:rPr>
        <w:t xml:space="preserve">prof. </w:t>
      </w:r>
      <w:r w:rsidRPr="00CA04E4">
        <w:rPr>
          <w:rFonts w:asciiTheme="majorHAnsi" w:hAnsiTheme="majorHAnsi" w:cstheme="majorHAnsi"/>
          <w:b/>
          <w:bCs/>
          <w:sz w:val="22"/>
          <w:szCs w:val="22"/>
        </w:rPr>
        <w:t>dr. Gregor ŠTIGLIC;</w:t>
      </w:r>
    </w:p>
    <w:p w14:paraId="64475F5F" w14:textId="77777777" w:rsidR="005738BC" w:rsidRPr="008274A1" w:rsidRDefault="005738BC" w:rsidP="005738BC">
      <w:pPr>
        <w:numPr>
          <w:ilvl w:val="0"/>
          <w:numId w:val="28"/>
        </w:numPr>
        <w:jc w:val="both"/>
        <w:rPr>
          <w:rFonts w:asciiTheme="majorHAnsi" w:hAnsiTheme="majorHAnsi" w:cstheme="majorHAnsi"/>
          <w:sz w:val="22"/>
          <w:szCs w:val="22"/>
        </w:rPr>
      </w:pPr>
      <w:r w:rsidRPr="008274A1">
        <w:rPr>
          <w:rFonts w:asciiTheme="majorHAnsi" w:hAnsiTheme="majorHAnsi" w:cstheme="majorHAnsi"/>
          <w:sz w:val="22"/>
          <w:szCs w:val="22"/>
        </w:rPr>
        <w:t>Prodekan za študentska vprašanja</w:t>
      </w:r>
      <w:r w:rsidRPr="008274A1">
        <w:rPr>
          <w:rFonts w:asciiTheme="majorHAnsi" w:hAnsiTheme="majorHAnsi" w:cstheme="majorHAnsi"/>
          <w:b/>
          <w:sz w:val="22"/>
          <w:szCs w:val="22"/>
        </w:rPr>
        <w:t xml:space="preserve"> </w:t>
      </w:r>
      <w:r>
        <w:rPr>
          <w:rFonts w:asciiTheme="majorHAnsi" w:hAnsiTheme="majorHAnsi" w:cstheme="majorHAnsi"/>
          <w:b/>
          <w:sz w:val="22"/>
          <w:szCs w:val="22"/>
        </w:rPr>
        <w:t>Benjamin HABINC</w:t>
      </w:r>
      <w:r w:rsidRPr="008274A1">
        <w:rPr>
          <w:rFonts w:asciiTheme="majorHAnsi" w:hAnsiTheme="majorHAnsi" w:cstheme="majorHAnsi"/>
          <w:b/>
          <w:sz w:val="22"/>
          <w:szCs w:val="22"/>
        </w:rPr>
        <w:t>;</w:t>
      </w:r>
    </w:p>
    <w:p w14:paraId="2122B9A6" w14:textId="77777777" w:rsidR="005738BC" w:rsidRPr="00CA04E4" w:rsidRDefault="005738BC" w:rsidP="005738BC">
      <w:pPr>
        <w:numPr>
          <w:ilvl w:val="0"/>
          <w:numId w:val="28"/>
        </w:numPr>
        <w:jc w:val="both"/>
        <w:rPr>
          <w:rFonts w:asciiTheme="majorHAnsi" w:hAnsiTheme="majorHAnsi" w:cstheme="majorHAnsi"/>
          <w:sz w:val="22"/>
          <w:szCs w:val="22"/>
        </w:rPr>
      </w:pPr>
      <w:r w:rsidRPr="00CA04E4">
        <w:rPr>
          <w:rFonts w:asciiTheme="majorHAnsi" w:hAnsiTheme="majorHAnsi" w:cstheme="majorHAnsi"/>
          <w:sz w:val="22"/>
          <w:szCs w:val="22"/>
        </w:rPr>
        <w:t xml:space="preserve">Tajnica fakultete </w:t>
      </w:r>
      <w:r w:rsidRPr="00CA04E4">
        <w:rPr>
          <w:rFonts w:asciiTheme="majorHAnsi" w:hAnsiTheme="majorHAnsi" w:cstheme="majorHAnsi"/>
          <w:b/>
          <w:bCs/>
          <w:sz w:val="22"/>
          <w:szCs w:val="22"/>
        </w:rPr>
        <w:t xml:space="preserve">Vlasta JUG, univ. dipl. prav. </w:t>
      </w:r>
    </w:p>
    <w:p w14:paraId="4C38CBA1" w14:textId="77777777" w:rsidR="005738BC" w:rsidRPr="00CA04E4" w:rsidRDefault="005738BC" w:rsidP="005738BC">
      <w:pPr>
        <w:ind w:left="708"/>
        <w:jc w:val="both"/>
        <w:rPr>
          <w:rFonts w:asciiTheme="majorHAnsi" w:hAnsiTheme="majorHAnsi" w:cstheme="majorHAnsi"/>
          <w:sz w:val="22"/>
          <w:szCs w:val="22"/>
        </w:rPr>
      </w:pPr>
    </w:p>
    <w:p w14:paraId="39E8AD6A" w14:textId="0495A3ED" w:rsidR="005738BC" w:rsidRPr="00CA04E4" w:rsidRDefault="005738BC" w:rsidP="005738BC">
      <w:pPr>
        <w:jc w:val="both"/>
        <w:rPr>
          <w:rFonts w:asciiTheme="majorHAnsi" w:hAnsiTheme="majorHAnsi" w:cstheme="majorHAnsi"/>
          <w:sz w:val="22"/>
          <w:szCs w:val="22"/>
        </w:rPr>
        <w:sectPr w:rsidR="005738BC" w:rsidRPr="00CA04E4" w:rsidSect="005738BC">
          <w:headerReference w:type="default" r:id="rId13"/>
          <w:headerReference w:type="first" r:id="rId14"/>
          <w:pgSz w:w="16838" w:h="11906" w:orient="landscape" w:code="9"/>
          <w:pgMar w:top="993" w:right="1418" w:bottom="1418" w:left="1418" w:header="709" w:footer="709" w:gutter="0"/>
          <w:cols w:space="720"/>
          <w:titlePg/>
          <w:docGrid w:linePitch="360"/>
        </w:sectPr>
      </w:pPr>
      <w:r w:rsidRPr="00345656">
        <w:rPr>
          <w:rFonts w:asciiTheme="majorHAnsi" w:hAnsiTheme="majorHAnsi" w:cstheme="majorHAnsi"/>
          <w:sz w:val="22"/>
          <w:szCs w:val="22"/>
        </w:rPr>
        <w:t>Razvoj fakultete je bil zelo intenziven v raziskovalni, pedagoški in</w:t>
      </w:r>
      <w:r>
        <w:rPr>
          <w:rFonts w:asciiTheme="majorHAnsi" w:hAnsiTheme="majorHAnsi" w:cstheme="majorHAnsi"/>
          <w:sz w:val="22"/>
          <w:szCs w:val="22"/>
        </w:rPr>
        <w:t xml:space="preserve"> </w:t>
      </w:r>
      <w:r w:rsidRPr="00345656">
        <w:rPr>
          <w:rFonts w:asciiTheme="majorHAnsi" w:hAnsiTheme="majorHAnsi" w:cstheme="majorHAnsi"/>
          <w:sz w:val="22"/>
          <w:szCs w:val="22"/>
        </w:rPr>
        <w:t>strokovni dejavnosti. Prvi v Sloveniji smo dodiplomski študijski program uskladili z Evropskimi direktivami za regulirani poklic. V študijskem letu 2007/2008 smo odprli vrata študentom na 2. stopenjskih podiplomskih študijskih programih - magistrskem študijskem programu Zdravstvena nega in magistrskem študijskem programu – Bioinformatika v sodelovanju s Fakulteto za elektrotehniko, računalništvo in informatiko, v študijskem letu 2009/2010 pa v sodelovanju s Fakulteto za organizacijske vede UM še magistrski študijski program Management v zdravstvu in socialnem varstvu.</w:t>
      </w:r>
      <w:r>
        <w:rPr>
          <w:rFonts w:asciiTheme="majorHAnsi" w:hAnsiTheme="majorHAnsi" w:cstheme="majorHAnsi"/>
          <w:sz w:val="22"/>
          <w:szCs w:val="22"/>
        </w:rPr>
        <w:t xml:space="preserve"> </w:t>
      </w:r>
      <w:r w:rsidRPr="00345656">
        <w:rPr>
          <w:rFonts w:asciiTheme="majorHAnsi" w:hAnsiTheme="majorHAnsi" w:cstheme="majorHAnsi"/>
          <w:sz w:val="22"/>
          <w:szCs w:val="22"/>
        </w:rPr>
        <w:t>V študijskem letu 2014/2015 smo uvedli na študijskem programu 2. stopnje Zdravstvena nega smer Urgentna stanja v zdravstvu in v študijskem letu 2015/2016 smo prvič razpisali še dve dodatni smeri na študijskem programu 2. stopnje Zdravstvena nega in sicer Gerontološka zdravstvena nega in Preventivna prehrana in klinična dietetika (od študijskega leta 2019/2020 prenovljen program Preventivna in klinična prehrana). V študijskem letu 2015/2016 smo oddali vlogo za akreditacijo študijskega programa 3. stopnje Zdravstvena nega in v študijskem letu 2016/2017 vpisali prvo generacijo doktorskih študentov. V letu 2019 smo pripravili model za pripravo novih študijskih smeri za napredno prakso zdravstvene nege in uvedli novo študijsko smer napredna znanja v zdravstveni negi - ANP (v nadaljevanju NPZN) na študijskem programu 2. stopnje Zdravstvena nega</w:t>
      </w:r>
      <w:r>
        <w:rPr>
          <w:rFonts w:asciiTheme="majorHAnsi" w:hAnsiTheme="majorHAnsi" w:cstheme="majorHAnsi"/>
          <w:sz w:val="22"/>
          <w:szCs w:val="22"/>
        </w:rPr>
        <w:t xml:space="preserve"> </w:t>
      </w:r>
      <w:r w:rsidRPr="00345656">
        <w:rPr>
          <w:rFonts w:asciiTheme="majorHAnsi" w:hAnsiTheme="majorHAnsi" w:cstheme="majorHAnsi"/>
          <w:sz w:val="22"/>
          <w:szCs w:val="22"/>
        </w:rPr>
        <w:t>In</w:t>
      </w:r>
      <w:r>
        <w:rPr>
          <w:rFonts w:asciiTheme="majorHAnsi" w:hAnsiTheme="majorHAnsi" w:cstheme="majorHAnsi"/>
          <w:sz w:val="22"/>
          <w:szCs w:val="22"/>
        </w:rPr>
        <w:t>t</w:t>
      </w:r>
      <w:r w:rsidRPr="00345656">
        <w:rPr>
          <w:rFonts w:asciiTheme="majorHAnsi" w:hAnsiTheme="majorHAnsi" w:cstheme="majorHAnsi"/>
          <w:sz w:val="22"/>
          <w:szCs w:val="22"/>
        </w:rPr>
        <w:t>egrirana obravnava kroničnih bolnikov, ki smo jo pričeli izvajati v</w:t>
      </w:r>
      <w:r>
        <w:rPr>
          <w:rFonts w:asciiTheme="majorHAnsi" w:hAnsiTheme="majorHAnsi" w:cstheme="majorHAnsi"/>
          <w:sz w:val="22"/>
          <w:szCs w:val="22"/>
        </w:rPr>
        <w:t xml:space="preserve"> </w:t>
      </w:r>
      <w:r w:rsidRPr="00345656">
        <w:rPr>
          <w:rFonts w:asciiTheme="majorHAnsi" w:hAnsiTheme="majorHAnsi" w:cstheme="majorHAnsi"/>
          <w:sz w:val="22"/>
          <w:szCs w:val="22"/>
        </w:rPr>
        <w:t>študijskem letu 2020/2021. Model za oblikovanje NPZN (ANP) in študijska smer NPZN je prvo izobraževanje na magistrski ravni študija v slovenskem prostoru. V letu 2020 smo uspešno akreditirali še dve dodatni smeri na študijskem programu 2. stopnje Zdravstvena nega in sicer Integrirana obravnava starej</w:t>
      </w:r>
      <w:r w:rsidRPr="00345656">
        <w:rPr>
          <w:rFonts w:asciiTheme="majorHAnsi" w:hAnsiTheme="majorHAnsi" w:cstheme="majorHAnsi" w:hint="eastAsia"/>
          <w:sz w:val="22"/>
          <w:szCs w:val="22"/>
        </w:rPr>
        <w:t>š</w:t>
      </w:r>
      <w:r w:rsidRPr="00345656">
        <w:rPr>
          <w:rFonts w:asciiTheme="majorHAnsi" w:hAnsiTheme="majorHAnsi" w:cstheme="majorHAnsi"/>
          <w:sz w:val="22"/>
          <w:szCs w:val="22"/>
        </w:rPr>
        <w:t>ih v napredni zdravstveni negi ter Mentalno zdravje v napredni praksi zdravstvene nege. Študijska smer Integrirana obravnava kroničnih bolnikov se je v letu 2020 tudi preimenovala v Integrirano obravnavo kroničnih bolnikov v napredni zdravstveni negi. Dve dodatni novi smeri in prenovljeno smer smo pričeli izvajati v študijskem letu 2021/2022. V letu 2021 smo razvili še dodatno smer na študijskem programu 2. stopnje Zdravstvena nega</w:t>
      </w:r>
      <w:r>
        <w:rPr>
          <w:rFonts w:asciiTheme="majorHAnsi" w:hAnsiTheme="majorHAnsi" w:cstheme="majorHAnsi"/>
          <w:sz w:val="22"/>
          <w:szCs w:val="22"/>
        </w:rPr>
        <w:t xml:space="preserve"> in sicer</w:t>
      </w:r>
      <w:r w:rsidRPr="00345656">
        <w:rPr>
          <w:rFonts w:asciiTheme="majorHAnsi" w:hAnsiTheme="majorHAnsi" w:cstheme="majorHAnsi"/>
          <w:sz w:val="22"/>
          <w:szCs w:val="22"/>
        </w:rPr>
        <w:t xml:space="preserve"> Javno</w:t>
      </w:r>
      <w:r>
        <w:rPr>
          <w:rFonts w:asciiTheme="majorHAnsi" w:hAnsiTheme="majorHAnsi" w:cstheme="majorHAnsi"/>
          <w:sz w:val="22"/>
          <w:szCs w:val="22"/>
        </w:rPr>
        <w:t xml:space="preserve"> zdravje na katerem smo prvič vpisovali študente v študijskem letu 2022/2023. V letu 2024 smo pripravili spremembe študijskega programa   Bioinformatika, ki ga izvajamo skupaj z UM FERI-jem in je bil ponovno razpisan v študijskem letu 2025/2026. V pripravi </w:t>
      </w:r>
      <w:r w:rsidR="00DF04D9">
        <w:rPr>
          <w:rFonts w:asciiTheme="majorHAnsi" w:hAnsiTheme="majorHAnsi" w:cstheme="majorHAnsi"/>
          <w:sz w:val="22"/>
          <w:szCs w:val="22"/>
        </w:rPr>
        <w:t>sta</w:t>
      </w:r>
      <w:r>
        <w:rPr>
          <w:rFonts w:asciiTheme="majorHAnsi" w:hAnsiTheme="majorHAnsi" w:cstheme="majorHAnsi"/>
          <w:sz w:val="22"/>
          <w:szCs w:val="22"/>
        </w:rPr>
        <w:t xml:space="preserve"> tudi </w:t>
      </w:r>
      <w:r w:rsidR="00DC064C">
        <w:rPr>
          <w:rFonts w:asciiTheme="majorHAnsi" w:hAnsiTheme="majorHAnsi" w:cstheme="majorHAnsi"/>
          <w:sz w:val="22"/>
          <w:szCs w:val="22"/>
        </w:rPr>
        <w:t xml:space="preserve">visokošolski </w:t>
      </w:r>
      <w:r>
        <w:rPr>
          <w:rFonts w:asciiTheme="majorHAnsi" w:hAnsiTheme="majorHAnsi" w:cstheme="majorHAnsi"/>
          <w:sz w:val="22"/>
          <w:szCs w:val="22"/>
        </w:rPr>
        <w:t xml:space="preserve">študijski program 1. stopnje </w:t>
      </w:r>
      <w:r w:rsidRPr="0022109E">
        <w:rPr>
          <w:rFonts w:asciiTheme="majorHAnsi" w:hAnsiTheme="majorHAnsi" w:cstheme="majorHAnsi"/>
          <w:sz w:val="22"/>
          <w:szCs w:val="22"/>
        </w:rPr>
        <w:t xml:space="preserve">Babištvo in </w:t>
      </w:r>
      <w:r w:rsidR="00DF04D9" w:rsidRPr="0022109E">
        <w:rPr>
          <w:rFonts w:asciiTheme="majorHAnsi" w:hAnsiTheme="majorHAnsi" w:cstheme="majorHAnsi"/>
          <w:sz w:val="22"/>
          <w:szCs w:val="22"/>
        </w:rPr>
        <w:t xml:space="preserve">univerzitetni </w:t>
      </w:r>
      <w:r w:rsidRPr="0022109E">
        <w:rPr>
          <w:rFonts w:asciiTheme="majorHAnsi" w:hAnsiTheme="majorHAnsi" w:cstheme="majorHAnsi"/>
          <w:sz w:val="22"/>
          <w:szCs w:val="22"/>
        </w:rPr>
        <w:t xml:space="preserve">študijski program </w:t>
      </w:r>
      <w:r w:rsidR="00DC064C" w:rsidRPr="0022109E">
        <w:rPr>
          <w:rFonts w:asciiTheme="majorHAnsi" w:hAnsiTheme="majorHAnsi" w:cstheme="majorHAnsi"/>
          <w:sz w:val="22"/>
          <w:szCs w:val="22"/>
        </w:rPr>
        <w:t>1. stopnje</w:t>
      </w:r>
      <w:r w:rsidRPr="0022109E">
        <w:rPr>
          <w:rFonts w:asciiTheme="majorHAnsi" w:hAnsiTheme="majorHAnsi" w:cstheme="majorHAnsi"/>
          <w:sz w:val="22"/>
          <w:szCs w:val="22"/>
        </w:rPr>
        <w:t xml:space="preserve"> Fizioterapija.                </w:t>
      </w:r>
    </w:p>
    <w:p w14:paraId="11451154" w14:textId="1D6179A6" w:rsidR="00234731" w:rsidRPr="00E45AE8" w:rsidRDefault="00943810" w:rsidP="004E753D">
      <w:pPr>
        <w:pStyle w:val="Naslov1"/>
        <w:jc w:val="left"/>
        <w:rPr>
          <w:rFonts w:cstheme="majorHAnsi"/>
        </w:rPr>
      </w:pPr>
      <w:bookmarkStart w:id="32" w:name="_Toc221625272"/>
      <w:bookmarkEnd w:id="13"/>
      <w:bookmarkEnd w:id="14"/>
      <w:bookmarkEnd w:id="15"/>
      <w:bookmarkEnd w:id="16"/>
      <w:r w:rsidRPr="00E45AE8">
        <w:rPr>
          <w:rFonts w:cstheme="majorHAnsi"/>
        </w:rPr>
        <w:lastRenderedPageBreak/>
        <w:t xml:space="preserve">KRATKOROČNI PREDNOSTNI CILJI IN IZVEDBENE NALOGE </w:t>
      </w:r>
      <w:r w:rsidR="00BB4B8D" w:rsidRPr="00E45AE8">
        <w:rPr>
          <w:rFonts w:cstheme="majorHAnsi"/>
        </w:rPr>
        <w:t xml:space="preserve">UM </w:t>
      </w:r>
      <w:r w:rsidRPr="00E45AE8">
        <w:rPr>
          <w:rFonts w:cstheme="majorHAnsi"/>
        </w:rPr>
        <w:t xml:space="preserve">FZV V LETU </w:t>
      </w:r>
      <w:r w:rsidR="0031436D" w:rsidRPr="00E45AE8">
        <w:rPr>
          <w:rFonts w:cstheme="majorHAnsi"/>
        </w:rPr>
        <w:t>202</w:t>
      </w:r>
      <w:r w:rsidR="00A967B5">
        <w:rPr>
          <w:rFonts w:cstheme="majorHAnsi"/>
        </w:rPr>
        <w:t>5</w:t>
      </w:r>
      <w:bookmarkEnd w:id="32"/>
    </w:p>
    <w:p w14:paraId="21B68B39" w14:textId="77777777" w:rsidR="00571518" w:rsidRPr="00E45AE8" w:rsidRDefault="00571518" w:rsidP="004E753D">
      <w:pPr>
        <w:pStyle w:val="Naslov2"/>
        <w:jc w:val="left"/>
        <w:rPr>
          <w:rFonts w:cstheme="majorHAnsi"/>
        </w:rPr>
      </w:pPr>
      <w:bookmarkStart w:id="33" w:name="_Toc221625273"/>
      <w:r w:rsidRPr="00E45AE8">
        <w:rPr>
          <w:rFonts w:cstheme="majorHAnsi"/>
        </w:rPr>
        <w:t>Izobraževalna dejavnost</w:t>
      </w:r>
      <w:bookmarkEnd w:id="33"/>
    </w:p>
    <w:tbl>
      <w:tblPr>
        <w:tblStyle w:val="Tabelamrea"/>
        <w:tblW w:w="0" w:type="auto"/>
        <w:tblLook w:val="04A0" w:firstRow="1" w:lastRow="0" w:firstColumn="1" w:lastColumn="0" w:noHBand="0" w:noVBand="1"/>
      </w:tblPr>
      <w:tblGrid>
        <w:gridCol w:w="2287"/>
        <w:gridCol w:w="4628"/>
        <w:gridCol w:w="2050"/>
        <w:gridCol w:w="2179"/>
        <w:gridCol w:w="4550"/>
      </w:tblGrid>
      <w:tr w:rsidR="00915488" w:rsidRPr="00E45AE8" w14:paraId="3B6FA0C9" w14:textId="513892BA" w:rsidTr="00FA5932">
        <w:trPr>
          <w:cantSplit/>
          <w:trHeight w:val="963"/>
          <w:tblHeader/>
        </w:trPr>
        <w:tc>
          <w:tcPr>
            <w:tcW w:w="0" w:type="auto"/>
            <w:shd w:val="clear" w:color="auto" w:fill="95B3D7" w:themeFill="accent1" w:themeFillTint="99"/>
          </w:tcPr>
          <w:p w14:paraId="7307DD06" w14:textId="5A525619" w:rsidR="00593695" w:rsidRPr="00E45AE8" w:rsidRDefault="00593695" w:rsidP="00AB13D7">
            <w:pPr>
              <w:rPr>
                <w:rFonts w:asciiTheme="majorHAnsi" w:hAnsiTheme="majorHAnsi" w:cstheme="majorHAnsi"/>
                <w:b/>
              </w:rPr>
            </w:pPr>
            <w:bookmarkStart w:id="34" w:name="_Toc88628178"/>
            <w:bookmarkStart w:id="35" w:name="_Toc185060627"/>
            <w:r w:rsidRPr="00E45AE8">
              <w:rPr>
                <w:rFonts w:asciiTheme="majorHAnsi" w:hAnsiTheme="majorHAnsi" w:cstheme="majorHAnsi"/>
                <w:b/>
              </w:rPr>
              <w:t>Kratkoročni letni cilji za leto 202</w:t>
            </w:r>
            <w:r>
              <w:rPr>
                <w:rFonts w:asciiTheme="majorHAnsi" w:hAnsiTheme="majorHAnsi" w:cstheme="majorHAnsi"/>
                <w:b/>
              </w:rPr>
              <w:t>5</w:t>
            </w:r>
          </w:p>
        </w:tc>
        <w:tc>
          <w:tcPr>
            <w:tcW w:w="0" w:type="auto"/>
            <w:shd w:val="clear" w:color="auto" w:fill="95B3D7" w:themeFill="accent1" w:themeFillTint="99"/>
          </w:tcPr>
          <w:p w14:paraId="0FB72EC9" w14:textId="23BDF040" w:rsidR="00593695" w:rsidRPr="00E45AE8" w:rsidRDefault="00593695" w:rsidP="00AB13D7">
            <w:pPr>
              <w:rPr>
                <w:rFonts w:asciiTheme="majorHAnsi" w:hAnsiTheme="majorHAnsi" w:cstheme="majorHAnsi"/>
                <w:b/>
              </w:rPr>
            </w:pPr>
            <w:r w:rsidRPr="00E45AE8">
              <w:rPr>
                <w:rFonts w:asciiTheme="majorHAnsi" w:hAnsiTheme="majorHAnsi" w:cstheme="majorHAnsi"/>
                <w:b/>
              </w:rPr>
              <w:t>Ciljna vrednost v letu 202</w:t>
            </w:r>
            <w:r>
              <w:rPr>
                <w:rFonts w:asciiTheme="majorHAnsi" w:hAnsiTheme="majorHAnsi" w:cstheme="majorHAnsi"/>
                <w:b/>
              </w:rPr>
              <w:t>5</w:t>
            </w:r>
            <w:r w:rsidRPr="00E45AE8">
              <w:rPr>
                <w:rFonts w:asciiTheme="majorHAnsi" w:hAnsiTheme="majorHAnsi" w:cstheme="majorHAnsi"/>
                <w:b/>
              </w:rPr>
              <w:t xml:space="preserve"> in ukrepi potrebni za dosego cilja</w:t>
            </w:r>
          </w:p>
        </w:tc>
        <w:tc>
          <w:tcPr>
            <w:tcW w:w="0" w:type="auto"/>
            <w:shd w:val="clear" w:color="auto" w:fill="95B3D7" w:themeFill="accent1" w:themeFillTint="99"/>
          </w:tcPr>
          <w:p w14:paraId="018A9563"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Odgovorna oseba</w:t>
            </w:r>
          </w:p>
        </w:tc>
        <w:tc>
          <w:tcPr>
            <w:tcW w:w="0" w:type="auto"/>
            <w:shd w:val="clear" w:color="auto" w:fill="95B3D7" w:themeFill="accent1" w:themeFillTint="99"/>
          </w:tcPr>
          <w:p w14:paraId="3C91AB91"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Rok za izvedbo</w:t>
            </w:r>
          </w:p>
        </w:tc>
        <w:tc>
          <w:tcPr>
            <w:tcW w:w="0" w:type="auto"/>
            <w:shd w:val="clear" w:color="auto" w:fill="95B3D7" w:themeFill="accent1" w:themeFillTint="99"/>
          </w:tcPr>
          <w:p w14:paraId="0261D266" w14:textId="694A2EAE" w:rsidR="00593695" w:rsidRPr="00E45AE8" w:rsidRDefault="005738BC" w:rsidP="00AB13D7">
            <w:pPr>
              <w:rPr>
                <w:rFonts w:asciiTheme="majorHAnsi" w:hAnsiTheme="majorHAnsi" w:cstheme="majorHAnsi"/>
                <w:b/>
              </w:rPr>
            </w:pPr>
            <w:r>
              <w:rPr>
                <w:rFonts w:asciiTheme="majorHAnsi" w:hAnsiTheme="majorHAnsi" w:cstheme="majorHAnsi"/>
                <w:b/>
              </w:rPr>
              <w:t>R</w:t>
            </w:r>
            <w:r w:rsidR="00593695" w:rsidRPr="00593695">
              <w:rPr>
                <w:rFonts w:asciiTheme="majorHAnsi" w:hAnsiTheme="majorHAnsi" w:cstheme="majorHAnsi"/>
                <w:b/>
              </w:rPr>
              <w:t>ealizacija</w:t>
            </w:r>
          </w:p>
        </w:tc>
      </w:tr>
      <w:tr w:rsidR="00915488" w:rsidRPr="00E45AE8" w14:paraId="054BFA39" w14:textId="7DD14AF3" w:rsidTr="00FA5932">
        <w:trPr>
          <w:cantSplit/>
          <w:trHeight w:val="135"/>
        </w:trPr>
        <w:tc>
          <w:tcPr>
            <w:tcW w:w="0" w:type="auto"/>
            <w:vMerge w:val="restart"/>
            <w:vAlign w:val="center"/>
          </w:tcPr>
          <w:p w14:paraId="44780C6C"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Razvoj in akreditacija študijskih programov</w:t>
            </w:r>
          </w:p>
        </w:tc>
        <w:tc>
          <w:tcPr>
            <w:tcW w:w="0" w:type="auto"/>
          </w:tcPr>
          <w:p w14:paraId="54932776" w14:textId="5B9B23F5" w:rsidR="00593695" w:rsidRPr="00E45AE8" w:rsidRDefault="00593695" w:rsidP="00AB13D7">
            <w:pPr>
              <w:pStyle w:val="Odstavekseznama"/>
              <w:numPr>
                <w:ilvl w:val="0"/>
                <w:numId w:val="13"/>
              </w:numPr>
              <w:ind w:left="138" w:hanging="203"/>
              <w:rPr>
                <w:rFonts w:asciiTheme="majorHAnsi" w:hAnsiTheme="majorHAnsi" w:cstheme="majorHAnsi"/>
              </w:rPr>
            </w:pPr>
            <w:r>
              <w:rPr>
                <w:rFonts w:asciiTheme="majorHAnsi" w:hAnsiTheme="majorHAnsi" w:cstheme="majorHAnsi"/>
              </w:rPr>
              <w:t>P</w:t>
            </w:r>
            <w:r w:rsidRPr="00E45AE8">
              <w:rPr>
                <w:rFonts w:asciiTheme="majorHAnsi" w:hAnsiTheme="majorHAnsi" w:cstheme="majorHAnsi"/>
              </w:rPr>
              <w:t>riprav</w:t>
            </w:r>
            <w:r>
              <w:rPr>
                <w:rFonts w:asciiTheme="majorHAnsi" w:hAnsiTheme="majorHAnsi" w:cstheme="majorHAnsi"/>
              </w:rPr>
              <w:t>a</w:t>
            </w:r>
            <w:r w:rsidRPr="00E45AE8">
              <w:rPr>
                <w:rFonts w:asciiTheme="majorHAnsi" w:hAnsiTheme="majorHAnsi" w:cstheme="majorHAnsi"/>
              </w:rPr>
              <w:t xml:space="preserve"> novega študijskega programa UNI 1. stopnje Fizioterapija.</w:t>
            </w:r>
          </w:p>
          <w:p w14:paraId="2FD067B7" w14:textId="6AEBF2DD" w:rsidR="00593695" w:rsidRDefault="00593695" w:rsidP="00AB13D7">
            <w:pPr>
              <w:pStyle w:val="Odstavekseznama"/>
              <w:numPr>
                <w:ilvl w:val="0"/>
                <w:numId w:val="13"/>
              </w:numPr>
              <w:ind w:left="138" w:hanging="203"/>
              <w:rPr>
                <w:rFonts w:asciiTheme="majorHAnsi" w:hAnsiTheme="majorHAnsi" w:cstheme="majorHAnsi"/>
              </w:rPr>
            </w:pPr>
            <w:r>
              <w:rPr>
                <w:rFonts w:asciiTheme="majorHAnsi" w:hAnsiTheme="majorHAnsi" w:cstheme="majorHAnsi"/>
              </w:rPr>
              <w:t>P</w:t>
            </w:r>
            <w:r w:rsidRPr="00E45AE8">
              <w:rPr>
                <w:rFonts w:asciiTheme="majorHAnsi" w:hAnsiTheme="majorHAnsi" w:cstheme="majorHAnsi"/>
              </w:rPr>
              <w:t>renov</w:t>
            </w:r>
            <w:r>
              <w:rPr>
                <w:rFonts w:asciiTheme="majorHAnsi" w:hAnsiTheme="majorHAnsi" w:cstheme="majorHAnsi"/>
              </w:rPr>
              <w:t>a</w:t>
            </w:r>
            <w:r w:rsidRPr="00E45AE8">
              <w:rPr>
                <w:rFonts w:asciiTheme="majorHAnsi" w:hAnsiTheme="majorHAnsi" w:cstheme="majorHAnsi"/>
              </w:rPr>
              <w:t xml:space="preserve"> študijskega programa 2. stopnje Zdravstvena nega – smer Integrirana obravnava starejših v napredni zdravstveni negi z vsebinami s področja paliativne oskrbe</w:t>
            </w:r>
            <w:r>
              <w:rPr>
                <w:rFonts w:asciiTheme="majorHAnsi" w:hAnsiTheme="majorHAnsi" w:cstheme="majorHAnsi"/>
              </w:rPr>
              <w:t xml:space="preserve"> (Integrirana paliativna oskrba v napredni zdravstveni negi).</w:t>
            </w:r>
          </w:p>
          <w:p w14:paraId="3595770E" w14:textId="7DE880FA" w:rsidR="00593695" w:rsidRPr="009B7FCD" w:rsidRDefault="00593695" w:rsidP="00AB13D7">
            <w:pPr>
              <w:pStyle w:val="Odstavekseznama"/>
              <w:numPr>
                <w:ilvl w:val="0"/>
                <w:numId w:val="13"/>
              </w:numPr>
              <w:ind w:left="138" w:hanging="203"/>
              <w:rPr>
                <w:rFonts w:asciiTheme="majorHAnsi" w:hAnsiTheme="majorHAnsi" w:cstheme="majorHAnsi"/>
              </w:rPr>
            </w:pPr>
            <w:r>
              <w:rPr>
                <w:rFonts w:asciiTheme="majorHAnsi" w:hAnsiTheme="majorHAnsi" w:cstheme="majorHAnsi"/>
              </w:rPr>
              <w:t>Prenova študijskega programa 2. stopnje Zdravstvena nega – smer Urgentna stanja v zdravstvu.</w:t>
            </w:r>
          </w:p>
        </w:tc>
        <w:tc>
          <w:tcPr>
            <w:tcW w:w="0" w:type="auto"/>
          </w:tcPr>
          <w:p w14:paraId="42052635" w14:textId="3DAD03E8" w:rsidR="00593695" w:rsidRPr="00E45AE8" w:rsidRDefault="00593695" w:rsidP="00AB13D7">
            <w:pPr>
              <w:rPr>
                <w:rFonts w:asciiTheme="majorHAnsi" w:hAnsiTheme="majorHAnsi" w:cstheme="majorHAnsi"/>
              </w:rPr>
            </w:pPr>
            <w:r w:rsidRPr="00E45AE8">
              <w:rPr>
                <w:rFonts w:asciiTheme="majorHAnsi" w:hAnsiTheme="majorHAnsi" w:cstheme="majorHAnsi"/>
              </w:rPr>
              <w:t>Klavdija Čuček Trifkovič</w:t>
            </w:r>
            <w:r>
              <w:rPr>
                <w:rFonts w:asciiTheme="majorHAnsi" w:hAnsiTheme="majorHAnsi" w:cstheme="majorHAnsi"/>
              </w:rPr>
              <w:t>, Petra Klanjšek</w:t>
            </w:r>
            <w:r w:rsidRPr="00E45AE8">
              <w:rPr>
                <w:rFonts w:asciiTheme="majorHAnsi" w:hAnsiTheme="majorHAnsi" w:cstheme="majorHAnsi"/>
              </w:rPr>
              <w:t xml:space="preserve">, </w:t>
            </w:r>
            <w:r>
              <w:rPr>
                <w:rFonts w:asciiTheme="majorHAnsi" w:hAnsiTheme="majorHAnsi" w:cstheme="majorHAnsi"/>
              </w:rPr>
              <w:t xml:space="preserve">Sergej Kmetec, </w:t>
            </w:r>
            <w:r w:rsidRPr="00E45AE8">
              <w:rPr>
                <w:rFonts w:asciiTheme="majorHAnsi" w:hAnsiTheme="majorHAnsi" w:cstheme="majorHAnsi"/>
              </w:rPr>
              <w:t>Simona Zabavni</w:t>
            </w:r>
            <w:r>
              <w:rPr>
                <w:rFonts w:asciiTheme="majorHAnsi" w:hAnsiTheme="majorHAnsi" w:cstheme="majorHAnsi"/>
              </w:rPr>
              <w:t>k, Zvonka Fekonja, Matej Strnad</w:t>
            </w:r>
          </w:p>
        </w:tc>
        <w:tc>
          <w:tcPr>
            <w:tcW w:w="0" w:type="auto"/>
          </w:tcPr>
          <w:p w14:paraId="38537DFF" w14:textId="26859C6E" w:rsidR="00593695" w:rsidRPr="00302287" w:rsidRDefault="5DBEB432" w:rsidP="5176C31E">
            <w:pPr>
              <w:rPr>
                <w:rFonts w:asciiTheme="majorHAnsi" w:hAnsiTheme="majorHAnsi" w:cstheme="majorBidi"/>
              </w:rPr>
            </w:pPr>
            <w:r w:rsidRPr="00302287">
              <w:rPr>
                <w:rFonts w:asciiTheme="majorHAnsi" w:hAnsiTheme="majorHAnsi" w:cstheme="majorBidi"/>
              </w:rPr>
              <w:t>Marec 2025</w:t>
            </w:r>
          </w:p>
          <w:p w14:paraId="43CB3E33" w14:textId="77777777" w:rsidR="00593695" w:rsidRPr="00302287" w:rsidRDefault="00593695" w:rsidP="5176C31E">
            <w:pPr>
              <w:rPr>
                <w:rFonts w:asciiTheme="majorHAnsi" w:hAnsiTheme="majorHAnsi" w:cstheme="majorBidi"/>
              </w:rPr>
            </w:pPr>
          </w:p>
          <w:p w14:paraId="7A1687FC" w14:textId="77777777" w:rsidR="00593695" w:rsidRPr="00302287" w:rsidRDefault="00593695" w:rsidP="5176C31E">
            <w:pPr>
              <w:rPr>
                <w:rFonts w:asciiTheme="majorHAnsi" w:hAnsiTheme="majorHAnsi" w:cstheme="majorBidi"/>
              </w:rPr>
            </w:pPr>
          </w:p>
          <w:p w14:paraId="7F2C8975" w14:textId="77777777" w:rsidR="00593695" w:rsidRPr="00302287" w:rsidRDefault="00593695" w:rsidP="5176C31E">
            <w:pPr>
              <w:rPr>
                <w:rFonts w:asciiTheme="majorHAnsi" w:hAnsiTheme="majorHAnsi" w:cstheme="majorBidi"/>
              </w:rPr>
            </w:pPr>
          </w:p>
          <w:p w14:paraId="0D30F65D" w14:textId="345606F2" w:rsidR="00593695" w:rsidRPr="00302287" w:rsidRDefault="5DBEB432" w:rsidP="5176C31E">
            <w:pPr>
              <w:rPr>
                <w:rFonts w:asciiTheme="majorHAnsi" w:hAnsiTheme="majorHAnsi" w:cstheme="majorBidi"/>
              </w:rPr>
            </w:pPr>
            <w:r w:rsidRPr="00302287">
              <w:rPr>
                <w:rFonts w:asciiTheme="majorHAnsi" w:hAnsiTheme="majorHAnsi" w:cstheme="majorBidi"/>
              </w:rPr>
              <w:t>April 2025</w:t>
            </w:r>
          </w:p>
          <w:p w14:paraId="5A979C17" w14:textId="43DCB306" w:rsidR="00593695" w:rsidRPr="00361C36" w:rsidRDefault="00593695" w:rsidP="5176C31E">
            <w:pPr>
              <w:rPr>
                <w:rFonts w:asciiTheme="majorHAnsi" w:hAnsiTheme="majorHAnsi" w:cstheme="majorBidi"/>
                <w:i/>
                <w:iCs/>
              </w:rPr>
            </w:pPr>
          </w:p>
        </w:tc>
        <w:tc>
          <w:tcPr>
            <w:tcW w:w="0" w:type="auto"/>
          </w:tcPr>
          <w:p w14:paraId="4C750776" w14:textId="36574AC4" w:rsidR="00593695" w:rsidRPr="0023327F" w:rsidRDefault="31AD493F" w:rsidP="00361C36">
            <w:pPr>
              <w:spacing w:after="160" w:line="257" w:lineRule="auto"/>
              <w:rPr>
                <w:rFonts w:asciiTheme="majorHAnsi" w:eastAsia="Aptos" w:hAnsiTheme="majorHAnsi" w:cstheme="majorHAnsi"/>
              </w:rPr>
            </w:pPr>
            <w:r w:rsidRPr="0023327F">
              <w:rPr>
                <w:rFonts w:asciiTheme="majorHAnsi" w:eastAsia="Aptos" w:hAnsiTheme="majorHAnsi" w:cstheme="majorHAnsi"/>
              </w:rPr>
              <w:t xml:space="preserve">Pripravljen je osnutek vloge za pridobitev soglasja za začetek postopka priprave vloge za akreditacijo študijskega programa UNI 1. stopnje  Fizioterapija. </w:t>
            </w:r>
          </w:p>
          <w:p w14:paraId="1ADF3E28" w14:textId="4B60CB5A" w:rsidR="00593695" w:rsidRPr="0023327F" w:rsidRDefault="31AD493F" w:rsidP="00361C36">
            <w:pPr>
              <w:spacing w:after="160" w:line="257" w:lineRule="auto"/>
              <w:rPr>
                <w:rFonts w:asciiTheme="majorHAnsi" w:eastAsia="Aptos" w:hAnsiTheme="majorHAnsi" w:cstheme="majorHAnsi"/>
              </w:rPr>
            </w:pPr>
            <w:r w:rsidRPr="0023327F">
              <w:rPr>
                <w:rFonts w:asciiTheme="majorHAnsi" w:eastAsia="Aptos" w:hAnsiTheme="majorHAnsi" w:cstheme="majorHAnsi"/>
              </w:rPr>
              <w:t xml:space="preserve">Pripravljen je osnutek predmetnika Integrirana paliativna  oskrba v napredni zdravstveni negi. </w:t>
            </w:r>
          </w:p>
          <w:p w14:paraId="61353973" w14:textId="49C81394" w:rsidR="00593695" w:rsidRDefault="003C262B" w:rsidP="0022109E">
            <w:pPr>
              <w:spacing w:after="160" w:line="257" w:lineRule="auto"/>
              <w:rPr>
                <w:rFonts w:asciiTheme="majorHAnsi" w:hAnsiTheme="majorHAnsi" w:cstheme="majorBidi"/>
              </w:rPr>
            </w:pPr>
            <w:r>
              <w:rPr>
                <w:rFonts w:asciiTheme="majorHAnsi" w:eastAsia="Aptos" w:hAnsiTheme="majorHAnsi" w:cstheme="majorHAnsi"/>
              </w:rPr>
              <w:t>Prenovljena š</w:t>
            </w:r>
            <w:r w:rsidR="31AD493F" w:rsidRPr="0023327F">
              <w:rPr>
                <w:rFonts w:asciiTheme="majorHAnsi" w:eastAsia="Aptos" w:hAnsiTheme="majorHAnsi" w:cstheme="majorHAnsi"/>
              </w:rPr>
              <w:t xml:space="preserve">tudijska smer Urgentna stanja v zdravstvu </w:t>
            </w:r>
            <w:r>
              <w:rPr>
                <w:rFonts w:asciiTheme="majorHAnsi" w:eastAsia="Aptos" w:hAnsiTheme="majorHAnsi" w:cstheme="majorHAnsi"/>
              </w:rPr>
              <w:t xml:space="preserve"> se bo razpisala v študijskem letu 2026/2027</w:t>
            </w:r>
            <w:r w:rsidR="0022109E">
              <w:rPr>
                <w:rFonts w:asciiTheme="majorHAnsi" w:eastAsia="Aptos" w:hAnsiTheme="majorHAnsi" w:cstheme="majorHAnsi"/>
              </w:rPr>
              <w:t>.</w:t>
            </w:r>
          </w:p>
        </w:tc>
      </w:tr>
      <w:tr w:rsidR="00915488" w:rsidRPr="00E45AE8" w14:paraId="637DF082" w14:textId="51E9D435" w:rsidTr="00FA5932">
        <w:trPr>
          <w:cantSplit/>
          <w:trHeight w:val="300"/>
        </w:trPr>
        <w:tc>
          <w:tcPr>
            <w:tcW w:w="0" w:type="auto"/>
            <w:vMerge/>
            <w:vAlign w:val="center"/>
          </w:tcPr>
          <w:p w14:paraId="4ECB0458" w14:textId="77777777" w:rsidR="00593695" w:rsidRPr="00E45AE8" w:rsidRDefault="00593695" w:rsidP="00AB13D7">
            <w:pPr>
              <w:rPr>
                <w:rFonts w:asciiTheme="majorHAnsi" w:hAnsiTheme="majorHAnsi" w:cstheme="majorHAnsi"/>
                <w:b/>
              </w:rPr>
            </w:pPr>
          </w:p>
        </w:tc>
        <w:tc>
          <w:tcPr>
            <w:tcW w:w="0" w:type="auto"/>
          </w:tcPr>
          <w:p w14:paraId="54874579" w14:textId="2D74EE99" w:rsidR="00593695" w:rsidRPr="009B7FCD" w:rsidRDefault="00593695" w:rsidP="00AB13D7">
            <w:pPr>
              <w:pStyle w:val="Odstavekseznama"/>
              <w:numPr>
                <w:ilvl w:val="0"/>
                <w:numId w:val="13"/>
              </w:numPr>
              <w:ind w:left="138" w:hanging="203"/>
              <w:rPr>
                <w:rFonts w:asciiTheme="majorHAnsi" w:hAnsiTheme="majorHAnsi" w:cstheme="majorHAnsi"/>
              </w:rPr>
            </w:pPr>
            <w:r w:rsidRPr="009B7FCD">
              <w:rPr>
                <w:rFonts w:asciiTheme="majorHAnsi" w:hAnsiTheme="majorHAnsi" w:cstheme="majorHAnsi"/>
              </w:rPr>
              <w:t xml:space="preserve">Pridobitev predhodnega soglasja kolegija rektorja za akreditacijo študijskega programa : </w:t>
            </w:r>
          </w:p>
          <w:p w14:paraId="066CC47C" w14:textId="0884E3AD" w:rsidR="00593695" w:rsidRPr="00E45AE8" w:rsidRDefault="00593695" w:rsidP="00AB13D7">
            <w:pPr>
              <w:pStyle w:val="Odstavekseznama"/>
              <w:numPr>
                <w:ilvl w:val="0"/>
                <w:numId w:val="23"/>
              </w:numPr>
              <w:rPr>
                <w:rFonts w:asciiTheme="majorHAnsi" w:hAnsiTheme="majorHAnsi" w:cstheme="majorHAnsi"/>
              </w:rPr>
            </w:pPr>
            <w:r>
              <w:rPr>
                <w:rFonts w:asciiTheme="majorHAnsi" w:hAnsiTheme="majorHAnsi" w:cstheme="majorHAnsi"/>
              </w:rPr>
              <w:t>Javno zdravje 2. stopnja</w:t>
            </w:r>
          </w:p>
        </w:tc>
        <w:tc>
          <w:tcPr>
            <w:tcW w:w="0" w:type="auto"/>
          </w:tcPr>
          <w:p w14:paraId="15BA81C5" w14:textId="42E1FAA5" w:rsidR="00593695" w:rsidRPr="00E45AE8" w:rsidRDefault="00593695" w:rsidP="00AB13D7">
            <w:pPr>
              <w:rPr>
                <w:rFonts w:asciiTheme="majorHAnsi" w:hAnsiTheme="majorHAnsi" w:cstheme="majorHAnsi"/>
              </w:rPr>
            </w:pPr>
            <w:r>
              <w:rPr>
                <w:rFonts w:asciiTheme="majorHAnsi" w:hAnsiTheme="majorHAnsi" w:cstheme="majorHAnsi"/>
              </w:rPr>
              <w:t>Sonja Šostar Turk, Simona Zabavnik</w:t>
            </w:r>
          </w:p>
        </w:tc>
        <w:tc>
          <w:tcPr>
            <w:tcW w:w="0" w:type="auto"/>
          </w:tcPr>
          <w:p w14:paraId="1968C5EE" w14:textId="625534BA" w:rsidR="00593695" w:rsidRPr="00E45AE8" w:rsidRDefault="00593695" w:rsidP="00AB13D7">
            <w:pPr>
              <w:rPr>
                <w:rFonts w:asciiTheme="majorHAnsi" w:hAnsiTheme="majorHAnsi" w:cstheme="majorHAnsi"/>
              </w:rPr>
            </w:pPr>
            <w:r>
              <w:rPr>
                <w:rFonts w:asciiTheme="majorHAnsi" w:hAnsiTheme="majorHAnsi" w:cstheme="majorHAnsi"/>
              </w:rPr>
              <w:t>April 2025</w:t>
            </w:r>
          </w:p>
        </w:tc>
        <w:tc>
          <w:tcPr>
            <w:tcW w:w="0" w:type="auto"/>
          </w:tcPr>
          <w:p w14:paraId="1E132D6E" w14:textId="323C687C" w:rsidR="00593695" w:rsidRPr="0023327F" w:rsidRDefault="1A394F7D" w:rsidP="004E753D">
            <w:pPr>
              <w:spacing w:after="160" w:line="257" w:lineRule="auto"/>
              <w:rPr>
                <w:rFonts w:asciiTheme="majorHAnsi" w:eastAsia="Aptos" w:hAnsiTheme="majorHAnsi" w:cstheme="majorHAnsi"/>
              </w:rPr>
            </w:pPr>
            <w:r w:rsidRPr="0023327F">
              <w:rPr>
                <w:rFonts w:asciiTheme="majorHAnsi" w:eastAsia="Aptos" w:hAnsiTheme="majorHAnsi" w:cstheme="majorHAnsi"/>
              </w:rPr>
              <w:t>V pregled na UM je bila v mesecu marcu posredovana vloga za pridobitev predhodnega soglasja za začetek postopka priprave vloge za akreditacijo študijskega programa 2. stopnje Javno zdravje.</w:t>
            </w:r>
          </w:p>
          <w:p w14:paraId="127ED085" w14:textId="43009084" w:rsidR="00593695" w:rsidRDefault="00593695" w:rsidP="5176C31E">
            <w:pPr>
              <w:rPr>
                <w:rFonts w:asciiTheme="majorHAnsi" w:hAnsiTheme="majorHAnsi" w:cstheme="majorBidi"/>
              </w:rPr>
            </w:pPr>
          </w:p>
        </w:tc>
      </w:tr>
      <w:tr w:rsidR="00915488" w:rsidRPr="00E45AE8" w14:paraId="187D99E2" w14:textId="26123AEF" w:rsidTr="00FA5932">
        <w:trPr>
          <w:cantSplit/>
          <w:trHeight w:val="498"/>
        </w:trPr>
        <w:tc>
          <w:tcPr>
            <w:tcW w:w="0" w:type="auto"/>
            <w:vMerge/>
            <w:vAlign w:val="center"/>
          </w:tcPr>
          <w:p w14:paraId="71809C24" w14:textId="77777777" w:rsidR="00593695" w:rsidRPr="00E45AE8" w:rsidRDefault="00593695" w:rsidP="00AB13D7">
            <w:pPr>
              <w:rPr>
                <w:rFonts w:asciiTheme="majorHAnsi" w:hAnsiTheme="majorHAnsi" w:cstheme="majorHAnsi"/>
                <w:b/>
              </w:rPr>
            </w:pPr>
          </w:p>
        </w:tc>
        <w:tc>
          <w:tcPr>
            <w:tcW w:w="0" w:type="auto"/>
          </w:tcPr>
          <w:p w14:paraId="6DF30703" w14:textId="5F242463" w:rsidR="00593695" w:rsidRPr="00E45AE8" w:rsidRDefault="00593695" w:rsidP="00AB13D7">
            <w:pPr>
              <w:pStyle w:val="Odstavekseznama"/>
              <w:numPr>
                <w:ilvl w:val="0"/>
                <w:numId w:val="13"/>
              </w:numPr>
              <w:ind w:left="138" w:hanging="203"/>
              <w:rPr>
                <w:rFonts w:asciiTheme="majorHAnsi" w:hAnsiTheme="majorHAnsi" w:cstheme="majorHAnsi"/>
              </w:rPr>
            </w:pPr>
            <w:r w:rsidRPr="00E45AE8">
              <w:rPr>
                <w:rFonts w:asciiTheme="majorHAnsi" w:hAnsiTheme="majorHAnsi" w:cstheme="majorHAnsi"/>
              </w:rPr>
              <w:t>Akreditacija novega visokošolskega študijskega programa 1. stopnje Babištvo.</w:t>
            </w:r>
          </w:p>
        </w:tc>
        <w:tc>
          <w:tcPr>
            <w:tcW w:w="0" w:type="auto"/>
          </w:tcPr>
          <w:p w14:paraId="1F60FAB3" w14:textId="7F180269"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Klavdija Čuček Trifkovič, Nataša Mlinar Reljič, Simona Zabavnik </w:t>
            </w:r>
          </w:p>
        </w:tc>
        <w:tc>
          <w:tcPr>
            <w:tcW w:w="0" w:type="auto"/>
          </w:tcPr>
          <w:p w14:paraId="667E5B33" w14:textId="48FB37D7" w:rsidR="00593695" w:rsidRPr="00E45AE8" w:rsidRDefault="00593695" w:rsidP="00AB13D7">
            <w:pPr>
              <w:rPr>
                <w:rFonts w:asciiTheme="majorHAnsi" w:hAnsiTheme="majorHAnsi" w:cstheme="majorHAnsi"/>
              </w:rPr>
            </w:pPr>
            <w:r>
              <w:rPr>
                <w:rFonts w:asciiTheme="majorHAnsi" w:hAnsiTheme="majorHAnsi" w:cstheme="majorHAnsi"/>
              </w:rPr>
              <w:t>December 2025</w:t>
            </w:r>
          </w:p>
        </w:tc>
        <w:tc>
          <w:tcPr>
            <w:tcW w:w="0" w:type="auto"/>
          </w:tcPr>
          <w:p w14:paraId="02946BF6" w14:textId="2B285329" w:rsidR="00593695" w:rsidRPr="0023327F" w:rsidRDefault="3D34864C" w:rsidP="004E753D">
            <w:pPr>
              <w:spacing w:after="160" w:line="257" w:lineRule="auto"/>
              <w:rPr>
                <w:rFonts w:asciiTheme="majorHAnsi" w:eastAsia="Aptos" w:hAnsiTheme="majorHAnsi" w:cstheme="majorHAnsi"/>
              </w:rPr>
            </w:pPr>
            <w:r w:rsidRPr="0023327F">
              <w:rPr>
                <w:rFonts w:asciiTheme="majorHAnsi" w:eastAsia="Aptos" w:hAnsiTheme="majorHAnsi" w:cstheme="majorHAnsi"/>
              </w:rPr>
              <w:t>Skladno z usmeritvami Ministrstva za zdravje se pripravlja vloga za akreditacijo 4-letnega VS študijskega programa 1. stopnje Babištvo</w:t>
            </w:r>
            <w:r w:rsidR="0023327F">
              <w:rPr>
                <w:rFonts w:asciiTheme="majorHAnsi" w:eastAsia="Aptos" w:hAnsiTheme="majorHAnsi" w:cstheme="majorHAnsi"/>
              </w:rPr>
              <w:t>.</w:t>
            </w:r>
          </w:p>
          <w:p w14:paraId="246BBAA4" w14:textId="09C1C1B7" w:rsidR="00593695" w:rsidRDefault="00593695" w:rsidP="5176C31E">
            <w:pPr>
              <w:rPr>
                <w:rFonts w:asciiTheme="majorHAnsi" w:hAnsiTheme="majorHAnsi" w:cstheme="majorBidi"/>
              </w:rPr>
            </w:pPr>
          </w:p>
        </w:tc>
      </w:tr>
      <w:tr w:rsidR="00915488" w:rsidRPr="00E45AE8" w14:paraId="45BA6A14" w14:textId="53E3FAEC" w:rsidTr="00FA5932">
        <w:trPr>
          <w:cantSplit/>
          <w:trHeight w:val="498"/>
        </w:trPr>
        <w:tc>
          <w:tcPr>
            <w:tcW w:w="0" w:type="auto"/>
            <w:vMerge/>
            <w:vAlign w:val="center"/>
          </w:tcPr>
          <w:p w14:paraId="4FB90964" w14:textId="77777777" w:rsidR="00593695" w:rsidRPr="00E45AE8" w:rsidRDefault="00593695" w:rsidP="00AB13D7">
            <w:pPr>
              <w:rPr>
                <w:rFonts w:asciiTheme="majorHAnsi" w:hAnsiTheme="majorHAnsi" w:cstheme="majorHAnsi"/>
                <w:b/>
              </w:rPr>
            </w:pPr>
          </w:p>
        </w:tc>
        <w:tc>
          <w:tcPr>
            <w:tcW w:w="0" w:type="auto"/>
          </w:tcPr>
          <w:p w14:paraId="0CDD0971"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Optimizacija študijskih programov:</w:t>
            </w:r>
          </w:p>
          <w:p w14:paraId="16BFF744" w14:textId="69021FC2" w:rsidR="00593695" w:rsidRPr="00E45AE8" w:rsidRDefault="00593695" w:rsidP="00AB13D7">
            <w:pPr>
              <w:pStyle w:val="Pripombabesedilo"/>
              <w:numPr>
                <w:ilvl w:val="1"/>
                <w:numId w:val="4"/>
              </w:numPr>
              <w:ind w:left="583"/>
              <w:rPr>
                <w:rFonts w:asciiTheme="majorHAnsi" w:hAnsiTheme="majorHAnsi" w:cstheme="majorHAnsi"/>
              </w:rPr>
            </w:pPr>
            <w:r w:rsidRPr="00E45AE8">
              <w:rPr>
                <w:rFonts w:asciiTheme="majorHAnsi" w:hAnsiTheme="majorHAnsi" w:cstheme="majorHAnsi"/>
              </w:rPr>
              <w:t>združevanje učnih enot,</w:t>
            </w:r>
          </w:p>
          <w:p w14:paraId="128A064D" w14:textId="5BF68DE6" w:rsidR="00593695" w:rsidRPr="00E45AE8" w:rsidRDefault="00593695" w:rsidP="00AB13D7">
            <w:pPr>
              <w:pStyle w:val="Pripombabesedilo"/>
              <w:numPr>
                <w:ilvl w:val="1"/>
                <w:numId w:val="4"/>
              </w:numPr>
              <w:ind w:left="583"/>
              <w:rPr>
                <w:rFonts w:asciiTheme="majorHAnsi" w:hAnsiTheme="majorHAnsi" w:cstheme="majorHAnsi"/>
              </w:rPr>
            </w:pPr>
            <w:r w:rsidRPr="00E45AE8">
              <w:rPr>
                <w:rFonts w:asciiTheme="majorHAnsi" w:hAnsiTheme="majorHAnsi" w:cstheme="majorHAnsi"/>
              </w:rPr>
              <w:t>spremembe študijskih programov,</w:t>
            </w:r>
          </w:p>
          <w:p w14:paraId="08AA2C68" w14:textId="72BA6B6D" w:rsidR="00593695" w:rsidRPr="00E45AE8" w:rsidRDefault="00593695" w:rsidP="00AB13D7">
            <w:pPr>
              <w:pStyle w:val="Pripombabesedilo"/>
              <w:numPr>
                <w:ilvl w:val="1"/>
                <w:numId w:val="4"/>
              </w:numPr>
              <w:ind w:left="583"/>
              <w:rPr>
                <w:rFonts w:asciiTheme="majorHAnsi" w:hAnsiTheme="majorHAnsi" w:cstheme="majorHAnsi"/>
              </w:rPr>
            </w:pPr>
            <w:r w:rsidRPr="00E45AE8">
              <w:rPr>
                <w:rFonts w:asciiTheme="majorHAnsi" w:hAnsiTheme="majorHAnsi" w:cstheme="majorHAnsi"/>
              </w:rPr>
              <w:t>novi nosilci, itd.</w:t>
            </w:r>
          </w:p>
        </w:tc>
        <w:tc>
          <w:tcPr>
            <w:tcW w:w="0" w:type="auto"/>
          </w:tcPr>
          <w:p w14:paraId="0376348D" w14:textId="20EC1DE3" w:rsidR="00593695" w:rsidRPr="00E45AE8" w:rsidRDefault="00593695" w:rsidP="00AB13D7">
            <w:pPr>
              <w:rPr>
                <w:rFonts w:asciiTheme="majorHAnsi" w:hAnsiTheme="majorHAnsi" w:cstheme="majorHAnsi"/>
              </w:rPr>
            </w:pPr>
            <w:r w:rsidRPr="00E45AE8">
              <w:rPr>
                <w:rFonts w:asciiTheme="majorHAnsi" w:hAnsiTheme="majorHAnsi" w:cstheme="majorHAnsi"/>
              </w:rPr>
              <w:t>Klavdija Čuček Trifkovič, Simona Zabavnik</w:t>
            </w:r>
          </w:p>
        </w:tc>
        <w:tc>
          <w:tcPr>
            <w:tcW w:w="0" w:type="auto"/>
          </w:tcPr>
          <w:p w14:paraId="63B15356" w14:textId="38580F19" w:rsidR="00593695" w:rsidRPr="00E45AE8" w:rsidRDefault="00593695" w:rsidP="00AB13D7">
            <w:pPr>
              <w:rPr>
                <w:rFonts w:asciiTheme="majorHAnsi" w:hAnsiTheme="majorHAnsi" w:cstheme="majorHAnsi"/>
              </w:rPr>
            </w:pPr>
            <w:r w:rsidRPr="00E45AE8">
              <w:rPr>
                <w:rFonts w:asciiTheme="majorHAnsi" w:hAnsiTheme="majorHAnsi" w:cstheme="majorHAnsi"/>
              </w:rPr>
              <w:t>September 202</w:t>
            </w:r>
            <w:r>
              <w:rPr>
                <w:rFonts w:asciiTheme="majorHAnsi" w:hAnsiTheme="majorHAnsi" w:cstheme="majorHAnsi"/>
              </w:rPr>
              <w:t xml:space="preserve">5 </w:t>
            </w:r>
            <w:r w:rsidRPr="00E45AE8">
              <w:rPr>
                <w:rFonts w:asciiTheme="majorHAnsi" w:hAnsiTheme="majorHAnsi" w:cstheme="majorHAnsi"/>
              </w:rPr>
              <w:t>(dodiplomski študij)</w:t>
            </w:r>
          </w:p>
          <w:p w14:paraId="68CAC37C" w14:textId="038E1EA1" w:rsidR="00593695" w:rsidRPr="00E45AE8" w:rsidRDefault="00593695" w:rsidP="00AB13D7">
            <w:pPr>
              <w:rPr>
                <w:rFonts w:asciiTheme="majorHAnsi" w:hAnsiTheme="majorHAnsi" w:cstheme="majorHAnsi"/>
              </w:rPr>
            </w:pPr>
            <w:r w:rsidRPr="00E45AE8">
              <w:rPr>
                <w:rFonts w:asciiTheme="majorHAnsi" w:hAnsiTheme="majorHAnsi" w:cstheme="majorHAnsi"/>
              </w:rPr>
              <w:t>November 202</w:t>
            </w:r>
            <w:r>
              <w:rPr>
                <w:rFonts w:asciiTheme="majorHAnsi" w:hAnsiTheme="majorHAnsi" w:cstheme="majorHAnsi"/>
              </w:rPr>
              <w:t>5</w:t>
            </w:r>
            <w:r w:rsidRPr="00E45AE8">
              <w:rPr>
                <w:rFonts w:asciiTheme="majorHAnsi" w:hAnsiTheme="majorHAnsi" w:cstheme="majorHAnsi"/>
              </w:rPr>
              <w:t xml:space="preserve"> (podiplomski študij)</w:t>
            </w:r>
          </w:p>
        </w:tc>
        <w:tc>
          <w:tcPr>
            <w:tcW w:w="0" w:type="auto"/>
          </w:tcPr>
          <w:p w14:paraId="6C1E054D" w14:textId="616F6B0B" w:rsidR="00593695" w:rsidRPr="00E45AE8" w:rsidRDefault="322C6040" w:rsidP="5176C31E">
            <w:pPr>
              <w:rPr>
                <w:rFonts w:asciiTheme="majorHAnsi" w:hAnsiTheme="majorHAnsi" w:cstheme="majorBidi"/>
              </w:rPr>
            </w:pPr>
            <w:r w:rsidRPr="5176C31E">
              <w:rPr>
                <w:rFonts w:asciiTheme="majorHAnsi" w:hAnsiTheme="majorHAnsi" w:cstheme="majorBidi"/>
              </w:rPr>
              <w:t>Spremembe študijskih programov so bile oddane v predpisanem roku.</w:t>
            </w:r>
          </w:p>
        </w:tc>
      </w:tr>
      <w:tr w:rsidR="00915488" w:rsidRPr="00E45AE8" w14:paraId="3BE6D458" w14:textId="56BE4572" w:rsidTr="00FA5932">
        <w:trPr>
          <w:cantSplit/>
          <w:trHeight w:val="710"/>
        </w:trPr>
        <w:tc>
          <w:tcPr>
            <w:tcW w:w="0" w:type="auto"/>
            <w:vMerge/>
            <w:vAlign w:val="center"/>
          </w:tcPr>
          <w:p w14:paraId="25852B3A" w14:textId="77777777" w:rsidR="00593695" w:rsidRPr="00E45AE8" w:rsidRDefault="00593695" w:rsidP="00AB13D7">
            <w:pPr>
              <w:rPr>
                <w:rFonts w:asciiTheme="majorHAnsi" w:hAnsiTheme="majorHAnsi" w:cstheme="majorHAnsi"/>
                <w:b/>
              </w:rPr>
            </w:pPr>
          </w:p>
        </w:tc>
        <w:tc>
          <w:tcPr>
            <w:tcW w:w="0" w:type="auto"/>
            <w:tcBorders>
              <w:bottom w:val="single" w:sz="8" w:space="0" w:color="auto"/>
            </w:tcBorders>
          </w:tcPr>
          <w:p w14:paraId="4335DCB1" w14:textId="65D012DF" w:rsidR="00593695" w:rsidRDefault="00593695" w:rsidP="004E753D">
            <w:pPr>
              <w:pStyle w:val="Odstavekseznama"/>
              <w:numPr>
                <w:ilvl w:val="0"/>
                <w:numId w:val="16"/>
              </w:numPr>
              <w:ind w:left="282" w:hanging="284"/>
              <w:rPr>
                <w:rFonts w:asciiTheme="majorHAnsi" w:hAnsiTheme="majorHAnsi" w:cstheme="majorHAnsi"/>
              </w:rPr>
            </w:pPr>
            <w:r w:rsidRPr="00E45AE8">
              <w:rPr>
                <w:rFonts w:asciiTheme="majorHAnsi" w:hAnsiTheme="majorHAnsi" w:cstheme="majorHAnsi"/>
              </w:rPr>
              <w:t>Pridobitev predhodnega soglasja kolegija rektorja za akreditacijo program</w:t>
            </w:r>
            <w:r>
              <w:rPr>
                <w:rFonts w:asciiTheme="majorHAnsi" w:hAnsiTheme="majorHAnsi" w:cstheme="majorHAnsi"/>
              </w:rPr>
              <w:t>ov</w:t>
            </w:r>
            <w:r w:rsidRPr="00E45AE8">
              <w:rPr>
                <w:rFonts w:asciiTheme="majorHAnsi" w:hAnsiTheme="majorHAnsi" w:cstheme="majorHAnsi"/>
              </w:rPr>
              <w:t xml:space="preserve"> za izpopolnjevanje</w:t>
            </w:r>
            <w:r>
              <w:rPr>
                <w:rFonts w:asciiTheme="majorHAnsi" w:hAnsiTheme="majorHAnsi" w:cstheme="majorHAnsi"/>
              </w:rPr>
              <w:t xml:space="preserve">: </w:t>
            </w:r>
          </w:p>
          <w:p w14:paraId="6C028DF1" w14:textId="3AA63BFE" w:rsidR="00593695" w:rsidRPr="00E45AE8" w:rsidRDefault="00593695" w:rsidP="004E753D">
            <w:pPr>
              <w:pStyle w:val="Odstavekseznama"/>
              <w:numPr>
                <w:ilvl w:val="0"/>
                <w:numId w:val="16"/>
              </w:numPr>
              <w:rPr>
                <w:rFonts w:asciiTheme="majorHAnsi" w:hAnsiTheme="majorHAnsi" w:cstheme="majorHAnsi"/>
              </w:rPr>
            </w:pPr>
            <w:r>
              <w:rPr>
                <w:rFonts w:asciiTheme="majorHAnsi" w:hAnsiTheme="majorHAnsi" w:cstheme="majorHAnsi"/>
              </w:rPr>
              <w:t>Zdravstvena nega oseb s posebnimi potrebami</w:t>
            </w:r>
            <w:r w:rsidRPr="00E45AE8">
              <w:rPr>
                <w:rFonts w:asciiTheme="majorHAnsi" w:hAnsiTheme="majorHAnsi" w:cstheme="majorHAnsi"/>
              </w:rPr>
              <w:t xml:space="preserve">. </w:t>
            </w:r>
          </w:p>
        </w:tc>
        <w:tc>
          <w:tcPr>
            <w:tcW w:w="0" w:type="auto"/>
            <w:tcBorders>
              <w:bottom w:val="single" w:sz="8" w:space="0" w:color="auto"/>
            </w:tcBorders>
          </w:tcPr>
          <w:p w14:paraId="390C3C4E" w14:textId="60428FAB"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Klavdija Čuček Trifkovič, </w:t>
            </w:r>
            <w:r>
              <w:rPr>
                <w:rFonts w:asciiTheme="majorHAnsi" w:hAnsiTheme="majorHAnsi" w:cstheme="majorHAnsi"/>
              </w:rPr>
              <w:t xml:space="preserve">Leona Cilar Budler, </w:t>
            </w:r>
            <w:r w:rsidRPr="00E45AE8">
              <w:rPr>
                <w:rFonts w:asciiTheme="majorHAnsi" w:hAnsiTheme="majorHAnsi" w:cstheme="majorHAnsi"/>
              </w:rPr>
              <w:t>Simona Zabavnik</w:t>
            </w:r>
          </w:p>
        </w:tc>
        <w:tc>
          <w:tcPr>
            <w:tcW w:w="0" w:type="auto"/>
            <w:tcBorders>
              <w:bottom w:val="single" w:sz="8" w:space="0" w:color="auto"/>
            </w:tcBorders>
          </w:tcPr>
          <w:p w14:paraId="3E2566D5" w14:textId="6AB43A1F" w:rsidR="00593695" w:rsidRPr="00E45AE8" w:rsidRDefault="00593695" w:rsidP="00AB13D7">
            <w:pPr>
              <w:rPr>
                <w:rFonts w:asciiTheme="majorHAnsi" w:hAnsiTheme="majorHAnsi" w:cstheme="majorHAnsi"/>
              </w:rPr>
            </w:pPr>
            <w:r>
              <w:rPr>
                <w:rFonts w:asciiTheme="majorHAnsi" w:hAnsiTheme="majorHAnsi" w:cstheme="majorHAnsi"/>
              </w:rPr>
              <w:t>Maj  2025</w:t>
            </w:r>
          </w:p>
        </w:tc>
        <w:tc>
          <w:tcPr>
            <w:tcW w:w="0" w:type="auto"/>
          </w:tcPr>
          <w:p w14:paraId="5C7B0499" w14:textId="211C2703" w:rsidR="00593695" w:rsidRDefault="540B8FF9" w:rsidP="004E753D">
            <w:pPr>
              <w:spacing w:line="259" w:lineRule="auto"/>
              <w:rPr>
                <w:rFonts w:asciiTheme="majorHAnsi" w:hAnsiTheme="majorHAnsi" w:cstheme="majorBidi"/>
              </w:rPr>
            </w:pPr>
            <w:r w:rsidRPr="5176C31E">
              <w:rPr>
                <w:rFonts w:asciiTheme="majorHAnsi" w:hAnsiTheme="majorHAnsi" w:cstheme="majorBidi"/>
              </w:rPr>
              <w:t xml:space="preserve">Pripravljen je </w:t>
            </w:r>
            <w:r w:rsidR="6A34F4FB" w:rsidRPr="5176C31E">
              <w:rPr>
                <w:rFonts w:asciiTheme="majorHAnsi" w:hAnsiTheme="majorHAnsi" w:cstheme="majorBidi"/>
              </w:rPr>
              <w:t>delovni</w:t>
            </w:r>
            <w:r w:rsidRPr="5176C31E">
              <w:rPr>
                <w:rFonts w:asciiTheme="majorHAnsi" w:hAnsiTheme="majorHAnsi" w:cstheme="majorBidi"/>
              </w:rPr>
              <w:t xml:space="preserve"> osnutek predmetnika študijskega programa za izpopolnjevanje Zdravstvena nega oseb s posebnimi potrebami.</w:t>
            </w:r>
          </w:p>
        </w:tc>
      </w:tr>
      <w:tr w:rsidR="00915488" w:rsidRPr="00E45AE8" w14:paraId="1A21AAB6" w14:textId="766C47C8" w:rsidTr="00FA5932">
        <w:trPr>
          <w:cantSplit/>
          <w:trHeight w:val="454"/>
        </w:trPr>
        <w:tc>
          <w:tcPr>
            <w:tcW w:w="0" w:type="auto"/>
            <w:vMerge w:val="restart"/>
            <w:tcBorders>
              <w:top w:val="single" w:sz="8" w:space="0" w:color="auto"/>
            </w:tcBorders>
            <w:vAlign w:val="center"/>
          </w:tcPr>
          <w:p w14:paraId="216CFB14"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Razvoj in akreditacija programov za izpopolnjevanje na UM FZV</w:t>
            </w:r>
          </w:p>
        </w:tc>
        <w:tc>
          <w:tcPr>
            <w:tcW w:w="0" w:type="auto"/>
            <w:tcBorders>
              <w:top w:val="single" w:sz="8" w:space="0" w:color="auto"/>
              <w:bottom w:val="single" w:sz="4" w:space="0" w:color="auto"/>
            </w:tcBorders>
          </w:tcPr>
          <w:p w14:paraId="52EBF522" w14:textId="6C52DE9A" w:rsidR="00593695" w:rsidRPr="00E45AE8" w:rsidRDefault="00593695" w:rsidP="004E753D">
            <w:pPr>
              <w:pStyle w:val="Odstavekseznama"/>
              <w:numPr>
                <w:ilvl w:val="0"/>
                <w:numId w:val="16"/>
              </w:numPr>
              <w:ind w:left="282" w:hanging="284"/>
              <w:rPr>
                <w:rFonts w:asciiTheme="majorHAnsi" w:hAnsiTheme="majorHAnsi" w:cstheme="majorHAnsi"/>
                <w:b/>
                <w:bCs/>
              </w:rPr>
            </w:pPr>
            <w:r w:rsidRPr="00AB0E79">
              <w:rPr>
                <w:rStyle w:val="cf01"/>
                <w:rFonts w:asciiTheme="majorHAnsi" w:hAnsiTheme="majorHAnsi" w:cstheme="majorHAnsi"/>
                <w:b w:val="0"/>
                <w:bCs w:val="0"/>
                <w:sz w:val="20"/>
                <w:szCs w:val="20"/>
              </w:rPr>
              <w:t>Izvedba strokovnega izobraževanja za pridobitev specialnih znanj s področja mentorstva študentom zdravstvene in babiške nege v kliničnem okolju.</w:t>
            </w:r>
          </w:p>
        </w:tc>
        <w:tc>
          <w:tcPr>
            <w:tcW w:w="0" w:type="auto"/>
            <w:tcBorders>
              <w:top w:val="single" w:sz="8" w:space="0" w:color="auto"/>
              <w:bottom w:val="single" w:sz="4" w:space="0" w:color="auto"/>
            </w:tcBorders>
          </w:tcPr>
          <w:p w14:paraId="4127EBEC" w14:textId="0A59FD03" w:rsidR="00593695" w:rsidRPr="00E45AE8" w:rsidRDefault="00593695" w:rsidP="00AB13D7">
            <w:pPr>
              <w:rPr>
                <w:rFonts w:asciiTheme="majorHAnsi" w:hAnsiTheme="majorHAnsi" w:cstheme="majorHAnsi"/>
              </w:rPr>
            </w:pPr>
            <w:r w:rsidRPr="00E45AE8">
              <w:rPr>
                <w:rFonts w:asciiTheme="majorHAnsi" w:hAnsiTheme="majorHAnsi" w:cstheme="majorHAnsi"/>
              </w:rPr>
              <w:t>Klavdija Čuček Trifkovič, Nataša Mlinar Reljić, Simona Zabavnik</w:t>
            </w:r>
          </w:p>
        </w:tc>
        <w:tc>
          <w:tcPr>
            <w:tcW w:w="0" w:type="auto"/>
            <w:tcBorders>
              <w:top w:val="single" w:sz="8" w:space="0" w:color="auto"/>
              <w:bottom w:val="single" w:sz="4" w:space="0" w:color="auto"/>
            </w:tcBorders>
          </w:tcPr>
          <w:p w14:paraId="64E401B0" w14:textId="025D8451"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r w:rsidRPr="00E45AE8">
              <w:rPr>
                <w:rFonts w:asciiTheme="majorHAnsi" w:hAnsiTheme="majorHAnsi" w:cstheme="majorHAnsi"/>
              </w:rPr>
              <w:t xml:space="preserve"> </w:t>
            </w:r>
          </w:p>
        </w:tc>
        <w:tc>
          <w:tcPr>
            <w:tcW w:w="0" w:type="auto"/>
          </w:tcPr>
          <w:p w14:paraId="31A34C5C" w14:textId="1BA3F593" w:rsidR="00593695" w:rsidRPr="0023327F" w:rsidRDefault="0A25821D" w:rsidP="5176C31E">
            <w:pPr>
              <w:spacing w:after="160" w:line="257" w:lineRule="auto"/>
              <w:rPr>
                <w:rFonts w:asciiTheme="majorHAnsi" w:eastAsia="Aptos" w:hAnsiTheme="majorHAnsi" w:cstheme="majorHAnsi"/>
              </w:rPr>
            </w:pPr>
            <w:r w:rsidRPr="0023327F">
              <w:rPr>
                <w:rFonts w:asciiTheme="majorHAnsi" w:hAnsiTheme="majorHAnsi" w:cstheme="majorHAnsi"/>
              </w:rPr>
              <w:t>Izvedeno</w:t>
            </w:r>
            <w:r w:rsidR="457DDF27" w:rsidRPr="0023327F">
              <w:rPr>
                <w:rFonts w:asciiTheme="majorHAnsi" w:hAnsiTheme="majorHAnsi" w:cstheme="majorHAnsi"/>
              </w:rPr>
              <w:t>,</w:t>
            </w:r>
            <w:r w:rsidRPr="0023327F">
              <w:rPr>
                <w:rFonts w:asciiTheme="majorHAnsi" w:hAnsiTheme="majorHAnsi" w:cstheme="majorHAnsi"/>
              </w:rPr>
              <w:t xml:space="preserve"> s pričetkom 6. 5. 2025</w:t>
            </w:r>
            <w:r w:rsidR="1CE3A1AD" w:rsidRPr="0023327F">
              <w:rPr>
                <w:rFonts w:asciiTheme="majorHAnsi" w:hAnsiTheme="majorHAnsi" w:cstheme="majorHAnsi"/>
              </w:rPr>
              <w:t xml:space="preserve"> do vključno </w:t>
            </w:r>
            <w:r w:rsidR="00137EBE">
              <w:rPr>
                <w:rFonts w:asciiTheme="majorHAnsi" w:hAnsiTheme="majorHAnsi" w:cstheme="majorHAnsi"/>
              </w:rPr>
              <w:t>16. 12</w:t>
            </w:r>
            <w:r w:rsidR="1CE3A1AD" w:rsidRPr="0023327F">
              <w:rPr>
                <w:rFonts w:asciiTheme="majorHAnsi" w:hAnsiTheme="majorHAnsi" w:cstheme="majorHAnsi"/>
              </w:rPr>
              <w:t>. 2025</w:t>
            </w:r>
            <w:r w:rsidR="354274DF" w:rsidRPr="0023327F">
              <w:rPr>
                <w:rFonts w:asciiTheme="majorHAnsi" w:hAnsiTheme="majorHAnsi" w:cstheme="majorHAnsi"/>
              </w:rPr>
              <w:t xml:space="preserve">, </w:t>
            </w:r>
            <w:r w:rsidR="354274DF" w:rsidRPr="0023327F">
              <w:rPr>
                <w:rFonts w:asciiTheme="majorHAnsi" w:eastAsia="Aptos" w:hAnsiTheme="majorHAnsi" w:cstheme="majorHAnsi"/>
              </w:rPr>
              <w:t>v treh moduli, in sicer</w:t>
            </w:r>
            <w:r w:rsidR="00945342">
              <w:rPr>
                <w:rFonts w:asciiTheme="majorHAnsi" w:eastAsia="Aptos" w:hAnsiTheme="majorHAnsi" w:cstheme="majorHAnsi"/>
              </w:rPr>
              <w:t>:</w:t>
            </w:r>
          </w:p>
          <w:p w14:paraId="6AB363C7" w14:textId="69FC2852" w:rsidR="00593695" w:rsidRPr="0023327F" w:rsidRDefault="354274DF" w:rsidP="004E753D">
            <w:pPr>
              <w:pStyle w:val="Odstavekseznama"/>
              <w:numPr>
                <w:ilvl w:val="0"/>
                <w:numId w:val="2"/>
              </w:numPr>
              <w:spacing w:line="257" w:lineRule="auto"/>
              <w:rPr>
                <w:rFonts w:asciiTheme="majorHAnsi" w:eastAsia="Aptos" w:hAnsiTheme="majorHAnsi" w:cstheme="majorHAnsi"/>
              </w:rPr>
            </w:pPr>
            <w:r w:rsidRPr="0023327F">
              <w:rPr>
                <w:rFonts w:asciiTheme="majorHAnsi" w:eastAsia="Aptos" w:hAnsiTheme="majorHAnsi" w:cstheme="majorHAnsi"/>
              </w:rPr>
              <w:t>Mentor in študent v mentorskem procesu</w:t>
            </w:r>
          </w:p>
          <w:p w14:paraId="0E8798A6" w14:textId="25AF58DF" w:rsidR="00593695" w:rsidRPr="0023327F" w:rsidRDefault="354274DF" w:rsidP="004E753D">
            <w:pPr>
              <w:pStyle w:val="Odstavekseznama"/>
              <w:numPr>
                <w:ilvl w:val="0"/>
                <w:numId w:val="2"/>
              </w:numPr>
              <w:spacing w:line="257" w:lineRule="auto"/>
              <w:rPr>
                <w:rFonts w:asciiTheme="majorHAnsi" w:eastAsia="Aptos" w:hAnsiTheme="majorHAnsi" w:cstheme="majorHAnsi"/>
              </w:rPr>
            </w:pPr>
            <w:r w:rsidRPr="0023327F">
              <w:rPr>
                <w:rFonts w:asciiTheme="majorHAnsi" w:eastAsia="Aptos" w:hAnsiTheme="majorHAnsi" w:cstheme="majorHAnsi"/>
              </w:rPr>
              <w:t>Medosebni odnosi v mentorskem procesu</w:t>
            </w:r>
          </w:p>
          <w:p w14:paraId="2051EE56" w14:textId="2B395E6F" w:rsidR="00593695" w:rsidRPr="0023327F" w:rsidRDefault="354274DF" w:rsidP="004E753D">
            <w:pPr>
              <w:pStyle w:val="Odstavekseznama"/>
              <w:numPr>
                <w:ilvl w:val="0"/>
                <w:numId w:val="2"/>
              </w:numPr>
              <w:spacing w:line="257" w:lineRule="auto"/>
              <w:rPr>
                <w:rFonts w:asciiTheme="majorHAnsi" w:eastAsia="Aptos" w:hAnsiTheme="majorHAnsi" w:cstheme="majorHAnsi"/>
              </w:rPr>
            </w:pPr>
            <w:r w:rsidRPr="0023327F">
              <w:rPr>
                <w:rFonts w:asciiTheme="majorHAnsi" w:eastAsia="Aptos" w:hAnsiTheme="majorHAnsi" w:cstheme="majorHAnsi"/>
              </w:rPr>
              <w:t>Vodenje študenta v mentorskem procesu</w:t>
            </w:r>
          </w:p>
          <w:p w14:paraId="330ABA92" w14:textId="7796B093" w:rsidR="00593695" w:rsidRPr="00E45AE8" w:rsidRDefault="00055196" w:rsidP="5176C31E">
            <w:pPr>
              <w:rPr>
                <w:rFonts w:asciiTheme="majorHAnsi" w:hAnsiTheme="majorHAnsi" w:cstheme="majorBidi"/>
              </w:rPr>
            </w:pPr>
            <w:r>
              <w:rPr>
                <w:rFonts w:asciiTheme="majorHAnsi" w:hAnsiTheme="majorHAnsi" w:cstheme="majorBidi"/>
              </w:rPr>
              <w:t>Strokovno izobraževanje za pridobitev specialnih znanj je uspešno zaključilo 15 kandidatov.</w:t>
            </w:r>
          </w:p>
        </w:tc>
      </w:tr>
      <w:tr w:rsidR="00915488" w:rsidRPr="00E45AE8" w14:paraId="6341D9F7" w14:textId="3DA430B5" w:rsidTr="00FA5932">
        <w:trPr>
          <w:cantSplit/>
          <w:trHeight w:val="987"/>
        </w:trPr>
        <w:tc>
          <w:tcPr>
            <w:tcW w:w="0" w:type="auto"/>
            <w:vMerge/>
            <w:vAlign w:val="center"/>
          </w:tcPr>
          <w:p w14:paraId="3702D4BC" w14:textId="77777777" w:rsidR="00593695" w:rsidRPr="00E45AE8" w:rsidRDefault="00593695" w:rsidP="00AB13D7">
            <w:pPr>
              <w:rPr>
                <w:rFonts w:asciiTheme="majorHAnsi" w:hAnsiTheme="majorHAnsi" w:cstheme="majorHAnsi"/>
                <w:b/>
              </w:rPr>
            </w:pPr>
          </w:p>
        </w:tc>
        <w:tc>
          <w:tcPr>
            <w:tcW w:w="0" w:type="auto"/>
            <w:tcBorders>
              <w:top w:val="single" w:sz="4" w:space="0" w:color="auto"/>
            </w:tcBorders>
          </w:tcPr>
          <w:p w14:paraId="02A7F144" w14:textId="3CA7A36E"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iCs/>
              </w:rPr>
              <w:t>Preučitev možnosti priprave programov krajših izobraževanj za klinične mentorje s področja spiritualnosti, digitalnega zdravja ter na osebo osredotočene zdravstvene nege ter njihova posledična akreditacija kot programov za izpopolnjevanje.</w:t>
            </w:r>
          </w:p>
        </w:tc>
        <w:tc>
          <w:tcPr>
            <w:tcW w:w="0" w:type="auto"/>
            <w:tcBorders>
              <w:top w:val="single" w:sz="4" w:space="0" w:color="auto"/>
            </w:tcBorders>
          </w:tcPr>
          <w:p w14:paraId="7FDF5D52" w14:textId="16071CFF" w:rsidR="00593695" w:rsidRPr="00E45AE8" w:rsidRDefault="00593695" w:rsidP="00AB13D7">
            <w:pPr>
              <w:rPr>
                <w:rFonts w:asciiTheme="majorHAnsi" w:hAnsiTheme="majorHAnsi" w:cstheme="majorHAnsi"/>
              </w:rPr>
            </w:pPr>
            <w:r w:rsidRPr="00E45AE8">
              <w:rPr>
                <w:rFonts w:asciiTheme="majorHAnsi" w:hAnsiTheme="majorHAnsi" w:cstheme="majorHAnsi"/>
              </w:rPr>
              <w:t>Klavdija Čuček Trifkovič, Nataša Mlinar Reljić</w:t>
            </w:r>
          </w:p>
        </w:tc>
        <w:tc>
          <w:tcPr>
            <w:tcW w:w="0" w:type="auto"/>
            <w:tcBorders>
              <w:top w:val="single" w:sz="4" w:space="0" w:color="auto"/>
            </w:tcBorders>
          </w:tcPr>
          <w:p w14:paraId="370C05A8" w14:textId="58A9B7F2"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5EED5609" w14:textId="59C6B79D" w:rsidR="00593695" w:rsidRPr="00E45AE8" w:rsidRDefault="158E0F03" w:rsidP="5176C31E">
            <w:pPr>
              <w:rPr>
                <w:rFonts w:asciiTheme="majorHAnsi" w:hAnsiTheme="majorHAnsi" w:cstheme="majorBidi"/>
              </w:rPr>
            </w:pPr>
            <w:r w:rsidRPr="5176C31E">
              <w:rPr>
                <w:rFonts w:asciiTheme="majorHAnsi" w:hAnsiTheme="majorHAnsi" w:cstheme="majorBidi"/>
              </w:rPr>
              <w:t>Ni realizirano</w:t>
            </w:r>
            <w:r w:rsidR="00C83560">
              <w:rPr>
                <w:rFonts w:asciiTheme="majorHAnsi" w:hAnsiTheme="majorHAnsi" w:cstheme="majorBidi"/>
              </w:rPr>
              <w:t>.</w:t>
            </w:r>
            <w:r w:rsidR="00035E21">
              <w:rPr>
                <w:rFonts w:asciiTheme="majorHAnsi" w:hAnsiTheme="majorHAnsi" w:cstheme="majorBidi"/>
              </w:rPr>
              <w:t xml:space="preserve"> </w:t>
            </w:r>
            <w:r w:rsidR="0085166C">
              <w:rPr>
                <w:rFonts w:asciiTheme="majorHAnsi" w:hAnsiTheme="majorHAnsi" w:cstheme="majorBidi"/>
              </w:rPr>
              <w:t>Z</w:t>
            </w:r>
            <w:r w:rsidR="00D1562D">
              <w:rPr>
                <w:rFonts w:asciiTheme="majorHAnsi" w:hAnsiTheme="majorHAnsi" w:cstheme="majorBidi"/>
              </w:rPr>
              <w:t xml:space="preserve">aradi prenove simulacijskega okolja </w:t>
            </w:r>
            <w:r w:rsidR="00154A49">
              <w:rPr>
                <w:rFonts w:asciiTheme="majorHAnsi" w:hAnsiTheme="majorHAnsi" w:cstheme="majorBidi"/>
              </w:rPr>
              <w:t xml:space="preserve">bodo </w:t>
            </w:r>
            <w:r w:rsidR="00D1562D">
              <w:rPr>
                <w:rFonts w:asciiTheme="majorHAnsi" w:hAnsiTheme="majorHAnsi" w:cstheme="majorBidi"/>
              </w:rPr>
              <w:t>izveden</w:t>
            </w:r>
            <w:r w:rsidR="00154A49">
              <w:rPr>
                <w:rFonts w:asciiTheme="majorHAnsi" w:hAnsiTheme="majorHAnsi" w:cstheme="majorBidi"/>
              </w:rPr>
              <w:t>a</w:t>
            </w:r>
            <w:r w:rsidR="00D1562D">
              <w:rPr>
                <w:rFonts w:asciiTheme="majorHAnsi" w:hAnsiTheme="majorHAnsi" w:cstheme="majorBidi"/>
              </w:rPr>
              <w:t xml:space="preserve"> izobraževanj</w:t>
            </w:r>
            <w:r w:rsidR="00154A49">
              <w:rPr>
                <w:rFonts w:asciiTheme="majorHAnsi" w:hAnsiTheme="majorHAnsi" w:cstheme="majorBidi"/>
              </w:rPr>
              <w:t>a</w:t>
            </w:r>
            <w:r w:rsidR="00D1562D">
              <w:rPr>
                <w:rFonts w:asciiTheme="majorHAnsi" w:hAnsiTheme="majorHAnsi" w:cstheme="majorBidi"/>
              </w:rPr>
              <w:t xml:space="preserve"> </w:t>
            </w:r>
            <w:r w:rsidR="0085166C">
              <w:rPr>
                <w:rFonts w:asciiTheme="majorHAnsi" w:hAnsiTheme="majorHAnsi" w:cstheme="majorBidi"/>
              </w:rPr>
              <w:t>Spiritualna osk</w:t>
            </w:r>
            <w:r w:rsidR="00154A49">
              <w:rPr>
                <w:rFonts w:asciiTheme="majorHAnsi" w:hAnsiTheme="majorHAnsi" w:cstheme="majorBidi"/>
              </w:rPr>
              <w:t>rba starejših odraslih oseb, Izvajanje TPO in virtualna resničnost, Staranje in skrb za starejše odrasle osebe, predvidoma v marcu 2026.</w:t>
            </w:r>
          </w:p>
        </w:tc>
      </w:tr>
      <w:tr w:rsidR="00915488" w:rsidRPr="00E45AE8" w14:paraId="2F42B221" w14:textId="520A7FA5" w:rsidTr="00FA5932">
        <w:trPr>
          <w:cantSplit/>
          <w:trHeight w:val="987"/>
        </w:trPr>
        <w:tc>
          <w:tcPr>
            <w:tcW w:w="0" w:type="auto"/>
            <w:vAlign w:val="center"/>
          </w:tcPr>
          <w:p w14:paraId="23F4012D" w14:textId="3E462C67" w:rsidR="00593695" w:rsidRPr="00E45AE8" w:rsidRDefault="00593695" w:rsidP="00AB13D7">
            <w:pPr>
              <w:rPr>
                <w:rFonts w:asciiTheme="majorHAnsi" w:hAnsiTheme="majorHAnsi" w:cstheme="majorHAnsi"/>
                <w:b/>
              </w:rPr>
            </w:pPr>
            <w:r>
              <w:rPr>
                <w:rFonts w:asciiTheme="majorHAnsi" w:hAnsiTheme="majorHAnsi" w:cstheme="majorHAnsi"/>
                <w:b/>
              </w:rPr>
              <w:t>Notranja evalvacija študijskih programom UM FZV</w:t>
            </w:r>
          </w:p>
        </w:tc>
        <w:tc>
          <w:tcPr>
            <w:tcW w:w="0" w:type="auto"/>
          </w:tcPr>
          <w:p w14:paraId="252252F9" w14:textId="77777777" w:rsidR="00593695" w:rsidRDefault="00593695" w:rsidP="00AB13D7">
            <w:pPr>
              <w:pStyle w:val="Odstavekseznama"/>
              <w:numPr>
                <w:ilvl w:val="0"/>
                <w:numId w:val="6"/>
              </w:numPr>
              <w:ind w:left="227" w:hanging="218"/>
              <w:rPr>
                <w:rFonts w:asciiTheme="majorHAnsi" w:hAnsiTheme="majorHAnsi" w:cstheme="majorHAnsi"/>
              </w:rPr>
            </w:pPr>
            <w:r>
              <w:rPr>
                <w:rFonts w:asciiTheme="majorHAnsi" w:hAnsiTheme="majorHAnsi" w:cstheme="majorHAnsi"/>
              </w:rPr>
              <w:t>Priprava gradiva za notranjo evalvacijo študijskih programov UM FZV:</w:t>
            </w:r>
          </w:p>
          <w:p w14:paraId="30D5CEFC" w14:textId="5BA8E0EB" w:rsidR="00593695" w:rsidRDefault="00593695" w:rsidP="00AB13D7">
            <w:pPr>
              <w:pStyle w:val="Odstavekseznama"/>
              <w:numPr>
                <w:ilvl w:val="0"/>
                <w:numId w:val="24"/>
              </w:numPr>
              <w:rPr>
                <w:rFonts w:asciiTheme="majorHAnsi" w:hAnsiTheme="majorHAnsi" w:cstheme="majorHAnsi"/>
              </w:rPr>
            </w:pPr>
            <w:r>
              <w:rPr>
                <w:rFonts w:asciiTheme="majorHAnsi" w:hAnsiTheme="majorHAnsi" w:cstheme="majorHAnsi"/>
              </w:rPr>
              <w:t>Zdravstvena nega 1. stopnja,</w:t>
            </w:r>
          </w:p>
          <w:p w14:paraId="157259B0" w14:textId="78C97900" w:rsidR="00593695" w:rsidRDefault="00593695" w:rsidP="00AB13D7">
            <w:pPr>
              <w:pStyle w:val="Odstavekseznama"/>
              <w:numPr>
                <w:ilvl w:val="0"/>
                <w:numId w:val="24"/>
              </w:numPr>
              <w:rPr>
                <w:rFonts w:asciiTheme="majorHAnsi" w:hAnsiTheme="majorHAnsi" w:cstheme="majorHAnsi"/>
              </w:rPr>
            </w:pPr>
            <w:r>
              <w:rPr>
                <w:rFonts w:asciiTheme="majorHAnsi" w:hAnsiTheme="majorHAnsi" w:cstheme="majorHAnsi"/>
              </w:rPr>
              <w:t>Zdravstvena nega 2. stopnja,</w:t>
            </w:r>
          </w:p>
          <w:p w14:paraId="5EE77AFE" w14:textId="6433E8D6" w:rsidR="00593695" w:rsidRDefault="00593695" w:rsidP="00AB13D7">
            <w:pPr>
              <w:pStyle w:val="Odstavekseznama"/>
              <w:ind w:left="360"/>
              <w:rPr>
                <w:rFonts w:asciiTheme="majorHAnsi" w:hAnsiTheme="majorHAnsi" w:cstheme="majorHAnsi"/>
              </w:rPr>
            </w:pPr>
            <w:r>
              <w:rPr>
                <w:rFonts w:asciiTheme="majorHAnsi" w:hAnsiTheme="majorHAnsi" w:cstheme="majorHAnsi"/>
              </w:rPr>
              <w:t>Zdravstvena nega 3. stopnja,</w:t>
            </w:r>
          </w:p>
          <w:p w14:paraId="71665C1B" w14:textId="3678530D" w:rsidR="00593695" w:rsidRDefault="00593695" w:rsidP="00AB13D7">
            <w:pPr>
              <w:pStyle w:val="Odstavekseznama"/>
              <w:numPr>
                <w:ilvl w:val="0"/>
                <w:numId w:val="24"/>
              </w:numPr>
              <w:rPr>
                <w:rFonts w:asciiTheme="majorHAnsi" w:hAnsiTheme="majorHAnsi" w:cstheme="majorHAnsi"/>
              </w:rPr>
            </w:pPr>
            <w:r>
              <w:rPr>
                <w:rFonts w:asciiTheme="majorHAnsi" w:hAnsiTheme="majorHAnsi" w:cstheme="majorHAnsi"/>
              </w:rPr>
              <w:t>Management v zdravstvu in socialnem varstvu 2. stopnja,</w:t>
            </w:r>
          </w:p>
          <w:p w14:paraId="62DDD065" w14:textId="4116F67C" w:rsidR="00593695" w:rsidRPr="00E45AE8" w:rsidRDefault="00593695" w:rsidP="00AB13D7">
            <w:pPr>
              <w:pStyle w:val="Odstavekseznama"/>
              <w:numPr>
                <w:ilvl w:val="0"/>
                <w:numId w:val="24"/>
              </w:numPr>
              <w:rPr>
                <w:rFonts w:asciiTheme="majorHAnsi" w:hAnsiTheme="majorHAnsi" w:cstheme="majorHAnsi"/>
                <w:iCs/>
              </w:rPr>
            </w:pPr>
            <w:r>
              <w:rPr>
                <w:rFonts w:asciiTheme="majorHAnsi" w:hAnsiTheme="majorHAnsi" w:cstheme="majorHAnsi"/>
              </w:rPr>
              <w:t xml:space="preserve">Zdravstvena nega v psihiatriji_ študijski program za izpopolnjevanje. </w:t>
            </w:r>
          </w:p>
        </w:tc>
        <w:tc>
          <w:tcPr>
            <w:tcW w:w="0" w:type="auto"/>
          </w:tcPr>
          <w:p w14:paraId="3390C808" w14:textId="77777777" w:rsidR="00593695" w:rsidRDefault="00593695" w:rsidP="00AB13D7">
            <w:pPr>
              <w:rPr>
                <w:rFonts w:asciiTheme="majorHAnsi" w:hAnsiTheme="majorHAnsi" w:cstheme="majorHAnsi"/>
              </w:rPr>
            </w:pPr>
            <w:r>
              <w:rPr>
                <w:rFonts w:asciiTheme="majorHAnsi" w:hAnsiTheme="majorHAnsi" w:cstheme="majorHAnsi"/>
              </w:rPr>
              <w:t>Klavdija Čuček Trifkovič</w:t>
            </w:r>
          </w:p>
          <w:p w14:paraId="7290A39B" w14:textId="5456B6B1" w:rsidR="00593695" w:rsidRPr="00E45AE8" w:rsidRDefault="00593695" w:rsidP="00AB13D7">
            <w:pPr>
              <w:rPr>
                <w:rFonts w:asciiTheme="majorHAnsi" w:hAnsiTheme="majorHAnsi" w:cstheme="majorHAnsi"/>
              </w:rPr>
            </w:pPr>
            <w:r>
              <w:rPr>
                <w:rFonts w:asciiTheme="majorHAnsi" w:hAnsiTheme="majorHAnsi" w:cstheme="majorHAnsi"/>
              </w:rPr>
              <w:t>Simona Zabavnik</w:t>
            </w:r>
          </w:p>
        </w:tc>
        <w:tc>
          <w:tcPr>
            <w:tcW w:w="0" w:type="auto"/>
          </w:tcPr>
          <w:p w14:paraId="31E1673F" w14:textId="1DAB91B3" w:rsidR="00593695" w:rsidRPr="00E45AE8" w:rsidRDefault="00593695" w:rsidP="00AB13D7">
            <w:pPr>
              <w:rPr>
                <w:rFonts w:asciiTheme="majorHAnsi" w:hAnsiTheme="majorHAnsi" w:cstheme="majorHAnsi"/>
              </w:rPr>
            </w:pPr>
            <w:r>
              <w:rPr>
                <w:rFonts w:asciiTheme="majorHAnsi" w:hAnsiTheme="majorHAnsi" w:cstheme="majorHAnsi"/>
              </w:rPr>
              <w:t>November 2025</w:t>
            </w:r>
          </w:p>
        </w:tc>
        <w:tc>
          <w:tcPr>
            <w:tcW w:w="0" w:type="auto"/>
          </w:tcPr>
          <w:p w14:paraId="77CFB7C0" w14:textId="26DFAF9B" w:rsidR="00593695" w:rsidRDefault="535AC40A" w:rsidP="5176C31E">
            <w:pPr>
              <w:rPr>
                <w:rFonts w:asciiTheme="majorHAnsi" w:hAnsiTheme="majorHAnsi" w:cstheme="majorBidi"/>
              </w:rPr>
            </w:pPr>
            <w:r w:rsidRPr="5176C31E">
              <w:rPr>
                <w:rFonts w:asciiTheme="majorHAnsi" w:hAnsiTheme="majorHAnsi" w:cstheme="majorBidi"/>
              </w:rPr>
              <w:t xml:space="preserve">Gradivo za notranjo evalvacijo </w:t>
            </w:r>
            <w:r w:rsidR="1D524445" w:rsidRPr="5176C31E">
              <w:rPr>
                <w:rFonts w:asciiTheme="majorHAnsi" w:hAnsiTheme="majorHAnsi" w:cstheme="majorBidi"/>
              </w:rPr>
              <w:t xml:space="preserve">izbranih študijskih programov </w:t>
            </w:r>
            <w:r w:rsidRPr="5176C31E">
              <w:rPr>
                <w:rFonts w:asciiTheme="majorHAnsi" w:hAnsiTheme="majorHAnsi" w:cstheme="majorBidi"/>
              </w:rPr>
              <w:t>je bilo v roku</w:t>
            </w:r>
            <w:r w:rsidR="72A46E87" w:rsidRPr="5176C31E">
              <w:rPr>
                <w:rFonts w:asciiTheme="majorHAnsi" w:hAnsiTheme="majorHAnsi" w:cstheme="majorBidi"/>
              </w:rPr>
              <w:t xml:space="preserve"> posredovano na UM.</w:t>
            </w:r>
          </w:p>
        </w:tc>
      </w:tr>
      <w:tr w:rsidR="00915488" w:rsidRPr="00E45AE8" w14:paraId="1D02A25A" w14:textId="76C946A5" w:rsidTr="00FA5932">
        <w:trPr>
          <w:cantSplit/>
          <w:trHeight w:val="141"/>
        </w:trPr>
        <w:tc>
          <w:tcPr>
            <w:tcW w:w="0" w:type="auto"/>
            <w:vMerge w:val="restart"/>
            <w:tcBorders>
              <w:top w:val="single" w:sz="8" w:space="0" w:color="auto"/>
            </w:tcBorders>
            <w:vAlign w:val="center"/>
          </w:tcPr>
          <w:p w14:paraId="1D27E10A"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lastRenderedPageBreak/>
              <w:t>Funkcionalna in ostala izobraževanja</w:t>
            </w:r>
          </w:p>
        </w:tc>
        <w:tc>
          <w:tcPr>
            <w:tcW w:w="0" w:type="auto"/>
            <w:tcBorders>
              <w:top w:val="single" w:sz="8" w:space="0" w:color="auto"/>
            </w:tcBorders>
          </w:tcPr>
          <w:p w14:paraId="104CD07E" w14:textId="5ECFFC9E" w:rsidR="00593695" w:rsidRPr="00262748" w:rsidRDefault="00593695" w:rsidP="00AB13D7">
            <w:pPr>
              <w:pStyle w:val="Odstavekseznama"/>
              <w:numPr>
                <w:ilvl w:val="0"/>
                <w:numId w:val="6"/>
              </w:numPr>
              <w:ind w:left="227" w:hanging="218"/>
              <w:rPr>
                <w:rFonts w:asciiTheme="majorHAnsi" w:hAnsiTheme="majorHAnsi" w:cstheme="majorHAnsi"/>
              </w:rPr>
            </w:pPr>
            <w:r w:rsidRPr="00262748">
              <w:rPr>
                <w:rFonts w:asciiTheme="majorHAnsi" w:hAnsiTheme="majorHAnsi" w:cstheme="majorHAnsi"/>
              </w:rPr>
              <w:t>Prikaz high-tech lutke Slovenske vojske za študente študijskega programa 2. stopnje Zdravstvena nega.</w:t>
            </w:r>
          </w:p>
          <w:p w14:paraId="40EA4051" w14:textId="156D04BB" w:rsidR="00593695" w:rsidRPr="00E45AE8" w:rsidRDefault="00593695" w:rsidP="00AB13D7">
            <w:pPr>
              <w:pStyle w:val="Odstavekseznama"/>
              <w:numPr>
                <w:ilvl w:val="0"/>
                <w:numId w:val="6"/>
              </w:numPr>
              <w:ind w:left="227" w:hanging="218"/>
              <w:rPr>
                <w:rFonts w:asciiTheme="majorHAnsi" w:hAnsiTheme="majorHAnsi" w:cstheme="majorHAnsi"/>
              </w:rPr>
            </w:pPr>
            <w:r w:rsidRPr="00262748">
              <w:rPr>
                <w:rFonts w:asciiTheme="majorHAnsi" w:hAnsiTheme="majorHAnsi" w:cstheme="majorHAnsi"/>
              </w:rPr>
              <w:t>Izobraževanje za visokošolske učitelje</w:t>
            </w:r>
            <w:r w:rsidRPr="00E45AE8">
              <w:rPr>
                <w:rFonts w:asciiTheme="majorHAnsi" w:hAnsiTheme="majorHAnsi" w:cstheme="majorHAnsi"/>
              </w:rPr>
              <w:t xml:space="preserve"> in sodelavce</w:t>
            </w:r>
            <w:r>
              <w:rPr>
                <w:rFonts w:asciiTheme="majorHAnsi" w:hAnsiTheme="majorHAnsi" w:cstheme="majorHAnsi"/>
              </w:rPr>
              <w:t xml:space="preserve"> o PZN in uporabi NNN.</w:t>
            </w:r>
          </w:p>
        </w:tc>
        <w:tc>
          <w:tcPr>
            <w:tcW w:w="0" w:type="auto"/>
            <w:tcBorders>
              <w:top w:val="single" w:sz="8" w:space="0" w:color="auto"/>
            </w:tcBorders>
          </w:tcPr>
          <w:p w14:paraId="75B23458" w14:textId="1131AB58" w:rsidR="00593695" w:rsidRPr="00E45AE8" w:rsidRDefault="00593695" w:rsidP="00AB13D7">
            <w:pPr>
              <w:rPr>
                <w:rFonts w:asciiTheme="majorHAnsi" w:hAnsiTheme="majorHAnsi" w:cstheme="majorHAnsi"/>
              </w:rPr>
            </w:pPr>
            <w:r w:rsidRPr="00E45AE8">
              <w:rPr>
                <w:rFonts w:asciiTheme="majorHAnsi" w:hAnsiTheme="majorHAnsi" w:cstheme="majorHAnsi"/>
              </w:rPr>
              <w:t>Majda Pajnkihar, Aleksandra Lovrenčič, Alenka Marsel, Dominika Vrbnjak</w:t>
            </w:r>
            <w:r>
              <w:rPr>
                <w:rFonts w:asciiTheme="majorHAnsi" w:hAnsiTheme="majorHAnsi" w:cstheme="majorHAnsi"/>
              </w:rPr>
              <w:t xml:space="preserve">, </w:t>
            </w:r>
            <w:r w:rsidRPr="00E45AE8">
              <w:rPr>
                <w:rFonts w:asciiTheme="majorHAnsi" w:hAnsiTheme="majorHAnsi" w:cstheme="majorHAnsi"/>
              </w:rPr>
              <w:t>Nataša Mlinar Reljić, Klavdija Čuček Trifkovič</w:t>
            </w:r>
          </w:p>
        </w:tc>
        <w:tc>
          <w:tcPr>
            <w:tcW w:w="0" w:type="auto"/>
            <w:tcBorders>
              <w:top w:val="single" w:sz="8" w:space="0" w:color="auto"/>
            </w:tcBorders>
          </w:tcPr>
          <w:p w14:paraId="508F1AC4" w14:textId="39871B79" w:rsidR="00593695" w:rsidRPr="00E45AE8" w:rsidRDefault="00593695" w:rsidP="00AB13D7">
            <w:pPr>
              <w:rPr>
                <w:rFonts w:asciiTheme="majorHAnsi" w:hAnsiTheme="majorHAnsi" w:cstheme="majorHAnsi"/>
              </w:rPr>
            </w:pPr>
            <w:r w:rsidRPr="00E45AE8">
              <w:rPr>
                <w:rFonts w:asciiTheme="majorHAnsi" w:hAnsiTheme="majorHAnsi" w:cstheme="majorHAnsi"/>
              </w:rPr>
              <w:t>Februar 2</w:t>
            </w:r>
            <w:r>
              <w:rPr>
                <w:rFonts w:asciiTheme="majorHAnsi" w:hAnsiTheme="majorHAnsi" w:cstheme="majorHAnsi"/>
              </w:rPr>
              <w:t>025</w:t>
            </w:r>
          </w:p>
        </w:tc>
        <w:tc>
          <w:tcPr>
            <w:tcW w:w="0" w:type="auto"/>
          </w:tcPr>
          <w:p w14:paraId="3D9EA58A" w14:textId="012DF8C4" w:rsidR="00593695" w:rsidRPr="00E45AE8" w:rsidRDefault="54D862DA" w:rsidP="00AB13D7">
            <w:pPr>
              <w:rPr>
                <w:rFonts w:asciiTheme="majorHAnsi" w:hAnsiTheme="majorHAnsi" w:cstheme="majorBidi"/>
              </w:rPr>
            </w:pPr>
            <w:r w:rsidRPr="5031BADC">
              <w:rPr>
                <w:rFonts w:asciiTheme="majorHAnsi" w:hAnsiTheme="majorHAnsi" w:cstheme="majorBidi"/>
              </w:rPr>
              <w:t>Ni bilo izvedeno</w:t>
            </w:r>
            <w:r w:rsidR="00C83560">
              <w:rPr>
                <w:rFonts w:asciiTheme="majorHAnsi" w:hAnsiTheme="majorHAnsi" w:cstheme="majorBidi"/>
              </w:rPr>
              <w:t>.</w:t>
            </w:r>
          </w:p>
          <w:p w14:paraId="44E9EE1B" w14:textId="74DD813A" w:rsidR="00593695" w:rsidRPr="00E45AE8" w:rsidRDefault="00593695" w:rsidP="00AB13D7">
            <w:pPr>
              <w:rPr>
                <w:rFonts w:asciiTheme="majorHAnsi" w:hAnsiTheme="majorHAnsi" w:cstheme="majorBidi"/>
              </w:rPr>
            </w:pPr>
          </w:p>
          <w:p w14:paraId="612C6AFB" w14:textId="15EFD86B" w:rsidR="00593695" w:rsidRPr="00E45AE8" w:rsidRDefault="00593695" w:rsidP="00AB13D7">
            <w:pPr>
              <w:rPr>
                <w:rFonts w:asciiTheme="majorHAnsi" w:hAnsiTheme="majorHAnsi" w:cstheme="majorBidi"/>
              </w:rPr>
            </w:pPr>
          </w:p>
          <w:p w14:paraId="22A81890" w14:textId="2CECCB68" w:rsidR="00593695" w:rsidRPr="00E45AE8" w:rsidRDefault="008500A3" w:rsidP="00AB13D7">
            <w:pPr>
              <w:rPr>
                <w:rFonts w:asciiTheme="majorHAnsi" w:hAnsiTheme="majorHAnsi" w:cstheme="majorBidi"/>
              </w:rPr>
            </w:pPr>
            <w:r>
              <w:rPr>
                <w:rFonts w:asciiTheme="majorHAnsi" w:hAnsiTheme="majorHAnsi" w:cstheme="majorBidi"/>
              </w:rPr>
              <w:t>Visokošolski učitelji in sodelavci</w:t>
            </w:r>
            <w:r w:rsidR="00CD44CF">
              <w:rPr>
                <w:rFonts w:asciiTheme="majorHAnsi" w:hAnsiTheme="majorHAnsi" w:cstheme="majorBidi"/>
              </w:rPr>
              <w:t xml:space="preserve"> so se </w:t>
            </w:r>
            <w:r w:rsidR="009A0864" w:rsidRPr="5031BADC">
              <w:rPr>
                <w:rFonts w:asciiTheme="majorHAnsi" w:hAnsiTheme="majorHAnsi" w:cstheme="majorBidi"/>
              </w:rPr>
              <w:t>6.2.2025</w:t>
            </w:r>
            <w:r w:rsidR="009A0864">
              <w:rPr>
                <w:rFonts w:asciiTheme="majorHAnsi" w:hAnsiTheme="majorHAnsi" w:cstheme="majorBidi"/>
              </w:rPr>
              <w:t xml:space="preserve"> </w:t>
            </w:r>
            <w:r w:rsidR="00CD44CF">
              <w:rPr>
                <w:rFonts w:asciiTheme="majorHAnsi" w:hAnsiTheme="majorHAnsi" w:cstheme="majorBidi"/>
              </w:rPr>
              <w:t xml:space="preserve">seznanili z novostmi naprednega PZN in uporabe negovalnih diagnoz in </w:t>
            </w:r>
            <w:r w:rsidR="009A0864">
              <w:rPr>
                <w:rFonts w:asciiTheme="majorHAnsi" w:hAnsiTheme="majorHAnsi" w:cstheme="majorBidi"/>
              </w:rPr>
              <w:t xml:space="preserve">negovalnih intervencij v klinični praksi ZN. </w:t>
            </w:r>
            <w:r w:rsidR="64E7AD8D" w:rsidRPr="5031BADC">
              <w:rPr>
                <w:rFonts w:asciiTheme="majorHAnsi" w:hAnsiTheme="majorHAnsi" w:cstheme="majorBidi"/>
              </w:rPr>
              <w:t xml:space="preserve"> </w:t>
            </w:r>
          </w:p>
        </w:tc>
      </w:tr>
      <w:tr w:rsidR="00915488" w:rsidRPr="00E45AE8" w14:paraId="6C94111D" w14:textId="25C30017" w:rsidTr="00FA5932">
        <w:trPr>
          <w:cantSplit/>
          <w:trHeight w:val="205"/>
        </w:trPr>
        <w:tc>
          <w:tcPr>
            <w:tcW w:w="0" w:type="auto"/>
            <w:vMerge/>
            <w:vAlign w:val="center"/>
          </w:tcPr>
          <w:p w14:paraId="091B25AC" w14:textId="77777777" w:rsidR="00593695" w:rsidRPr="00E45AE8" w:rsidRDefault="00593695" w:rsidP="00AB13D7">
            <w:pPr>
              <w:rPr>
                <w:rFonts w:asciiTheme="majorHAnsi" w:hAnsiTheme="majorHAnsi" w:cstheme="majorHAnsi"/>
                <w:b/>
              </w:rPr>
            </w:pPr>
          </w:p>
        </w:tc>
        <w:tc>
          <w:tcPr>
            <w:tcW w:w="0" w:type="auto"/>
          </w:tcPr>
          <w:p w14:paraId="7180FC31" w14:textId="4F868384" w:rsidR="00593695" w:rsidRPr="00E45AE8" w:rsidRDefault="00593695" w:rsidP="00AB13D7">
            <w:pPr>
              <w:pStyle w:val="Odstavekseznama"/>
              <w:numPr>
                <w:ilvl w:val="0"/>
                <w:numId w:val="6"/>
              </w:numPr>
              <w:ind w:left="237" w:hanging="237"/>
              <w:rPr>
                <w:rFonts w:asciiTheme="majorHAnsi" w:hAnsiTheme="majorHAnsi" w:cstheme="majorHAnsi"/>
              </w:rPr>
            </w:pPr>
            <w:r w:rsidRPr="00E45AE8">
              <w:rPr>
                <w:rFonts w:asciiTheme="majorHAnsi" w:hAnsiTheme="majorHAnsi" w:cstheme="majorHAnsi"/>
              </w:rPr>
              <w:t>Izobraževanje iz področja znanstvenoraziskovalnega dela</w:t>
            </w:r>
            <w:r>
              <w:rPr>
                <w:rFonts w:asciiTheme="majorHAnsi" w:hAnsiTheme="majorHAnsi" w:cstheme="majorHAnsi"/>
              </w:rPr>
              <w:t xml:space="preserve"> in umetne inteligence</w:t>
            </w:r>
            <w:r w:rsidRPr="00E45AE8">
              <w:rPr>
                <w:rFonts w:asciiTheme="majorHAnsi" w:hAnsiTheme="majorHAnsi" w:cstheme="majorHAnsi"/>
              </w:rPr>
              <w:t>.</w:t>
            </w:r>
          </w:p>
        </w:tc>
        <w:tc>
          <w:tcPr>
            <w:tcW w:w="0" w:type="auto"/>
          </w:tcPr>
          <w:p w14:paraId="7C57D34A" w14:textId="5F591548" w:rsidR="00593695" w:rsidRPr="00E45AE8" w:rsidRDefault="00593695" w:rsidP="00AB13D7">
            <w:pPr>
              <w:rPr>
                <w:rFonts w:asciiTheme="majorHAnsi" w:hAnsiTheme="majorHAnsi" w:cstheme="majorHAnsi"/>
              </w:rPr>
            </w:pPr>
            <w:r w:rsidRPr="00E45AE8">
              <w:rPr>
                <w:rFonts w:asciiTheme="majorHAnsi" w:hAnsiTheme="majorHAnsi" w:cstheme="majorHAnsi"/>
              </w:rPr>
              <w:t>Gregor Štiglic</w:t>
            </w:r>
          </w:p>
        </w:tc>
        <w:tc>
          <w:tcPr>
            <w:tcW w:w="0" w:type="auto"/>
          </w:tcPr>
          <w:p w14:paraId="5051C8E0" w14:textId="53D3AE4B" w:rsidR="00593695" w:rsidRPr="00E45AE8" w:rsidDel="000C7477"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r w:rsidRPr="00E45AE8">
              <w:rPr>
                <w:rFonts w:asciiTheme="majorHAnsi" w:hAnsiTheme="majorHAnsi" w:cstheme="majorHAnsi"/>
              </w:rPr>
              <w:t xml:space="preserve"> </w:t>
            </w:r>
          </w:p>
        </w:tc>
        <w:tc>
          <w:tcPr>
            <w:tcW w:w="0" w:type="auto"/>
          </w:tcPr>
          <w:p w14:paraId="44E7398A" w14:textId="701D5612" w:rsidR="001F1E1F" w:rsidRPr="00E45AE8" w:rsidRDefault="007130EE" w:rsidP="00AB13D7">
            <w:pPr>
              <w:rPr>
                <w:rFonts w:asciiTheme="majorHAnsi" w:hAnsiTheme="majorHAnsi" w:cstheme="majorBidi"/>
              </w:rPr>
            </w:pPr>
            <w:r>
              <w:rPr>
                <w:rFonts w:asciiTheme="majorHAnsi" w:hAnsiTheme="majorHAnsi" w:cstheme="majorBidi"/>
              </w:rPr>
              <w:t>Realizirano</w:t>
            </w:r>
            <w:r w:rsidR="001F1E1F">
              <w:rPr>
                <w:rFonts w:asciiTheme="majorHAnsi" w:hAnsiTheme="majorHAnsi" w:cstheme="majorBidi"/>
              </w:rPr>
              <w:t xml:space="preserve"> </w:t>
            </w:r>
            <w:r w:rsidR="002278E8">
              <w:rPr>
                <w:rFonts w:asciiTheme="majorHAnsi" w:hAnsiTheme="majorHAnsi" w:cstheme="majorBidi"/>
              </w:rPr>
              <w:t>–</w:t>
            </w:r>
            <w:r w:rsidR="001F1E1F">
              <w:rPr>
                <w:rFonts w:asciiTheme="majorHAnsi" w:hAnsiTheme="majorHAnsi" w:cstheme="majorBidi"/>
              </w:rPr>
              <w:t xml:space="preserve"> </w:t>
            </w:r>
            <w:r w:rsidR="002278E8">
              <w:rPr>
                <w:rFonts w:asciiTheme="majorHAnsi" w:hAnsiTheme="majorHAnsi" w:cstheme="majorBidi"/>
              </w:rPr>
              <w:t xml:space="preserve">za </w:t>
            </w:r>
            <w:r w:rsidR="001F1E1F" w:rsidRPr="001F1E1F">
              <w:rPr>
                <w:rFonts w:asciiTheme="majorHAnsi" w:hAnsiTheme="majorHAnsi" w:cstheme="majorBidi"/>
              </w:rPr>
              <w:t xml:space="preserve">KZN izobraževanje pisanje preglednih člankov 16.9.2025 </w:t>
            </w:r>
            <w:r w:rsidR="001F1E1F">
              <w:rPr>
                <w:rFonts w:asciiTheme="majorHAnsi" w:hAnsiTheme="majorHAnsi" w:cstheme="majorBidi"/>
              </w:rPr>
              <w:t xml:space="preserve">in izobraževanje </w:t>
            </w:r>
            <w:r w:rsidR="001F1E1F" w:rsidRPr="001F1E1F">
              <w:rPr>
                <w:rFonts w:asciiTheme="majorHAnsi" w:hAnsiTheme="majorHAnsi" w:cstheme="majorBidi"/>
              </w:rPr>
              <w:t>UI 28.2.2025</w:t>
            </w:r>
          </w:p>
        </w:tc>
      </w:tr>
      <w:tr w:rsidR="00915488" w:rsidRPr="00E45AE8" w14:paraId="61BC0BBA" w14:textId="75972C09" w:rsidTr="00FA5932">
        <w:trPr>
          <w:cantSplit/>
          <w:trHeight w:val="225"/>
        </w:trPr>
        <w:tc>
          <w:tcPr>
            <w:tcW w:w="0" w:type="auto"/>
            <w:vMerge/>
            <w:vAlign w:val="center"/>
          </w:tcPr>
          <w:p w14:paraId="27CCA66D" w14:textId="77777777" w:rsidR="00593695" w:rsidRPr="00E45AE8" w:rsidRDefault="00593695" w:rsidP="00AB13D7">
            <w:pPr>
              <w:rPr>
                <w:rFonts w:asciiTheme="majorHAnsi" w:hAnsiTheme="majorHAnsi" w:cstheme="majorHAnsi"/>
                <w:b/>
              </w:rPr>
            </w:pPr>
          </w:p>
        </w:tc>
        <w:tc>
          <w:tcPr>
            <w:tcW w:w="0" w:type="auto"/>
          </w:tcPr>
          <w:p w14:paraId="7119708C" w14:textId="0441E642" w:rsidR="00593695" w:rsidRPr="00E45AE8" w:rsidRDefault="00593695" w:rsidP="00AB13D7">
            <w:pPr>
              <w:pStyle w:val="Odstavekseznama"/>
              <w:numPr>
                <w:ilvl w:val="0"/>
                <w:numId w:val="6"/>
              </w:numPr>
              <w:ind w:left="237" w:hanging="237"/>
              <w:rPr>
                <w:rFonts w:asciiTheme="majorHAnsi" w:hAnsiTheme="majorHAnsi" w:cstheme="majorHAnsi"/>
                <w:strike/>
              </w:rPr>
            </w:pPr>
            <w:r w:rsidRPr="00E45AE8">
              <w:rPr>
                <w:rFonts w:asciiTheme="majorHAnsi" w:hAnsiTheme="majorHAnsi" w:cstheme="majorHAnsi"/>
              </w:rPr>
              <w:t xml:space="preserve">Priprava sklopa izobraževanj s področja </w:t>
            </w:r>
            <w:r>
              <w:rPr>
                <w:rFonts w:asciiTheme="majorHAnsi" w:hAnsiTheme="majorHAnsi" w:cstheme="majorHAnsi"/>
              </w:rPr>
              <w:t>»</w:t>
            </w:r>
            <w:r w:rsidRPr="00E45AE8">
              <w:rPr>
                <w:rFonts w:asciiTheme="majorHAnsi" w:hAnsiTheme="majorHAnsi" w:cstheme="majorHAnsi"/>
              </w:rPr>
              <w:t>vpliv okolja na zdravje</w:t>
            </w:r>
            <w:r>
              <w:rPr>
                <w:rFonts w:asciiTheme="majorHAnsi" w:hAnsiTheme="majorHAnsi" w:cstheme="majorHAnsi"/>
              </w:rPr>
              <w:t>«</w:t>
            </w:r>
            <w:r w:rsidRPr="00E45AE8">
              <w:rPr>
                <w:rFonts w:asciiTheme="majorHAnsi" w:hAnsiTheme="majorHAnsi" w:cstheme="majorHAnsi"/>
              </w:rPr>
              <w:t>.</w:t>
            </w:r>
          </w:p>
        </w:tc>
        <w:tc>
          <w:tcPr>
            <w:tcW w:w="0" w:type="auto"/>
          </w:tcPr>
          <w:p w14:paraId="77FF999A" w14:textId="0B529ACD" w:rsidR="00593695" w:rsidRPr="00E45AE8" w:rsidRDefault="00593695" w:rsidP="00AB13D7">
            <w:pPr>
              <w:rPr>
                <w:rFonts w:asciiTheme="majorHAnsi" w:hAnsiTheme="majorHAnsi" w:cstheme="majorHAnsi"/>
              </w:rPr>
            </w:pPr>
            <w:r w:rsidRPr="00E45AE8">
              <w:rPr>
                <w:rFonts w:asciiTheme="majorHAnsi" w:hAnsiTheme="majorHAnsi" w:cstheme="majorHAnsi"/>
              </w:rPr>
              <w:t>Sonja Šostar Turk</w:t>
            </w:r>
          </w:p>
        </w:tc>
        <w:tc>
          <w:tcPr>
            <w:tcW w:w="0" w:type="auto"/>
          </w:tcPr>
          <w:p w14:paraId="23B494C5" w14:textId="54E04938" w:rsidR="00593695" w:rsidRPr="00E45AE8" w:rsidRDefault="00593695" w:rsidP="00AB13D7">
            <w:pPr>
              <w:rPr>
                <w:rFonts w:asciiTheme="majorHAnsi" w:hAnsiTheme="majorHAnsi" w:cstheme="majorHAnsi"/>
              </w:rPr>
            </w:pPr>
            <w:r w:rsidRPr="00E45AE8">
              <w:rPr>
                <w:rFonts w:asciiTheme="majorHAnsi" w:hAnsiTheme="majorHAnsi" w:cstheme="majorHAnsi"/>
              </w:rPr>
              <w:t>Oktober 202</w:t>
            </w:r>
            <w:r>
              <w:rPr>
                <w:rFonts w:asciiTheme="majorHAnsi" w:hAnsiTheme="majorHAnsi" w:cstheme="majorHAnsi"/>
              </w:rPr>
              <w:t>5</w:t>
            </w:r>
          </w:p>
        </w:tc>
        <w:tc>
          <w:tcPr>
            <w:tcW w:w="0" w:type="auto"/>
          </w:tcPr>
          <w:p w14:paraId="43814B5B" w14:textId="4C55F17E" w:rsidR="00593695" w:rsidRPr="00E45AE8" w:rsidRDefault="63DE2C75" w:rsidP="5E5D9B1E">
            <w:pPr>
              <w:rPr>
                <w:rFonts w:asciiTheme="majorHAnsi" w:hAnsiTheme="majorHAnsi" w:cstheme="majorBidi"/>
              </w:rPr>
            </w:pPr>
            <w:r w:rsidRPr="5E5D9B1E">
              <w:rPr>
                <w:rFonts w:asciiTheme="majorHAnsi" w:hAnsiTheme="majorHAnsi" w:cstheme="majorBidi"/>
              </w:rPr>
              <w:t>Izobraževanja s področja “vpliva ok</w:t>
            </w:r>
            <w:r w:rsidR="393692AD" w:rsidRPr="5E5D9B1E">
              <w:rPr>
                <w:rFonts w:asciiTheme="majorHAnsi" w:hAnsiTheme="majorHAnsi" w:cstheme="majorBidi"/>
              </w:rPr>
              <w:t>olja na zdravje” je bilo izvedeno v okviru KIP – Vpliv okolja na zdravje</w:t>
            </w:r>
            <w:r w:rsidR="00C14D41">
              <w:rPr>
                <w:rFonts w:asciiTheme="majorHAnsi" w:hAnsiTheme="majorHAnsi" w:cstheme="majorBidi"/>
              </w:rPr>
              <w:t xml:space="preserve">. </w:t>
            </w:r>
            <w:r w:rsidR="00DB34DD">
              <w:rPr>
                <w:rFonts w:asciiTheme="majorHAnsi" w:hAnsiTheme="majorHAnsi" w:cstheme="majorBidi"/>
              </w:rPr>
              <w:t xml:space="preserve">Izvedeno je bilo </w:t>
            </w:r>
            <w:r w:rsidR="00915488">
              <w:rPr>
                <w:rFonts w:asciiTheme="majorHAnsi" w:hAnsiTheme="majorHAnsi" w:cstheme="majorBidi"/>
              </w:rPr>
              <w:t xml:space="preserve"> </w:t>
            </w:r>
            <w:r w:rsidR="2008C727" w:rsidRPr="5E5D9B1E">
              <w:rPr>
                <w:rFonts w:asciiTheme="majorHAnsi" w:hAnsiTheme="majorHAnsi" w:cstheme="majorBidi"/>
              </w:rPr>
              <w:t>Medgen</w:t>
            </w:r>
            <w:r w:rsidR="00C83560">
              <w:rPr>
                <w:rFonts w:asciiTheme="majorHAnsi" w:hAnsiTheme="majorHAnsi" w:cstheme="majorBidi"/>
              </w:rPr>
              <w:t>eracijsk</w:t>
            </w:r>
            <w:r w:rsidR="00DB34DD">
              <w:rPr>
                <w:rFonts w:asciiTheme="majorHAnsi" w:hAnsiTheme="majorHAnsi" w:cstheme="majorBidi"/>
              </w:rPr>
              <w:t>o</w:t>
            </w:r>
            <w:r w:rsidR="2008C727" w:rsidRPr="5E5D9B1E">
              <w:rPr>
                <w:rFonts w:asciiTheme="majorHAnsi" w:hAnsiTheme="majorHAnsi" w:cstheme="majorBidi"/>
              </w:rPr>
              <w:t xml:space="preserve"> srečanj</w:t>
            </w:r>
            <w:r w:rsidR="00DB34DD">
              <w:rPr>
                <w:rFonts w:asciiTheme="majorHAnsi" w:hAnsiTheme="majorHAnsi" w:cstheme="majorBidi"/>
              </w:rPr>
              <w:t>e</w:t>
            </w:r>
            <w:r w:rsidR="00F61D74">
              <w:rPr>
                <w:rFonts w:asciiTheme="majorHAnsi" w:hAnsiTheme="majorHAnsi" w:cstheme="majorBidi"/>
              </w:rPr>
              <w:t xml:space="preserve">, predavanje </w:t>
            </w:r>
            <w:r w:rsidR="6E7FED8D" w:rsidRPr="5E5D9B1E">
              <w:rPr>
                <w:rFonts w:asciiTheme="majorHAnsi" w:hAnsiTheme="majorHAnsi" w:cstheme="majorBidi"/>
              </w:rPr>
              <w:t>Pitna voda v praksi</w:t>
            </w:r>
            <w:r w:rsidR="30297D6E" w:rsidRPr="5E5D9B1E">
              <w:rPr>
                <w:rFonts w:asciiTheme="majorHAnsi" w:hAnsiTheme="majorHAnsi" w:cstheme="majorBidi"/>
              </w:rPr>
              <w:t xml:space="preserve"> </w:t>
            </w:r>
            <w:r w:rsidR="00D11971">
              <w:rPr>
                <w:rFonts w:asciiTheme="majorHAnsi" w:hAnsiTheme="majorHAnsi" w:cstheme="majorBidi"/>
              </w:rPr>
              <w:t xml:space="preserve"> 19.11.2025 </w:t>
            </w:r>
            <w:r w:rsidR="30297D6E" w:rsidRPr="5E5D9B1E">
              <w:rPr>
                <w:rFonts w:asciiTheme="majorHAnsi" w:hAnsiTheme="majorHAnsi" w:cstheme="majorBidi"/>
              </w:rPr>
              <w:t xml:space="preserve">in </w:t>
            </w:r>
            <w:r w:rsidR="5A88C6B8" w:rsidRPr="5E5D9B1E">
              <w:rPr>
                <w:rFonts w:asciiTheme="majorHAnsi" w:hAnsiTheme="majorHAnsi" w:cstheme="majorBidi"/>
              </w:rPr>
              <w:t>predstav</w:t>
            </w:r>
            <w:r w:rsidR="00DB34DD">
              <w:rPr>
                <w:rFonts w:asciiTheme="majorHAnsi" w:hAnsiTheme="majorHAnsi" w:cstheme="majorBidi"/>
              </w:rPr>
              <w:t xml:space="preserve">ljeni </w:t>
            </w:r>
            <w:r w:rsidR="005140D8">
              <w:rPr>
                <w:rFonts w:asciiTheme="majorHAnsi" w:hAnsiTheme="majorHAnsi" w:cstheme="majorBidi"/>
              </w:rPr>
              <w:t xml:space="preserve">so bili </w:t>
            </w:r>
            <w:r w:rsidR="5A88C6B8" w:rsidRPr="5E5D9B1E">
              <w:rPr>
                <w:rFonts w:asciiTheme="majorHAnsi" w:hAnsiTheme="majorHAnsi" w:cstheme="majorBidi"/>
              </w:rPr>
              <w:t>rezultat</w:t>
            </w:r>
            <w:r w:rsidR="005140D8">
              <w:rPr>
                <w:rFonts w:asciiTheme="majorHAnsi" w:hAnsiTheme="majorHAnsi" w:cstheme="majorBidi"/>
              </w:rPr>
              <w:t>i</w:t>
            </w:r>
            <w:r w:rsidR="5A88C6B8" w:rsidRPr="5E5D9B1E">
              <w:rPr>
                <w:rFonts w:asciiTheme="majorHAnsi" w:hAnsiTheme="majorHAnsi" w:cstheme="majorBidi"/>
              </w:rPr>
              <w:t xml:space="preserve"> projekta</w:t>
            </w:r>
            <w:r w:rsidR="0023327F">
              <w:rPr>
                <w:rFonts w:asciiTheme="majorHAnsi" w:hAnsiTheme="majorHAnsi" w:cstheme="majorBidi"/>
              </w:rPr>
              <w:t xml:space="preserve"> </w:t>
            </w:r>
            <w:r w:rsidR="646923B9" w:rsidRPr="5E5D9B1E">
              <w:rPr>
                <w:rFonts w:asciiTheme="majorHAnsi" w:hAnsiTheme="majorHAnsi" w:cstheme="majorBidi"/>
              </w:rPr>
              <w:t>PUŠ-</w:t>
            </w:r>
            <w:r w:rsidR="5A88C6B8" w:rsidRPr="5E5D9B1E">
              <w:rPr>
                <w:rFonts w:asciiTheme="majorHAnsi" w:hAnsiTheme="majorHAnsi" w:cstheme="majorBidi"/>
              </w:rPr>
              <w:t>VR Voda</w:t>
            </w:r>
            <w:r w:rsidR="00490F8E">
              <w:rPr>
                <w:rFonts w:asciiTheme="majorHAnsi" w:hAnsiTheme="majorHAnsi" w:cstheme="majorBidi"/>
              </w:rPr>
              <w:t xml:space="preserve"> </w:t>
            </w:r>
            <w:r w:rsidR="00B316D8">
              <w:rPr>
                <w:rFonts w:asciiTheme="majorHAnsi" w:hAnsiTheme="majorHAnsi" w:cstheme="majorBidi"/>
              </w:rPr>
              <w:t>14.10.2025</w:t>
            </w:r>
            <w:r w:rsidR="00F61D74">
              <w:rPr>
                <w:rFonts w:asciiTheme="majorHAnsi" w:hAnsiTheme="majorHAnsi" w:cstheme="majorBidi"/>
              </w:rPr>
              <w:t>. Izvedena je</w:t>
            </w:r>
            <w:r w:rsidR="00ED58D6">
              <w:rPr>
                <w:rFonts w:asciiTheme="majorHAnsi" w:hAnsiTheme="majorHAnsi" w:cstheme="majorBidi"/>
              </w:rPr>
              <w:t xml:space="preserve"> bila okrogla miza o zdravi prehrani študentov – Veš kaj ješ</w:t>
            </w:r>
            <w:r w:rsidR="00B316D8">
              <w:rPr>
                <w:rFonts w:asciiTheme="majorHAnsi" w:hAnsiTheme="majorHAnsi" w:cstheme="majorBidi"/>
              </w:rPr>
              <w:t>!</w:t>
            </w:r>
          </w:p>
        </w:tc>
      </w:tr>
      <w:tr w:rsidR="00915488" w:rsidRPr="00E45AE8" w14:paraId="425971F3" w14:textId="5234C616" w:rsidTr="00FA5932">
        <w:trPr>
          <w:cantSplit/>
          <w:trHeight w:val="150"/>
        </w:trPr>
        <w:tc>
          <w:tcPr>
            <w:tcW w:w="0" w:type="auto"/>
            <w:vMerge/>
            <w:vAlign w:val="center"/>
          </w:tcPr>
          <w:p w14:paraId="07617A47" w14:textId="77777777" w:rsidR="00593695" w:rsidRPr="00E45AE8" w:rsidRDefault="00593695" w:rsidP="00AB13D7">
            <w:pPr>
              <w:rPr>
                <w:rFonts w:asciiTheme="majorHAnsi" w:hAnsiTheme="majorHAnsi" w:cstheme="majorHAnsi"/>
                <w:b/>
              </w:rPr>
            </w:pPr>
          </w:p>
        </w:tc>
        <w:tc>
          <w:tcPr>
            <w:tcW w:w="0" w:type="auto"/>
          </w:tcPr>
          <w:p w14:paraId="419CA945" w14:textId="14FCA062"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Pridobivanje in vodenje projektov.</w:t>
            </w:r>
          </w:p>
        </w:tc>
        <w:tc>
          <w:tcPr>
            <w:tcW w:w="0" w:type="auto"/>
          </w:tcPr>
          <w:p w14:paraId="32168DBD" w14:textId="5FE0F6F0" w:rsidR="00593695" w:rsidRPr="00E45AE8" w:rsidRDefault="00593695" w:rsidP="00AB13D7">
            <w:pPr>
              <w:rPr>
                <w:rFonts w:asciiTheme="majorHAnsi" w:hAnsiTheme="majorHAnsi" w:cstheme="majorHAnsi"/>
              </w:rPr>
            </w:pPr>
            <w:r w:rsidRPr="00E45AE8">
              <w:rPr>
                <w:rFonts w:asciiTheme="majorHAnsi" w:hAnsiTheme="majorHAnsi" w:cstheme="majorHAnsi"/>
              </w:rPr>
              <w:t>Sonja Šostar Turk</w:t>
            </w:r>
          </w:p>
        </w:tc>
        <w:tc>
          <w:tcPr>
            <w:tcW w:w="0" w:type="auto"/>
          </w:tcPr>
          <w:p w14:paraId="2648650D" w14:textId="3B65C847"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4DA026A3" w14:textId="3AD6C883" w:rsidR="00593695" w:rsidRPr="00E45AE8" w:rsidRDefault="000C0932" w:rsidP="5E5D9B1E">
            <w:pPr>
              <w:rPr>
                <w:rFonts w:asciiTheme="majorHAnsi" w:hAnsiTheme="majorHAnsi" w:cstheme="majorBidi"/>
              </w:rPr>
            </w:pPr>
            <w:r>
              <w:rPr>
                <w:rFonts w:asciiTheme="majorHAnsi" w:hAnsiTheme="majorHAnsi" w:cstheme="majorBidi"/>
              </w:rPr>
              <w:t xml:space="preserve">Ni bilo izvedeno </w:t>
            </w:r>
            <w:r w:rsidR="0022109E">
              <w:rPr>
                <w:rFonts w:asciiTheme="majorHAnsi" w:hAnsiTheme="majorHAnsi" w:cstheme="majorBidi"/>
              </w:rPr>
              <w:t xml:space="preserve">v letu </w:t>
            </w:r>
            <w:r>
              <w:rPr>
                <w:rFonts w:asciiTheme="majorHAnsi" w:hAnsiTheme="majorHAnsi" w:cstheme="majorBidi"/>
              </w:rPr>
              <w:t>2025</w:t>
            </w:r>
            <w:r w:rsidR="0022109E">
              <w:rPr>
                <w:rFonts w:asciiTheme="majorHAnsi" w:hAnsiTheme="majorHAnsi" w:cstheme="majorBidi"/>
              </w:rPr>
              <w:t>.</w:t>
            </w:r>
          </w:p>
        </w:tc>
      </w:tr>
      <w:tr w:rsidR="00915488" w:rsidRPr="00E45AE8" w14:paraId="70ED4499" w14:textId="13F72398" w:rsidTr="00FA5932">
        <w:trPr>
          <w:cantSplit/>
          <w:trHeight w:val="293"/>
        </w:trPr>
        <w:tc>
          <w:tcPr>
            <w:tcW w:w="0" w:type="auto"/>
            <w:vMerge/>
            <w:vAlign w:val="center"/>
          </w:tcPr>
          <w:p w14:paraId="7C754307" w14:textId="77777777" w:rsidR="00593695" w:rsidRPr="00E45AE8" w:rsidRDefault="00593695" w:rsidP="00AB13D7">
            <w:pPr>
              <w:rPr>
                <w:rFonts w:asciiTheme="majorHAnsi" w:hAnsiTheme="majorHAnsi" w:cstheme="majorHAnsi"/>
                <w:b/>
              </w:rPr>
            </w:pPr>
          </w:p>
        </w:tc>
        <w:tc>
          <w:tcPr>
            <w:tcW w:w="0" w:type="auto"/>
          </w:tcPr>
          <w:p w14:paraId="399955E2" w14:textId="1E66AD60"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Izvedba temeljnih postopkov oživljanja za osnovnošolce, dijake, zunanje deležnike in za zaposlene.</w:t>
            </w:r>
          </w:p>
        </w:tc>
        <w:tc>
          <w:tcPr>
            <w:tcW w:w="0" w:type="auto"/>
          </w:tcPr>
          <w:p w14:paraId="4A80A022" w14:textId="3B88BEF8" w:rsidR="00593695" w:rsidRPr="00E45AE8" w:rsidRDefault="00593695" w:rsidP="00AB13D7">
            <w:pPr>
              <w:rPr>
                <w:rFonts w:asciiTheme="majorHAnsi" w:hAnsiTheme="majorHAnsi" w:cstheme="majorHAnsi"/>
              </w:rPr>
            </w:pPr>
            <w:r w:rsidRPr="00E45AE8">
              <w:rPr>
                <w:rFonts w:asciiTheme="majorHAnsi" w:hAnsiTheme="majorHAnsi" w:cstheme="majorHAnsi"/>
              </w:rPr>
              <w:t>Anton Koželj, Aleksandra Lovrenčič</w:t>
            </w:r>
          </w:p>
        </w:tc>
        <w:tc>
          <w:tcPr>
            <w:tcW w:w="0" w:type="auto"/>
          </w:tcPr>
          <w:p w14:paraId="438C1ACF" w14:textId="73A9114E" w:rsidR="00593695" w:rsidRPr="00E45AE8" w:rsidRDefault="00593695" w:rsidP="00AB13D7">
            <w:pPr>
              <w:rPr>
                <w:rFonts w:asciiTheme="majorHAnsi" w:hAnsiTheme="majorHAnsi" w:cstheme="majorHAnsi"/>
              </w:rPr>
            </w:pPr>
            <w:r w:rsidRPr="00E45AE8">
              <w:rPr>
                <w:rFonts w:asciiTheme="majorHAnsi" w:hAnsiTheme="majorHAnsi" w:cstheme="majorHAnsi"/>
              </w:rPr>
              <w:t>Maj 202</w:t>
            </w:r>
            <w:r>
              <w:rPr>
                <w:rFonts w:asciiTheme="majorHAnsi" w:hAnsiTheme="majorHAnsi" w:cstheme="majorHAnsi"/>
              </w:rPr>
              <w:t>5</w:t>
            </w:r>
            <w:r w:rsidRPr="00E45AE8">
              <w:rPr>
                <w:rFonts w:asciiTheme="majorHAnsi" w:hAnsiTheme="majorHAnsi" w:cstheme="majorHAnsi"/>
              </w:rPr>
              <w:t xml:space="preserve"> </w:t>
            </w:r>
          </w:p>
        </w:tc>
        <w:tc>
          <w:tcPr>
            <w:tcW w:w="0" w:type="auto"/>
          </w:tcPr>
          <w:p w14:paraId="0B1D32AC" w14:textId="5955604F" w:rsidR="00593695" w:rsidRPr="00E45AE8" w:rsidRDefault="00C44C84" w:rsidP="00AB13D7">
            <w:pPr>
              <w:rPr>
                <w:rFonts w:asciiTheme="majorHAnsi" w:hAnsiTheme="majorHAnsi" w:cstheme="majorHAnsi"/>
              </w:rPr>
            </w:pPr>
            <w:r>
              <w:rPr>
                <w:rFonts w:asciiTheme="majorHAnsi" w:hAnsiTheme="majorHAnsi" w:cstheme="majorHAnsi"/>
              </w:rPr>
              <w:t xml:space="preserve">Realizirano </w:t>
            </w:r>
            <w:r w:rsidR="006D3390">
              <w:rPr>
                <w:rFonts w:asciiTheme="majorHAnsi" w:hAnsiTheme="majorHAnsi" w:cstheme="majorHAnsi"/>
              </w:rPr>
              <w:t>7.</w:t>
            </w:r>
            <w:r w:rsidR="0023327F">
              <w:rPr>
                <w:rFonts w:asciiTheme="majorHAnsi" w:hAnsiTheme="majorHAnsi" w:cstheme="majorHAnsi"/>
              </w:rPr>
              <w:t xml:space="preserve"> </w:t>
            </w:r>
            <w:r w:rsidR="005163C5">
              <w:rPr>
                <w:rFonts w:asciiTheme="majorHAnsi" w:hAnsiTheme="majorHAnsi" w:cstheme="majorHAnsi"/>
              </w:rPr>
              <w:t>5.</w:t>
            </w:r>
            <w:r w:rsidR="0023327F">
              <w:rPr>
                <w:rFonts w:asciiTheme="majorHAnsi" w:hAnsiTheme="majorHAnsi" w:cstheme="majorHAnsi"/>
              </w:rPr>
              <w:t xml:space="preserve"> </w:t>
            </w:r>
            <w:r w:rsidR="005163C5">
              <w:rPr>
                <w:rFonts w:asciiTheme="majorHAnsi" w:hAnsiTheme="majorHAnsi" w:cstheme="majorHAnsi"/>
              </w:rPr>
              <w:t>2025</w:t>
            </w:r>
            <w:r w:rsidR="000F47E2">
              <w:rPr>
                <w:rFonts w:asciiTheme="majorHAnsi" w:hAnsiTheme="majorHAnsi" w:cstheme="majorHAnsi"/>
              </w:rPr>
              <w:t>.</w:t>
            </w:r>
          </w:p>
        </w:tc>
      </w:tr>
      <w:tr w:rsidR="00915488" w:rsidRPr="00E45AE8" w14:paraId="5D0FF0CB" w14:textId="7A2DA9A7" w:rsidTr="00FA5932">
        <w:trPr>
          <w:cantSplit/>
          <w:trHeight w:val="150"/>
        </w:trPr>
        <w:tc>
          <w:tcPr>
            <w:tcW w:w="0" w:type="auto"/>
            <w:vMerge/>
            <w:vAlign w:val="center"/>
          </w:tcPr>
          <w:p w14:paraId="596D93C6" w14:textId="77777777" w:rsidR="00593695" w:rsidRPr="00E45AE8" w:rsidRDefault="00593695" w:rsidP="00AB13D7">
            <w:pPr>
              <w:rPr>
                <w:rFonts w:asciiTheme="majorHAnsi" w:hAnsiTheme="majorHAnsi" w:cstheme="majorHAnsi"/>
                <w:b/>
              </w:rPr>
            </w:pPr>
          </w:p>
        </w:tc>
        <w:tc>
          <w:tcPr>
            <w:tcW w:w="0" w:type="auto"/>
          </w:tcPr>
          <w:p w14:paraId="5BCAE5E0" w14:textId="64DE2870"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Ergonomija.</w:t>
            </w:r>
          </w:p>
        </w:tc>
        <w:tc>
          <w:tcPr>
            <w:tcW w:w="0" w:type="auto"/>
          </w:tcPr>
          <w:p w14:paraId="11E19F24" w14:textId="6F2B1BDC" w:rsidR="00593695" w:rsidRPr="00E45AE8" w:rsidRDefault="00593695" w:rsidP="00AB13D7">
            <w:pPr>
              <w:rPr>
                <w:rFonts w:asciiTheme="majorHAnsi" w:hAnsiTheme="majorHAnsi" w:cstheme="majorHAnsi"/>
              </w:rPr>
            </w:pPr>
            <w:r w:rsidRPr="00E45AE8">
              <w:rPr>
                <w:rFonts w:asciiTheme="majorHAnsi" w:hAnsiTheme="majorHAnsi" w:cstheme="majorHAnsi"/>
              </w:rPr>
              <w:t>Petra Klanjšek</w:t>
            </w:r>
          </w:p>
        </w:tc>
        <w:tc>
          <w:tcPr>
            <w:tcW w:w="0" w:type="auto"/>
          </w:tcPr>
          <w:p w14:paraId="17A2D69D" w14:textId="3809C629"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r w:rsidRPr="00E45AE8">
              <w:rPr>
                <w:rFonts w:asciiTheme="majorHAnsi" w:hAnsiTheme="majorHAnsi" w:cstheme="majorHAnsi"/>
              </w:rPr>
              <w:t xml:space="preserve"> </w:t>
            </w:r>
          </w:p>
        </w:tc>
        <w:tc>
          <w:tcPr>
            <w:tcW w:w="0" w:type="auto"/>
          </w:tcPr>
          <w:p w14:paraId="44D25C36" w14:textId="57514F91" w:rsidR="00593695" w:rsidRPr="00E45AE8" w:rsidRDefault="00E76420" w:rsidP="00AB13D7">
            <w:pPr>
              <w:rPr>
                <w:rFonts w:asciiTheme="majorHAnsi" w:hAnsiTheme="majorHAnsi" w:cstheme="majorHAnsi"/>
              </w:rPr>
            </w:pPr>
            <w:r>
              <w:rPr>
                <w:rFonts w:asciiTheme="majorHAnsi" w:hAnsiTheme="majorHAnsi" w:cstheme="majorHAnsi"/>
              </w:rPr>
              <w:t>Izvedeno je bilo izobraže</w:t>
            </w:r>
            <w:r w:rsidR="00E23A7E">
              <w:rPr>
                <w:rFonts w:asciiTheme="majorHAnsi" w:hAnsiTheme="majorHAnsi" w:cstheme="majorHAnsi"/>
              </w:rPr>
              <w:t xml:space="preserve">vanje </w:t>
            </w:r>
            <w:r w:rsidR="003674A6">
              <w:rPr>
                <w:rFonts w:asciiTheme="majorHAnsi" w:hAnsiTheme="majorHAnsi" w:cstheme="majorHAnsi"/>
              </w:rPr>
              <w:t xml:space="preserve">Gibanje – eliksir življenja, </w:t>
            </w:r>
            <w:r w:rsidR="00E23A7E">
              <w:rPr>
                <w:rFonts w:asciiTheme="majorHAnsi" w:hAnsiTheme="majorHAnsi" w:cstheme="majorHAnsi"/>
              </w:rPr>
              <w:t xml:space="preserve">za zaposlene UM, </w:t>
            </w:r>
            <w:r w:rsidR="00916149">
              <w:rPr>
                <w:rFonts w:asciiTheme="majorHAnsi" w:hAnsiTheme="majorHAnsi" w:cstheme="majorHAnsi"/>
              </w:rPr>
              <w:t>10.5.2025.</w:t>
            </w:r>
          </w:p>
        </w:tc>
      </w:tr>
      <w:tr w:rsidR="00915488" w:rsidRPr="00E45AE8" w14:paraId="24D7792D" w14:textId="552856DD" w:rsidTr="00FA5932">
        <w:trPr>
          <w:cantSplit/>
          <w:trHeight w:val="339"/>
        </w:trPr>
        <w:tc>
          <w:tcPr>
            <w:tcW w:w="0" w:type="auto"/>
            <w:vMerge/>
            <w:vAlign w:val="center"/>
          </w:tcPr>
          <w:p w14:paraId="37026D35" w14:textId="77777777" w:rsidR="00593695" w:rsidRPr="00E45AE8" w:rsidRDefault="00593695" w:rsidP="00AB13D7">
            <w:pPr>
              <w:rPr>
                <w:rFonts w:asciiTheme="majorHAnsi" w:hAnsiTheme="majorHAnsi" w:cstheme="majorHAnsi"/>
                <w:b/>
              </w:rPr>
            </w:pPr>
          </w:p>
        </w:tc>
        <w:tc>
          <w:tcPr>
            <w:tcW w:w="0" w:type="auto"/>
            <w:tcBorders>
              <w:bottom w:val="single" w:sz="8" w:space="0" w:color="auto"/>
            </w:tcBorders>
          </w:tcPr>
          <w:p w14:paraId="732449F1" w14:textId="125B26BE" w:rsidR="00593695" w:rsidRPr="00E45AE8" w:rsidRDefault="00593695" w:rsidP="00AB13D7">
            <w:pPr>
              <w:pStyle w:val="Odstavekseznama"/>
              <w:numPr>
                <w:ilvl w:val="0"/>
                <w:numId w:val="6"/>
              </w:numPr>
              <w:ind w:left="227" w:hanging="218"/>
              <w:rPr>
                <w:rFonts w:asciiTheme="majorHAnsi" w:hAnsiTheme="majorHAnsi" w:cstheme="majorHAnsi"/>
                <w:strike/>
              </w:rPr>
            </w:pPr>
            <w:r w:rsidRPr="00E45AE8">
              <w:rPr>
                <w:rFonts w:asciiTheme="majorHAnsi" w:hAnsiTheme="majorHAnsi" w:cstheme="majorHAnsi"/>
                <w:iCs/>
              </w:rPr>
              <w:t>Preučitev možnosti akreditacij krajših izobraževanj za podelitev mikrodokazila s področja triaže in področja propedevtike</w:t>
            </w:r>
            <w:r>
              <w:rPr>
                <w:rFonts w:asciiTheme="majorHAnsi" w:hAnsiTheme="majorHAnsi" w:cstheme="majorHAnsi"/>
                <w:iCs/>
              </w:rPr>
              <w:t>.</w:t>
            </w:r>
          </w:p>
        </w:tc>
        <w:tc>
          <w:tcPr>
            <w:tcW w:w="0" w:type="auto"/>
            <w:tcBorders>
              <w:bottom w:val="single" w:sz="8" w:space="0" w:color="auto"/>
            </w:tcBorders>
          </w:tcPr>
          <w:p w14:paraId="52358B86" w14:textId="5D16EFDF" w:rsidR="00593695" w:rsidRPr="00E45AE8" w:rsidRDefault="00593695" w:rsidP="00AB13D7">
            <w:pPr>
              <w:rPr>
                <w:rFonts w:asciiTheme="majorHAnsi" w:hAnsiTheme="majorHAnsi" w:cstheme="majorHAnsi"/>
                <w:strike/>
              </w:rPr>
            </w:pPr>
            <w:r w:rsidRPr="00E45AE8">
              <w:rPr>
                <w:rFonts w:asciiTheme="majorHAnsi" w:hAnsiTheme="majorHAnsi" w:cstheme="majorHAnsi"/>
              </w:rPr>
              <w:t>Klavdija Čuček Trifkovič</w:t>
            </w:r>
            <w:r>
              <w:rPr>
                <w:rFonts w:asciiTheme="majorHAnsi" w:hAnsiTheme="majorHAnsi" w:cstheme="majorHAnsi"/>
              </w:rPr>
              <w:t>, Zvonka Fekonja</w:t>
            </w:r>
          </w:p>
        </w:tc>
        <w:tc>
          <w:tcPr>
            <w:tcW w:w="0" w:type="auto"/>
            <w:tcBorders>
              <w:bottom w:val="single" w:sz="8" w:space="0" w:color="auto"/>
            </w:tcBorders>
          </w:tcPr>
          <w:p w14:paraId="6B367FF3" w14:textId="344A3236" w:rsidR="00593695" w:rsidRPr="00E45AE8" w:rsidRDefault="00593695" w:rsidP="00AB13D7">
            <w:pPr>
              <w:rPr>
                <w:rFonts w:asciiTheme="majorHAnsi" w:hAnsiTheme="majorHAnsi" w:cstheme="majorHAnsi"/>
                <w:strike/>
              </w:rPr>
            </w:pPr>
            <w:r w:rsidRPr="00E45AE8">
              <w:rPr>
                <w:rFonts w:asciiTheme="majorHAnsi" w:hAnsiTheme="majorHAnsi" w:cstheme="majorHAnsi"/>
              </w:rPr>
              <w:t>December 202</w:t>
            </w:r>
            <w:r>
              <w:rPr>
                <w:rFonts w:asciiTheme="majorHAnsi" w:hAnsiTheme="majorHAnsi" w:cstheme="majorHAnsi"/>
              </w:rPr>
              <w:t>5</w:t>
            </w:r>
          </w:p>
        </w:tc>
        <w:tc>
          <w:tcPr>
            <w:tcW w:w="0" w:type="auto"/>
          </w:tcPr>
          <w:p w14:paraId="07992E8F" w14:textId="67F6E004" w:rsidR="00593695" w:rsidRPr="00E45AE8" w:rsidRDefault="76FD3561" w:rsidP="5E5D9B1E">
            <w:pPr>
              <w:rPr>
                <w:rFonts w:asciiTheme="majorHAnsi" w:hAnsiTheme="majorHAnsi" w:cstheme="majorBidi"/>
              </w:rPr>
            </w:pPr>
            <w:r w:rsidRPr="5E5D9B1E">
              <w:rPr>
                <w:rFonts w:asciiTheme="majorHAnsi" w:hAnsiTheme="majorHAnsi" w:cstheme="majorBidi"/>
              </w:rPr>
              <w:t>Ni realizirano</w:t>
            </w:r>
            <w:r w:rsidR="00915488">
              <w:rPr>
                <w:rFonts w:asciiTheme="majorHAnsi" w:hAnsiTheme="majorHAnsi" w:cstheme="majorBidi"/>
              </w:rPr>
              <w:t>.</w:t>
            </w:r>
            <w:r w:rsidR="00E23A7E">
              <w:rPr>
                <w:rFonts w:asciiTheme="majorHAnsi" w:hAnsiTheme="majorHAnsi" w:cstheme="majorBidi"/>
              </w:rPr>
              <w:t xml:space="preserve"> Pripravljen je prvi program</w:t>
            </w:r>
            <w:r w:rsidR="00425DB0">
              <w:rPr>
                <w:rFonts w:asciiTheme="majorHAnsi" w:hAnsiTheme="majorHAnsi" w:cstheme="majorBidi"/>
              </w:rPr>
              <w:t xml:space="preserve"> za podelitev mikrodokazil </w:t>
            </w:r>
            <w:r w:rsidR="00CE18B3">
              <w:rPr>
                <w:rFonts w:asciiTheme="majorHAnsi" w:hAnsiTheme="majorHAnsi" w:cstheme="majorBidi"/>
              </w:rPr>
              <w:t>(Lucija</w:t>
            </w:r>
            <w:r w:rsidR="00C17219">
              <w:rPr>
                <w:rFonts w:asciiTheme="majorHAnsi" w:hAnsiTheme="majorHAnsi" w:cstheme="majorBidi"/>
              </w:rPr>
              <w:t xml:space="preserve"> Gosak</w:t>
            </w:r>
            <w:r w:rsidR="00CE18B3">
              <w:rPr>
                <w:rFonts w:asciiTheme="majorHAnsi" w:hAnsiTheme="majorHAnsi" w:cstheme="majorBidi"/>
              </w:rPr>
              <w:t>)</w:t>
            </w:r>
            <w:r w:rsidR="0022109E">
              <w:rPr>
                <w:rFonts w:asciiTheme="majorHAnsi" w:hAnsiTheme="majorHAnsi" w:cstheme="majorBidi"/>
              </w:rPr>
              <w:t>.</w:t>
            </w:r>
          </w:p>
        </w:tc>
      </w:tr>
      <w:tr w:rsidR="00915488" w:rsidRPr="00E45AE8" w14:paraId="5D4BE28B" w14:textId="1A9BE85D" w:rsidTr="00FA5932">
        <w:trPr>
          <w:cantSplit/>
          <w:trHeight w:val="976"/>
        </w:trPr>
        <w:tc>
          <w:tcPr>
            <w:tcW w:w="0" w:type="auto"/>
            <w:vMerge w:val="restart"/>
            <w:tcBorders>
              <w:top w:val="single" w:sz="8" w:space="0" w:color="auto"/>
            </w:tcBorders>
            <w:vAlign w:val="center"/>
          </w:tcPr>
          <w:p w14:paraId="166B23B0"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Spremljanje in analiziranje izvajanja študijskih programov ter načrtovanje potrebnih sprememb.</w:t>
            </w:r>
          </w:p>
        </w:tc>
        <w:tc>
          <w:tcPr>
            <w:tcW w:w="0" w:type="auto"/>
            <w:tcBorders>
              <w:top w:val="single" w:sz="8" w:space="0" w:color="auto"/>
            </w:tcBorders>
          </w:tcPr>
          <w:p w14:paraId="2744D74E" w14:textId="6FC2E8AA"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Sistematična vpeljava korekcij v učne načrte glede na analize anket pridobljenih iz AIPS-a (obremenitev študentov – ECTS in</w:t>
            </w:r>
            <w:r w:rsidRPr="00E45AE8">
              <w:rPr>
                <w:rFonts w:asciiTheme="majorHAnsi" w:hAnsiTheme="majorHAnsi" w:cstheme="majorHAnsi"/>
                <w:szCs w:val="24"/>
              </w:rPr>
              <w:t xml:space="preserve"> </w:t>
            </w:r>
            <w:r w:rsidRPr="00E45AE8">
              <w:rPr>
                <w:rFonts w:asciiTheme="majorHAnsi" w:hAnsiTheme="majorHAnsi" w:cstheme="majorHAnsi"/>
              </w:rPr>
              <w:t>ocenjevanje visokošolskih učiteljev in sodelavcev ) na podlagi Pravilnika o ocenjevanju pedagoškega dela in obremenitve študentov na Univerzi v Mariboru.</w:t>
            </w:r>
          </w:p>
        </w:tc>
        <w:tc>
          <w:tcPr>
            <w:tcW w:w="0" w:type="auto"/>
            <w:tcBorders>
              <w:top w:val="single" w:sz="8" w:space="0" w:color="auto"/>
            </w:tcBorders>
          </w:tcPr>
          <w:p w14:paraId="17047FF0" w14:textId="7D67B4EC" w:rsidR="00593695" w:rsidRPr="00E45AE8" w:rsidRDefault="00593695" w:rsidP="00AB13D7">
            <w:pPr>
              <w:rPr>
                <w:rFonts w:asciiTheme="majorHAnsi" w:hAnsiTheme="majorHAnsi" w:cstheme="majorHAnsi"/>
              </w:rPr>
            </w:pPr>
            <w:r w:rsidRPr="00E45AE8">
              <w:rPr>
                <w:rFonts w:asciiTheme="majorHAnsi" w:hAnsiTheme="majorHAnsi" w:cstheme="majorHAnsi"/>
              </w:rPr>
              <w:t>Klavdija Čuček Trifkovi</w:t>
            </w:r>
            <w:r>
              <w:rPr>
                <w:rFonts w:asciiTheme="majorHAnsi" w:hAnsiTheme="majorHAnsi" w:cstheme="majorHAnsi"/>
              </w:rPr>
              <w:t>č, Simona Zabavnik</w:t>
            </w:r>
          </w:p>
        </w:tc>
        <w:tc>
          <w:tcPr>
            <w:tcW w:w="0" w:type="auto"/>
            <w:tcBorders>
              <w:top w:val="single" w:sz="8" w:space="0" w:color="auto"/>
            </w:tcBorders>
          </w:tcPr>
          <w:p w14:paraId="22ACE14C" w14:textId="1D7509ED" w:rsidR="00593695" w:rsidRPr="00E45AE8" w:rsidRDefault="00593695" w:rsidP="00AB13D7">
            <w:pPr>
              <w:rPr>
                <w:rFonts w:asciiTheme="majorHAnsi" w:hAnsiTheme="majorHAnsi" w:cstheme="majorHAnsi"/>
              </w:rPr>
            </w:pPr>
            <w:r w:rsidRPr="00E45AE8">
              <w:rPr>
                <w:rFonts w:asciiTheme="majorHAnsi" w:hAnsiTheme="majorHAnsi" w:cstheme="majorHAnsi"/>
              </w:rPr>
              <w:t>Julij 202</w:t>
            </w:r>
            <w:r>
              <w:rPr>
                <w:rFonts w:asciiTheme="majorHAnsi" w:hAnsiTheme="majorHAnsi" w:cstheme="majorHAnsi"/>
              </w:rPr>
              <w:t>5</w:t>
            </w:r>
          </w:p>
        </w:tc>
        <w:tc>
          <w:tcPr>
            <w:tcW w:w="0" w:type="auto"/>
          </w:tcPr>
          <w:p w14:paraId="6A2DE50A" w14:textId="3B5C89B8" w:rsidR="00593695" w:rsidRPr="00E45AE8" w:rsidRDefault="6D26A669" w:rsidP="5176C31E">
            <w:pPr>
              <w:rPr>
                <w:rFonts w:asciiTheme="majorHAnsi" w:hAnsiTheme="majorHAnsi" w:cstheme="majorBidi"/>
              </w:rPr>
            </w:pPr>
            <w:r w:rsidRPr="5176C31E">
              <w:rPr>
                <w:rFonts w:asciiTheme="majorHAnsi" w:hAnsiTheme="majorHAnsi" w:cstheme="majorBidi"/>
              </w:rPr>
              <w:t>Na podlagi anket pridobljenih iz AIPS korekcij v učnih načrtov ni bilo.</w:t>
            </w:r>
          </w:p>
        </w:tc>
      </w:tr>
      <w:tr w:rsidR="00915488" w:rsidRPr="00E45AE8" w14:paraId="51A9EBC4" w14:textId="7DB8A5BE" w:rsidTr="00FA5932">
        <w:trPr>
          <w:cantSplit/>
          <w:trHeight w:val="517"/>
        </w:trPr>
        <w:tc>
          <w:tcPr>
            <w:tcW w:w="0" w:type="auto"/>
            <w:vMerge/>
            <w:vAlign w:val="center"/>
          </w:tcPr>
          <w:p w14:paraId="042719C1" w14:textId="77777777" w:rsidR="00593695" w:rsidRPr="00E45AE8" w:rsidRDefault="00593695" w:rsidP="00AB13D7">
            <w:pPr>
              <w:rPr>
                <w:rFonts w:asciiTheme="majorHAnsi" w:hAnsiTheme="majorHAnsi" w:cstheme="majorHAnsi"/>
                <w:b/>
              </w:rPr>
            </w:pPr>
          </w:p>
        </w:tc>
        <w:tc>
          <w:tcPr>
            <w:tcW w:w="0" w:type="auto"/>
          </w:tcPr>
          <w:p w14:paraId="6B13AF31" w14:textId="6C3DFFEB"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Seznanitev  zunanjih izvajalcev in nosilcev predmetov z analizo študentskih anket na podlagi Pravilnika o ocenjevanju pedagoškega dela in obremenitve študentov na Univerzi v Mariboru.</w:t>
            </w:r>
          </w:p>
        </w:tc>
        <w:tc>
          <w:tcPr>
            <w:tcW w:w="0" w:type="auto"/>
          </w:tcPr>
          <w:p w14:paraId="6D34DFD6" w14:textId="60E41886" w:rsidR="00593695" w:rsidRPr="00E45AE8" w:rsidRDefault="00593695" w:rsidP="00AB13D7">
            <w:pPr>
              <w:rPr>
                <w:rFonts w:asciiTheme="majorHAnsi" w:hAnsiTheme="majorHAnsi" w:cstheme="majorHAnsi"/>
              </w:rPr>
            </w:pPr>
            <w:r w:rsidRPr="00E45AE8">
              <w:rPr>
                <w:rFonts w:asciiTheme="majorHAnsi" w:hAnsiTheme="majorHAnsi" w:cstheme="majorHAnsi"/>
              </w:rPr>
              <w:t>Mateja Lorber</w:t>
            </w:r>
          </w:p>
        </w:tc>
        <w:tc>
          <w:tcPr>
            <w:tcW w:w="0" w:type="auto"/>
          </w:tcPr>
          <w:p w14:paraId="207C0A75" w14:textId="0F35B5E5" w:rsidR="00593695" w:rsidRPr="00E45AE8" w:rsidRDefault="00593695" w:rsidP="00AB13D7">
            <w:pPr>
              <w:rPr>
                <w:rFonts w:asciiTheme="majorHAnsi" w:hAnsiTheme="majorHAnsi" w:cstheme="majorHAnsi"/>
              </w:rPr>
            </w:pPr>
            <w:r w:rsidRPr="00E45AE8">
              <w:rPr>
                <w:rFonts w:asciiTheme="majorHAnsi" w:hAnsiTheme="majorHAnsi" w:cstheme="majorHAnsi"/>
              </w:rPr>
              <w:t>Februar 202</w:t>
            </w:r>
            <w:r>
              <w:rPr>
                <w:rFonts w:asciiTheme="majorHAnsi" w:hAnsiTheme="majorHAnsi" w:cstheme="majorHAnsi"/>
              </w:rPr>
              <w:t>5</w:t>
            </w:r>
          </w:p>
        </w:tc>
        <w:tc>
          <w:tcPr>
            <w:tcW w:w="0" w:type="auto"/>
          </w:tcPr>
          <w:p w14:paraId="2FBB668E" w14:textId="3F35E1C5" w:rsidR="00593695" w:rsidRPr="00E45AE8" w:rsidRDefault="4C246B34" w:rsidP="5176C31E">
            <w:pPr>
              <w:rPr>
                <w:rFonts w:asciiTheme="majorHAnsi" w:hAnsiTheme="majorHAnsi" w:cstheme="majorBidi"/>
              </w:rPr>
            </w:pPr>
            <w:r w:rsidRPr="5176C31E">
              <w:rPr>
                <w:rFonts w:asciiTheme="majorHAnsi" w:hAnsiTheme="majorHAnsi" w:cstheme="majorBidi"/>
              </w:rPr>
              <w:t>Zunanji nosilci/izv</w:t>
            </w:r>
            <w:r w:rsidR="4B51F7B1" w:rsidRPr="5176C31E">
              <w:rPr>
                <w:rFonts w:asciiTheme="majorHAnsi" w:hAnsiTheme="majorHAnsi" w:cstheme="majorBidi"/>
              </w:rPr>
              <w:t>a</w:t>
            </w:r>
            <w:r w:rsidRPr="5176C31E">
              <w:rPr>
                <w:rFonts w:asciiTheme="majorHAnsi" w:hAnsiTheme="majorHAnsi" w:cstheme="majorBidi"/>
              </w:rPr>
              <w:t xml:space="preserve">jalci učnih enot so bili seznanjeni z analizo </w:t>
            </w:r>
            <w:r w:rsidR="35F4EA99" w:rsidRPr="5176C31E">
              <w:rPr>
                <w:rFonts w:asciiTheme="majorHAnsi" w:hAnsiTheme="majorHAnsi" w:cstheme="majorBidi"/>
              </w:rPr>
              <w:t>študentskih</w:t>
            </w:r>
            <w:r w:rsidRPr="5176C31E">
              <w:rPr>
                <w:rFonts w:asciiTheme="majorHAnsi" w:hAnsiTheme="majorHAnsi" w:cstheme="majorBidi"/>
              </w:rPr>
              <w:t xml:space="preserve"> anket pri svojih učnih enotah.</w:t>
            </w:r>
          </w:p>
        </w:tc>
      </w:tr>
      <w:tr w:rsidR="00915488" w:rsidRPr="00E45AE8" w14:paraId="3E5BE651" w14:textId="435A2B3B" w:rsidTr="00FA5932">
        <w:trPr>
          <w:cantSplit/>
          <w:trHeight w:val="300"/>
        </w:trPr>
        <w:tc>
          <w:tcPr>
            <w:tcW w:w="0" w:type="auto"/>
            <w:vMerge/>
            <w:vAlign w:val="center"/>
          </w:tcPr>
          <w:p w14:paraId="433EE8B4" w14:textId="77777777" w:rsidR="00593695" w:rsidRPr="00E45AE8" w:rsidRDefault="00593695" w:rsidP="00AB13D7">
            <w:pPr>
              <w:rPr>
                <w:rFonts w:asciiTheme="majorHAnsi" w:hAnsiTheme="majorHAnsi" w:cstheme="majorHAnsi"/>
                <w:b/>
              </w:rPr>
            </w:pPr>
          </w:p>
        </w:tc>
        <w:tc>
          <w:tcPr>
            <w:tcW w:w="0" w:type="auto"/>
          </w:tcPr>
          <w:p w14:paraId="5F72250B" w14:textId="580F46E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Na podlagi Pravilnika o ocenjevanju pedagoškega dela in obremenitve študentov na Univerzi v Mariboru pogovor s posameznimi visokošolskimi učitelji in sodelavci, ki so imeli negativno oceno pri posamezni učni enoti in z najboljše ocenjenimi visokošolskimi učitelji in sodelavci.</w:t>
            </w:r>
          </w:p>
        </w:tc>
        <w:tc>
          <w:tcPr>
            <w:tcW w:w="0" w:type="auto"/>
          </w:tcPr>
          <w:p w14:paraId="3904072A" w14:textId="2EDD3132" w:rsidR="00593695" w:rsidRPr="00E45AE8" w:rsidRDefault="00593695" w:rsidP="00AB13D7">
            <w:pPr>
              <w:tabs>
                <w:tab w:val="num" w:pos="0"/>
              </w:tabs>
              <w:rPr>
                <w:rFonts w:asciiTheme="majorHAnsi" w:hAnsiTheme="majorHAnsi" w:cstheme="majorHAnsi"/>
              </w:rPr>
            </w:pPr>
            <w:r w:rsidRPr="00E45AE8">
              <w:rPr>
                <w:rFonts w:asciiTheme="majorHAnsi" w:hAnsiTheme="majorHAnsi" w:cstheme="majorHAnsi"/>
              </w:rPr>
              <w:t>Mateja Lorber</w:t>
            </w:r>
          </w:p>
        </w:tc>
        <w:tc>
          <w:tcPr>
            <w:tcW w:w="0" w:type="auto"/>
          </w:tcPr>
          <w:p w14:paraId="6A93ACDF" w14:textId="64FAB252" w:rsidR="00593695" w:rsidRPr="00E45AE8" w:rsidRDefault="00593695" w:rsidP="00AB13D7">
            <w:pPr>
              <w:rPr>
                <w:rFonts w:asciiTheme="majorHAnsi" w:hAnsiTheme="majorHAnsi" w:cstheme="majorHAnsi"/>
              </w:rPr>
            </w:pPr>
            <w:r w:rsidRPr="00E45AE8">
              <w:rPr>
                <w:rFonts w:asciiTheme="majorHAnsi" w:hAnsiTheme="majorHAnsi" w:cstheme="majorHAnsi"/>
              </w:rPr>
              <w:t>Februar 202</w:t>
            </w:r>
            <w:r>
              <w:rPr>
                <w:rFonts w:asciiTheme="majorHAnsi" w:hAnsiTheme="majorHAnsi" w:cstheme="majorHAnsi"/>
              </w:rPr>
              <w:t>5</w:t>
            </w:r>
          </w:p>
        </w:tc>
        <w:tc>
          <w:tcPr>
            <w:tcW w:w="0" w:type="auto"/>
          </w:tcPr>
          <w:p w14:paraId="75394182" w14:textId="2350CAB9" w:rsidR="00593695" w:rsidRPr="00E45AE8" w:rsidRDefault="2CACCA31" w:rsidP="5176C31E">
            <w:pPr>
              <w:rPr>
                <w:rFonts w:asciiTheme="majorHAnsi" w:hAnsiTheme="majorHAnsi" w:cstheme="majorBidi"/>
              </w:rPr>
            </w:pPr>
            <w:r w:rsidRPr="5176C31E">
              <w:rPr>
                <w:rFonts w:asciiTheme="majorHAnsi" w:hAnsiTheme="majorHAnsi" w:cstheme="majorBidi"/>
              </w:rPr>
              <w:t>Realizirano – v okviru letnih razgovorov</w:t>
            </w:r>
            <w:r w:rsidR="00915488">
              <w:rPr>
                <w:rFonts w:asciiTheme="majorHAnsi" w:hAnsiTheme="majorHAnsi" w:cstheme="majorBidi"/>
              </w:rPr>
              <w:t>.</w:t>
            </w:r>
          </w:p>
        </w:tc>
      </w:tr>
      <w:tr w:rsidR="00915488" w:rsidRPr="00E45AE8" w14:paraId="4FD4440B" w14:textId="30931894" w:rsidTr="00FA5932">
        <w:trPr>
          <w:cantSplit/>
          <w:trHeight w:val="1077"/>
        </w:trPr>
        <w:tc>
          <w:tcPr>
            <w:tcW w:w="0" w:type="auto"/>
            <w:vMerge/>
            <w:vAlign w:val="center"/>
          </w:tcPr>
          <w:p w14:paraId="669F7C34" w14:textId="77777777" w:rsidR="00593695" w:rsidRPr="00E45AE8" w:rsidRDefault="00593695" w:rsidP="00AB13D7">
            <w:pPr>
              <w:rPr>
                <w:rFonts w:asciiTheme="majorHAnsi" w:hAnsiTheme="majorHAnsi" w:cstheme="majorHAnsi"/>
                <w:b/>
              </w:rPr>
            </w:pPr>
          </w:p>
        </w:tc>
        <w:tc>
          <w:tcPr>
            <w:tcW w:w="0" w:type="auto"/>
          </w:tcPr>
          <w:p w14:paraId="40AE4A11" w14:textId="77777777" w:rsidR="00593695" w:rsidRPr="00E45AE8" w:rsidRDefault="00593695" w:rsidP="00AB13D7">
            <w:pPr>
              <w:pStyle w:val="Odstavekseznama"/>
              <w:numPr>
                <w:ilvl w:val="0"/>
                <w:numId w:val="6"/>
              </w:numPr>
              <w:rPr>
                <w:rFonts w:asciiTheme="majorHAnsi" w:hAnsiTheme="majorHAnsi" w:cstheme="majorHAnsi"/>
              </w:rPr>
            </w:pPr>
            <w:r w:rsidRPr="00E45AE8">
              <w:rPr>
                <w:rFonts w:asciiTheme="majorHAnsi" w:hAnsiTheme="majorHAnsi" w:cstheme="majorHAnsi"/>
              </w:rPr>
              <w:t>Analiza rezultatov ankete o zadovoljstvu s študijem in o zaposljivosti in zaposlenosti diplomantov UM (izvaja UM).</w:t>
            </w:r>
          </w:p>
          <w:p w14:paraId="0F6CBB5F" w14:textId="7699EED9" w:rsidR="00593695" w:rsidRPr="00E45AE8" w:rsidRDefault="00593695" w:rsidP="00AB13D7">
            <w:pPr>
              <w:pStyle w:val="Odstavekseznama"/>
              <w:numPr>
                <w:ilvl w:val="0"/>
                <w:numId w:val="6"/>
              </w:numPr>
              <w:rPr>
                <w:rFonts w:asciiTheme="majorHAnsi" w:hAnsiTheme="majorHAnsi" w:cstheme="majorHAnsi"/>
              </w:rPr>
            </w:pPr>
            <w:r w:rsidRPr="00E45AE8">
              <w:rPr>
                <w:rFonts w:asciiTheme="majorHAnsi" w:hAnsiTheme="majorHAnsi" w:cstheme="majorHAnsi"/>
              </w:rPr>
              <w:t>Sprememba Pravilnika UM FZV glede na spremembe Pravilnika o doktorskem študiju UM.</w:t>
            </w:r>
          </w:p>
        </w:tc>
        <w:tc>
          <w:tcPr>
            <w:tcW w:w="0" w:type="auto"/>
          </w:tcPr>
          <w:p w14:paraId="6ADDB2B4" w14:textId="77777777" w:rsidR="00593695" w:rsidRPr="00E45AE8" w:rsidRDefault="00593695" w:rsidP="00AB13D7">
            <w:pPr>
              <w:tabs>
                <w:tab w:val="num" w:pos="0"/>
              </w:tabs>
              <w:rPr>
                <w:rFonts w:asciiTheme="majorHAnsi" w:hAnsiTheme="majorHAnsi" w:cstheme="majorHAnsi"/>
              </w:rPr>
            </w:pPr>
            <w:r w:rsidRPr="00E45AE8">
              <w:rPr>
                <w:rFonts w:asciiTheme="majorHAnsi" w:hAnsiTheme="majorHAnsi" w:cstheme="majorHAnsi"/>
              </w:rPr>
              <w:t>Maja Strauss</w:t>
            </w:r>
          </w:p>
          <w:p w14:paraId="09B09141" w14:textId="77777777" w:rsidR="00593695" w:rsidRDefault="00593695" w:rsidP="00AB13D7">
            <w:pPr>
              <w:tabs>
                <w:tab w:val="num" w:pos="0"/>
              </w:tabs>
              <w:rPr>
                <w:rFonts w:asciiTheme="majorHAnsi" w:hAnsiTheme="majorHAnsi" w:cstheme="majorHAnsi"/>
              </w:rPr>
            </w:pPr>
          </w:p>
          <w:p w14:paraId="595CF53D" w14:textId="31FA4216" w:rsidR="00593695" w:rsidRPr="00E45AE8" w:rsidRDefault="00593695" w:rsidP="00AB13D7">
            <w:pPr>
              <w:tabs>
                <w:tab w:val="num" w:pos="0"/>
              </w:tabs>
              <w:rPr>
                <w:rFonts w:asciiTheme="majorHAnsi" w:hAnsiTheme="majorHAnsi" w:cstheme="majorHAnsi"/>
              </w:rPr>
            </w:pPr>
            <w:r w:rsidRPr="00E45AE8">
              <w:rPr>
                <w:rFonts w:asciiTheme="majorHAnsi" w:hAnsiTheme="majorHAnsi" w:cstheme="majorHAnsi"/>
              </w:rPr>
              <w:t xml:space="preserve">Majda Pajnkihar, </w:t>
            </w:r>
            <w:r>
              <w:rPr>
                <w:rFonts w:asciiTheme="majorHAnsi" w:hAnsiTheme="majorHAnsi" w:cstheme="majorHAnsi"/>
              </w:rPr>
              <w:t>Klavdija Čuček Trifkovič</w:t>
            </w:r>
            <w:r w:rsidRPr="00E45AE8">
              <w:rPr>
                <w:rFonts w:asciiTheme="majorHAnsi" w:hAnsiTheme="majorHAnsi" w:cstheme="majorHAnsi"/>
              </w:rPr>
              <w:t>, Alenka Marsel, Simona Zabavnik</w:t>
            </w:r>
          </w:p>
        </w:tc>
        <w:tc>
          <w:tcPr>
            <w:tcW w:w="0" w:type="auto"/>
          </w:tcPr>
          <w:p w14:paraId="3291FD89" w14:textId="68C62633" w:rsidR="00593695" w:rsidRPr="00E45AE8" w:rsidRDefault="00593695" w:rsidP="00AB13D7">
            <w:pPr>
              <w:rPr>
                <w:rFonts w:asciiTheme="majorHAnsi" w:hAnsiTheme="majorHAnsi" w:cstheme="majorHAnsi"/>
              </w:rPr>
            </w:pPr>
            <w:r w:rsidRPr="00E45AE8">
              <w:rPr>
                <w:rFonts w:asciiTheme="majorHAnsi" w:hAnsiTheme="majorHAnsi" w:cstheme="majorHAnsi"/>
              </w:rPr>
              <w:t>Marec 202</w:t>
            </w:r>
            <w:r>
              <w:rPr>
                <w:rFonts w:asciiTheme="majorHAnsi" w:hAnsiTheme="majorHAnsi" w:cstheme="majorHAnsi"/>
              </w:rPr>
              <w:t>5</w:t>
            </w:r>
          </w:p>
          <w:p w14:paraId="622C36F7" w14:textId="77777777" w:rsidR="00593695" w:rsidRDefault="00593695" w:rsidP="00AB13D7">
            <w:pPr>
              <w:rPr>
                <w:rFonts w:asciiTheme="majorHAnsi" w:hAnsiTheme="majorHAnsi" w:cstheme="majorHAnsi"/>
              </w:rPr>
            </w:pPr>
          </w:p>
          <w:p w14:paraId="5E391B2C" w14:textId="652FF4D1" w:rsidR="00593695" w:rsidRPr="00E45AE8" w:rsidRDefault="00593695" w:rsidP="00AB13D7">
            <w:pPr>
              <w:rPr>
                <w:rFonts w:asciiTheme="majorHAnsi" w:hAnsiTheme="majorHAnsi" w:cstheme="majorHAnsi"/>
              </w:rPr>
            </w:pPr>
            <w:r>
              <w:rPr>
                <w:rFonts w:asciiTheme="majorHAnsi" w:hAnsiTheme="majorHAnsi" w:cstheme="majorHAnsi"/>
              </w:rPr>
              <w:t xml:space="preserve">Julij </w:t>
            </w:r>
            <w:r w:rsidRPr="00E45AE8">
              <w:rPr>
                <w:rFonts w:asciiTheme="majorHAnsi" w:hAnsiTheme="majorHAnsi" w:cstheme="majorHAnsi"/>
              </w:rPr>
              <w:t xml:space="preserve"> 202</w:t>
            </w:r>
            <w:r>
              <w:rPr>
                <w:rFonts w:asciiTheme="majorHAnsi" w:hAnsiTheme="majorHAnsi" w:cstheme="majorHAnsi"/>
              </w:rPr>
              <w:t>5</w:t>
            </w:r>
          </w:p>
        </w:tc>
        <w:tc>
          <w:tcPr>
            <w:tcW w:w="0" w:type="auto"/>
          </w:tcPr>
          <w:p w14:paraId="1622C574" w14:textId="6BD36CB0" w:rsidR="00593695" w:rsidRPr="00E45AE8" w:rsidRDefault="0F37AA02" w:rsidP="00AB13D7">
            <w:pPr>
              <w:rPr>
                <w:rFonts w:asciiTheme="majorHAnsi" w:hAnsiTheme="majorHAnsi" w:cstheme="majorBidi"/>
              </w:rPr>
            </w:pPr>
            <w:r w:rsidRPr="2C248B6D">
              <w:rPr>
                <w:rFonts w:asciiTheme="majorHAnsi" w:hAnsiTheme="majorHAnsi" w:cstheme="majorBidi"/>
              </w:rPr>
              <w:t>Je bila izvedena.</w:t>
            </w:r>
          </w:p>
        </w:tc>
      </w:tr>
      <w:tr w:rsidR="00915488" w:rsidRPr="00E45AE8" w14:paraId="700E2952" w14:textId="4EFDA4E4" w:rsidTr="00FA5932">
        <w:trPr>
          <w:cantSplit/>
          <w:trHeight w:val="300"/>
        </w:trPr>
        <w:tc>
          <w:tcPr>
            <w:tcW w:w="0" w:type="auto"/>
            <w:vMerge/>
            <w:vAlign w:val="center"/>
          </w:tcPr>
          <w:p w14:paraId="1D434AC4" w14:textId="77777777" w:rsidR="00593695" w:rsidRPr="00E45AE8" w:rsidRDefault="00593695" w:rsidP="00AB13D7">
            <w:pPr>
              <w:rPr>
                <w:rFonts w:asciiTheme="majorHAnsi" w:hAnsiTheme="majorHAnsi" w:cstheme="majorHAnsi"/>
                <w:b/>
              </w:rPr>
            </w:pPr>
          </w:p>
        </w:tc>
        <w:tc>
          <w:tcPr>
            <w:tcW w:w="0" w:type="auto"/>
          </w:tcPr>
          <w:p w14:paraId="6133FC40"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Izvedba in analiza ankete doseženih kompetenc študentov z vidika delodajalcev (anketa za delodajalce – izvaja UM FZV).</w:t>
            </w:r>
          </w:p>
          <w:p w14:paraId="22610E8A"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Izvedba in analiza ankete doseženih kompetenc z vidika študentov (izvaja UM FZV). </w:t>
            </w:r>
          </w:p>
          <w:p w14:paraId="399802D7" w14:textId="007792E3"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Izvedba in analiza ankete o zaposlenosti diplomatov (izvaja UM FZV).</w:t>
            </w:r>
          </w:p>
        </w:tc>
        <w:tc>
          <w:tcPr>
            <w:tcW w:w="0" w:type="auto"/>
          </w:tcPr>
          <w:p w14:paraId="17B1D071" w14:textId="272F4CF4" w:rsidR="00593695" w:rsidRPr="00E45AE8" w:rsidRDefault="00593695" w:rsidP="00AB13D7">
            <w:pPr>
              <w:tabs>
                <w:tab w:val="num" w:pos="0"/>
              </w:tabs>
              <w:rPr>
                <w:rFonts w:asciiTheme="majorHAnsi" w:hAnsiTheme="majorHAnsi" w:cstheme="majorHAnsi"/>
              </w:rPr>
            </w:pPr>
            <w:r w:rsidRPr="00E45AE8">
              <w:rPr>
                <w:rFonts w:asciiTheme="majorHAnsi" w:hAnsiTheme="majorHAnsi" w:cstheme="majorHAnsi"/>
              </w:rPr>
              <w:t>Maja Strauss</w:t>
            </w:r>
          </w:p>
        </w:tc>
        <w:tc>
          <w:tcPr>
            <w:tcW w:w="0" w:type="auto"/>
          </w:tcPr>
          <w:p w14:paraId="1B964CD4" w14:textId="7BCFE3FE" w:rsidR="00593695" w:rsidRPr="00E45AE8" w:rsidRDefault="00593695" w:rsidP="00AB13D7">
            <w:pPr>
              <w:rPr>
                <w:rFonts w:asciiTheme="majorHAnsi" w:hAnsiTheme="majorHAnsi" w:cstheme="majorHAnsi"/>
              </w:rPr>
            </w:pPr>
            <w:r w:rsidRPr="00E45AE8">
              <w:rPr>
                <w:rFonts w:asciiTheme="majorHAnsi" w:hAnsiTheme="majorHAnsi" w:cstheme="majorHAnsi"/>
              </w:rPr>
              <w:t>Marec 202</w:t>
            </w:r>
            <w:r>
              <w:rPr>
                <w:rFonts w:asciiTheme="majorHAnsi" w:hAnsiTheme="majorHAnsi" w:cstheme="majorHAnsi"/>
              </w:rPr>
              <w:t>5</w:t>
            </w:r>
          </w:p>
        </w:tc>
        <w:tc>
          <w:tcPr>
            <w:tcW w:w="0" w:type="auto"/>
          </w:tcPr>
          <w:p w14:paraId="73ABB00B" w14:textId="7D9CBEE0" w:rsidR="00593695" w:rsidRPr="00E45AE8" w:rsidRDefault="0022109E" w:rsidP="00AB13D7">
            <w:pPr>
              <w:rPr>
                <w:rFonts w:asciiTheme="majorHAnsi" w:hAnsiTheme="majorHAnsi" w:cstheme="majorHAnsi"/>
              </w:rPr>
            </w:pPr>
            <w:r>
              <w:rPr>
                <w:rFonts w:asciiTheme="majorHAnsi" w:hAnsiTheme="majorHAnsi" w:cstheme="majorHAnsi"/>
              </w:rPr>
              <w:t xml:space="preserve">V letu 2025 ni bilo izvedeno. </w:t>
            </w:r>
          </w:p>
        </w:tc>
      </w:tr>
      <w:tr w:rsidR="00915488" w:rsidRPr="00E45AE8" w14:paraId="53708670" w14:textId="1C8D8172" w:rsidTr="00FA5932">
        <w:trPr>
          <w:cantSplit/>
          <w:trHeight w:val="300"/>
        </w:trPr>
        <w:tc>
          <w:tcPr>
            <w:tcW w:w="0" w:type="auto"/>
            <w:vMerge/>
            <w:vAlign w:val="center"/>
          </w:tcPr>
          <w:p w14:paraId="6A54137E" w14:textId="77777777" w:rsidR="00593695" w:rsidRPr="00E45AE8" w:rsidRDefault="00593695" w:rsidP="00AB13D7">
            <w:pPr>
              <w:rPr>
                <w:rFonts w:asciiTheme="majorHAnsi" w:hAnsiTheme="majorHAnsi" w:cstheme="majorHAnsi"/>
                <w:b/>
              </w:rPr>
            </w:pPr>
          </w:p>
        </w:tc>
        <w:tc>
          <w:tcPr>
            <w:tcW w:w="0" w:type="auto"/>
          </w:tcPr>
          <w:p w14:paraId="177B9C26" w14:textId="32BD01E8"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Podajanje predlogov sprememb učnih načrtov s strani Študentskega sveta FZV.</w:t>
            </w:r>
          </w:p>
        </w:tc>
        <w:tc>
          <w:tcPr>
            <w:tcW w:w="0" w:type="auto"/>
          </w:tcPr>
          <w:p w14:paraId="7C221DA4" w14:textId="2A4B3913" w:rsidR="00593695" w:rsidRPr="00E45AE8" w:rsidRDefault="00593695" w:rsidP="00AB13D7">
            <w:pPr>
              <w:rPr>
                <w:rFonts w:asciiTheme="majorHAnsi" w:hAnsiTheme="majorHAnsi" w:cstheme="majorHAnsi"/>
              </w:rPr>
            </w:pPr>
            <w:r w:rsidRPr="00E45AE8">
              <w:rPr>
                <w:rFonts w:asciiTheme="majorHAnsi" w:hAnsiTheme="majorHAnsi" w:cstheme="majorHAnsi"/>
              </w:rPr>
              <w:t>Benjamin Habinc</w:t>
            </w:r>
          </w:p>
        </w:tc>
        <w:tc>
          <w:tcPr>
            <w:tcW w:w="0" w:type="auto"/>
          </w:tcPr>
          <w:p w14:paraId="43D8137D" w14:textId="1DE2103F" w:rsidR="00593695" w:rsidRPr="00E45AE8" w:rsidRDefault="00593695" w:rsidP="00AB13D7">
            <w:pPr>
              <w:rPr>
                <w:rFonts w:asciiTheme="majorHAnsi" w:hAnsiTheme="majorHAnsi" w:cstheme="majorHAnsi"/>
              </w:rPr>
            </w:pPr>
            <w:r w:rsidRPr="00E45AE8">
              <w:rPr>
                <w:rFonts w:asciiTheme="majorHAnsi" w:hAnsiTheme="majorHAnsi" w:cstheme="majorHAnsi"/>
              </w:rPr>
              <w:t>September oz. november 202</w:t>
            </w:r>
            <w:r>
              <w:rPr>
                <w:rFonts w:asciiTheme="majorHAnsi" w:hAnsiTheme="majorHAnsi" w:cstheme="majorHAnsi"/>
              </w:rPr>
              <w:t>5</w:t>
            </w:r>
          </w:p>
        </w:tc>
        <w:tc>
          <w:tcPr>
            <w:tcW w:w="0" w:type="auto"/>
          </w:tcPr>
          <w:p w14:paraId="7BABB82B" w14:textId="3C34E7AD" w:rsidR="00593695" w:rsidRPr="00E45AE8" w:rsidRDefault="0B7DD603" w:rsidP="0D985DD1">
            <w:pPr>
              <w:rPr>
                <w:rFonts w:asciiTheme="majorHAnsi" w:hAnsiTheme="majorHAnsi" w:cstheme="majorBidi"/>
              </w:rPr>
            </w:pPr>
            <w:r w:rsidRPr="0D985DD1">
              <w:rPr>
                <w:rFonts w:asciiTheme="majorHAnsi" w:hAnsiTheme="majorHAnsi" w:cstheme="majorBidi"/>
              </w:rPr>
              <w:t xml:space="preserve">Podanih predlogov s strani Študentskega sveta FZV ni bilo. S spremembami smo se seznanili. </w:t>
            </w:r>
          </w:p>
        </w:tc>
      </w:tr>
      <w:tr w:rsidR="00915488" w:rsidRPr="00E45AE8" w14:paraId="61918788" w14:textId="05C54DF3" w:rsidTr="00FA5932">
        <w:trPr>
          <w:cantSplit/>
          <w:trHeight w:val="363"/>
        </w:trPr>
        <w:tc>
          <w:tcPr>
            <w:tcW w:w="0" w:type="auto"/>
            <w:vMerge/>
            <w:vAlign w:val="center"/>
          </w:tcPr>
          <w:p w14:paraId="1EE26356" w14:textId="77777777" w:rsidR="00593695" w:rsidRPr="00E45AE8" w:rsidRDefault="00593695" w:rsidP="00AB13D7">
            <w:pPr>
              <w:rPr>
                <w:rFonts w:asciiTheme="majorHAnsi" w:hAnsiTheme="majorHAnsi" w:cstheme="majorHAnsi"/>
                <w:b/>
              </w:rPr>
            </w:pPr>
          </w:p>
        </w:tc>
        <w:tc>
          <w:tcPr>
            <w:tcW w:w="0" w:type="auto"/>
          </w:tcPr>
          <w:p w14:paraId="6E099C40" w14:textId="3EE52154"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Posodabljanje učnih načrtov na vseh študijskih programih. </w:t>
            </w:r>
          </w:p>
        </w:tc>
        <w:tc>
          <w:tcPr>
            <w:tcW w:w="0" w:type="auto"/>
          </w:tcPr>
          <w:p w14:paraId="01BC446E" w14:textId="0F5E726B" w:rsidR="00593695" w:rsidRPr="00E45AE8" w:rsidRDefault="00593695" w:rsidP="00AB13D7">
            <w:pPr>
              <w:tabs>
                <w:tab w:val="num" w:pos="0"/>
              </w:tabs>
              <w:rPr>
                <w:rFonts w:asciiTheme="majorHAnsi" w:hAnsiTheme="majorHAnsi" w:cstheme="majorHAnsi"/>
              </w:rPr>
            </w:pPr>
            <w:r w:rsidRPr="00E45AE8">
              <w:rPr>
                <w:rFonts w:asciiTheme="majorHAnsi" w:hAnsiTheme="majorHAnsi" w:cstheme="majorHAnsi"/>
              </w:rPr>
              <w:t>Klavdija Čuček Trifkovič</w:t>
            </w:r>
            <w:r>
              <w:rPr>
                <w:rFonts w:asciiTheme="majorHAnsi" w:hAnsiTheme="majorHAnsi" w:cstheme="majorHAnsi"/>
              </w:rPr>
              <w:t>, Simona Zabavnik</w:t>
            </w:r>
          </w:p>
        </w:tc>
        <w:tc>
          <w:tcPr>
            <w:tcW w:w="0" w:type="auto"/>
          </w:tcPr>
          <w:p w14:paraId="2E99E922" w14:textId="04960141" w:rsidR="00593695" w:rsidRPr="00E45AE8" w:rsidRDefault="00593695" w:rsidP="00AB13D7">
            <w:pPr>
              <w:rPr>
                <w:rFonts w:asciiTheme="majorHAnsi" w:hAnsiTheme="majorHAnsi" w:cstheme="majorHAnsi"/>
              </w:rPr>
            </w:pPr>
            <w:r w:rsidRPr="00E45AE8">
              <w:rPr>
                <w:rFonts w:asciiTheme="majorHAnsi" w:hAnsiTheme="majorHAnsi" w:cstheme="majorHAnsi"/>
              </w:rPr>
              <w:t>September oz. november 202</w:t>
            </w:r>
            <w:r>
              <w:rPr>
                <w:rFonts w:asciiTheme="majorHAnsi" w:hAnsiTheme="majorHAnsi" w:cstheme="majorHAnsi"/>
              </w:rPr>
              <w:t>5</w:t>
            </w:r>
          </w:p>
        </w:tc>
        <w:tc>
          <w:tcPr>
            <w:tcW w:w="0" w:type="auto"/>
          </w:tcPr>
          <w:p w14:paraId="36DC017E" w14:textId="7BB393B8" w:rsidR="00593695" w:rsidRPr="00E45AE8" w:rsidRDefault="73D79A78" w:rsidP="5176C31E">
            <w:pPr>
              <w:rPr>
                <w:rFonts w:asciiTheme="majorHAnsi" w:hAnsiTheme="majorHAnsi" w:cstheme="majorBidi"/>
              </w:rPr>
            </w:pPr>
            <w:r w:rsidRPr="5176C31E">
              <w:rPr>
                <w:rFonts w:asciiTheme="majorHAnsi" w:hAnsiTheme="majorHAnsi" w:cstheme="majorBidi"/>
              </w:rPr>
              <w:t>Realizirano - Spremembe študijskih programov so bile oddane v predpisanem roku.</w:t>
            </w:r>
          </w:p>
          <w:p w14:paraId="7D4C0E5C" w14:textId="1491DA89" w:rsidR="00593695" w:rsidRPr="00E45AE8" w:rsidRDefault="00593695" w:rsidP="5176C31E">
            <w:pPr>
              <w:rPr>
                <w:rFonts w:asciiTheme="majorHAnsi" w:hAnsiTheme="majorHAnsi" w:cstheme="majorBidi"/>
              </w:rPr>
            </w:pPr>
          </w:p>
        </w:tc>
      </w:tr>
      <w:tr w:rsidR="00915488" w:rsidRPr="00E45AE8" w14:paraId="2EAA56C0" w14:textId="69CFCA44" w:rsidTr="00FA5932">
        <w:trPr>
          <w:cantSplit/>
          <w:trHeight w:val="300"/>
        </w:trPr>
        <w:tc>
          <w:tcPr>
            <w:tcW w:w="0" w:type="auto"/>
            <w:tcBorders>
              <w:top w:val="single" w:sz="8" w:space="0" w:color="auto"/>
              <w:bottom w:val="single" w:sz="8" w:space="0" w:color="auto"/>
            </w:tcBorders>
            <w:vAlign w:val="center"/>
          </w:tcPr>
          <w:p w14:paraId="6D0BD7F8"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Izvajanje dela izobraževanja v tujini</w:t>
            </w:r>
          </w:p>
        </w:tc>
        <w:tc>
          <w:tcPr>
            <w:tcW w:w="0" w:type="auto"/>
            <w:tcBorders>
              <w:top w:val="single" w:sz="8" w:space="0" w:color="auto"/>
              <w:bottom w:val="single" w:sz="8" w:space="0" w:color="auto"/>
            </w:tcBorders>
          </w:tcPr>
          <w:p w14:paraId="7A693FAC" w14:textId="6D37644E"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Izvedba dela kliničnih vaj v Avstriji - Sanlas (gerontološka, kirurška in psihiatrična zdravstvena nega).</w:t>
            </w:r>
          </w:p>
        </w:tc>
        <w:tc>
          <w:tcPr>
            <w:tcW w:w="0" w:type="auto"/>
            <w:tcBorders>
              <w:top w:val="single" w:sz="8" w:space="0" w:color="auto"/>
              <w:bottom w:val="single" w:sz="8" w:space="0" w:color="auto"/>
            </w:tcBorders>
          </w:tcPr>
          <w:p w14:paraId="32BCAFFB" w14:textId="010FE2D3" w:rsidR="00593695" w:rsidRPr="00E45AE8" w:rsidRDefault="00593695" w:rsidP="00AB13D7">
            <w:pPr>
              <w:rPr>
                <w:rFonts w:asciiTheme="majorHAnsi" w:hAnsiTheme="majorHAnsi" w:cstheme="majorHAnsi"/>
              </w:rPr>
            </w:pPr>
            <w:r w:rsidRPr="00E45AE8">
              <w:rPr>
                <w:rFonts w:asciiTheme="majorHAnsi" w:hAnsiTheme="majorHAnsi" w:cstheme="majorHAnsi"/>
              </w:rPr>
              <w:t>Klavdija Čuček Trifkovič</w:t>
            </w:r>
          </w:p>
        </w:tc>
        <w:tc>
          <w:tcPr>
            <w:tcW w:w="0" w:type="auto"/>
            <w:tcBorders>
              <w:top w:val="single" w:sz="8" w:space="0" w:color="auto"/>
              <w:bottom w:val="single" w:sz="8" w:space="0" w:color="auto"/>
            </w:tcBorders>
          </w:tcPr>
          <w:p w14:paraId="0BB80BD3" w14:textId="09BACF37"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638F93CD" w14:textId="7DB4687A" w:rsidR="00593695" w:rsidRPr="00E45AE8" w:rsidRDefault="505EE53B" w:rsidP="5E5D9B1E">
            <w:pPr>
              <w:rPr>
                <w:rFonts w:asciiTheme="majorHAnsi" w:hAnsiTheme="majorHAnsi" w:cstheme="majorBidi"/>
              </w:rPr>
            </w:pPr>
            <w:r w:rsidRPr="5E5D9B1E">
              <w:rPr>
                <w:rFonts w:asciiTheme="majorHAnsi" w:hAnsiTheme="majorHAnsi" w:cstheme="majorBidi"/>
              </w:rPr>
              <w:t>Izvedena Erasmu+ izmenjava treh študent</w:t>
            </w:r>
            <w:r w:rsidR="00CE18B3">
              <w:rPr>
                <w:rFonts w:asciiTheme="majorHAnsi" w:hAnsiTheme="majorHAnsi" w:cstheme="majorBidi"/>
              </w:rPr>
              <w:t>k</w:t>
            </w:r>
            <w:r w:rsidR="0022109E">
              <w:rPr>
                <w:rFonts w:asciiTheme="majorHAnsi" w:hAnsiTheme="majorHAnsi" w:cstheme="majorBidi"/>
              </w:rPr>
              <w:t xml:space="preserve"> </w:t>
            </w:r>
            <w:r w:rsidRPr="5E5D9B1E">
              <w:rPr>
                <w:rFonts w:asciiTheme="majorHAnsi" w:hAnsiTheme="majorHAnsi" w:cstheme="majorBidi"/>
              </w:rPr>
              <w:t>v juniju in avgustu</w:t>
            </w:r>
            <w:r w:rsidR="00F747E8">
              <w:rPr>
                <w:rFonts w:asciiTheme="majorHAnsi" w:hAnsiTheme="majorHAnsi" w:cstheme="majorBidi"/>
              </w:rPr>
              <w:t>.</w:t>
            </w:r>
          </w:p>
        </w:tc>
      </w:tr>
      <w:tr w:rsidR="00915488" w:rsidRPr="00E45AE8" w14:paraId="4A4FC1A6" w14:textId="16261E67" w:rsidTr="00FA5932">
        <w:trPr>
          <w:cantSplit/>
          <w:trHeight w:val="1466"/>
        </w:trPr>
        <w:tc>
          <w:tcPr>
            <w:tcW w:w="0" w:type="auto"/>
            <w:vMerge w:val="restart"/>
            <w:tcBorders>
              <w:top w:val="single" w:sz="8" w:space="0" w:color="auto"/>
            </w:tcBorders>
            <w:vAlign w:val="center"/>
          </w:tcPr>
          <w:p w14:paraId="57CEC6F6"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lastRenderedPageBreak/>
              <w:t>Priprave in zagotovitev potrebnih pogojev za izvajanje študijskih programov</w:t>
            </w:r>
          </w:p>
        </w:tc>
        <w:tc>
          <w:tcPr>
            <w:tcW w:w="0" w:type="auto"/>
            <w:tcBorders>
              <w:top w:val="single" w:sz="8" w:space="0" w:color="auto"/>
            </w:tcBorders>
          </w:tcPr>
          <w:p w14:paraId="1BD0C4B7"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Nadaljevanje razvoja tutorske in mentorske podpore študentom, zagotavljanje dodatnega utrjevanja pomanjkljivega srednješolskega znanja in pomoči študentom.</w:t>
            </w:r>
          </w:p>
          <w:p w14:paraId="3317627E"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Predstavitev tutorske dejavnosti novincem v okviru uvajalnega tedna za bruce.</w:t>
            </w:r>
          </w:p>
          <w:p w14:paraId="232A5697"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Podpora delovanju tutorske dejavnosti.</w:t>
            </w:r>
          </w:p>
          <w:p w14:paraId="2A489807"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Imenovanje tutorjev doktorskim študentom.</w:t>
            </w:r>
          </w:p>
          <w:p w14:paraId="1D991021" w14:textId="1A8FC9DE"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Izobraževanje za tutorje študente in učitelje.</w:t>
            </w:r>
          </w:p>
        </w:tc>
        <w:tc>
          <w:tcPr>
            <w:tcW w:w="0" w:type="auto"/>
            <w:tcBorders>
              <w:top w:val="single" w:sz="8" w:space="0" w:color="auto"/>
            </w:tcBorders>
          </w:tcPr>
          <w:p w14:paraId="47D9C2B5"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Barbara Donik, koordinator tutorjev</w:t>
            </w:r>
          </w:p>
          <w:p w14:paraId="54A4212C" w14:textId="77777777" w:rsidR="00593695" w:rsidRPr="00E45AE8" w:rsidRDefault="00593695" w:rsidP="00AB13D7">
            <w:pPr>
              <w:rPr>
                <w:rFonts w:asciiTheme="majorHAnsi" w:hAnsiTheme="majorHAnsi" w:cstheme="majorHAnsi"/>
              </w:rPr>
            </w:pPr>
          </w:p>
          <w:p w14:paraId="134071B5" w14:textId="77777777" w:rsidR="00593695" w:rsidRPr="00E45AE8" w:rsidRDefault="00593695" w:rsidP="00AB13D7">
            <w:pPr>
              <w:rPr>
                <w:rFonts w:asciiTheme="majorHAnsi" w:hAnsiTheme="majorHAnsi" w:cstheme="majorHAnsi"/>
              </w:rPr>
            </w:pPr>
          </w:p>
          <w:p w14:paraId="646EABE0" w14:textId="77777777" w:rsidR="00593695" w:rsidRPr="00E45AE8" w:rsidRDefault="00593695" w:rsidP="00AB13D7">
            <w:pPr>
              <w:rPr>
                <w:rFonts w:asciiTheme="majorHAnsi" w:hAnsiTheme="majorHAnsi" w:cstheme="majorHAnsi"/>
              </w:rPr>
            </w:pPr>
          </w:p>
          <w:p w14:paraId="34796633" w14:textId="77777777" w:rsidR="00593695" w:rsidRPr="00E45AE8" w:rsidRDefault="00593695" w:rsidP="00AB13D7">
            <w:pPr>
              <w:rPr>
                <w:rFonts w:asciiTheme="majorHAnsi" w:hAnsiTheme="majorHAnsi" w:cstheme="majorHAnsi"/>
              </w:rPr>
            </w:pPr>
          </w:p>
          <w:p w14:paraId="4617D472" w14:textId="305279DC"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Majda Pajnkihar </w:t>
            </w:r>
          </w:p>
          <w:p w14:paraId="140C8D38" w14:textId="1A42ED18" w:rsidR="00593695" w:rsidRPr="00E45AE8" w:rsidRDefault="00593695" w:rsidP="00AB13D7">
            <w:pPr>
              <w:rPr>
                <w:rFonts w:asciiTheme="majorHAnsi" w:hAnsiTheme="majorHAnsi" w:cstheme="majorHAnsi"/>
              </w:rPr>
            </w:pPr>
          </w:p>
        </w:tc>
        <w:tc>
          <w:tcPr>
            <w:tcW w:w="0" w:type="auto"/>
            <w:tcBorders>
              <w:top w:val="single" w:sz="8" w:space="0" w:color="auto"/>
            </w:tcBorders>
          </w:tcPr>
          <w:p w14:paraId="51BD3C22" w14:textId="148E6F03"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p w14:paraId="41CCAAD1" w14:textId="77777777" w:rsidR="00593695" w:rsidRPr="00E45AE8" w:rsidRDefault="00593695" w:rsidP="00AB13D7">
            <w:pPr>
              <w:rPr>
                <w:rFonts w:asciiTheme="majorHAnsi" w:hAnsiTheme="majorHAnsi" w:cstheme="majorHAnsi"/>
              </w:rPr>
            </w:pPr>
          </w:p>
          <w:p w14:paraId="227D81DC" w14:textId="77777777" w:rsidR="00593695" w:rsidRPr="00E45AE8" w:rsidRDefault="00593695" w:rsidP="00AB13D7">
            <w:pPr>
              <w:rPr>
                <w:rFonts w:asciiTheme="majorHAnsi" w:hAnsiTheme="majorHAnsi" w:cstheme="majorHAnsi"/>
              </w:rPr>
            </w:pPr>
          </w:p>
          <w:p w14:paraId="3FBF6D00" w14:textId="77777777" w:rsidR="00593695" w:rsidRPr="00E45AE8" w:rsidRDefault="00593695" w:rsidP="00AB13D7">
            <w:pPr>
              <w:rPr>
                <w:rFonts w:asciiTheme="majorHAnsi" w:hAnsiTheme="majorHAnsi" w:cstheme="majorHAnsi"/>
              </w:rPr>
            </w:pPr>
          </w:p>
          <w:p w14:paraId="0A7D37A9" w14:textId="77777777" w:rsidR="00593695" w:rsidRPr="00E45AE8" w:rsidRDefault="00593695" w:rsidP="00AB13D7">
            <w:pPr>
              <w:rPr>
                <w:rFonts w:asciiTheme="majorHAnsi" w:hAnsiTheme="majorHAnsi" w:cstheme="majorHAnsi"/>
              </w:rPr>
            </w:pPr>
          </w:p>
          <w:p w14:paraId="31C307D1" w14:textId="37458FE5" w:rsidR="00593695" w:rsidRPr="00E45AE8" w:rsidRDefault="00593695" w:rsidP="00AB13D7">
            <w:pPr>
              <w:rPr>
                <w:rFonts w:asciiTheme="majorHAnsi" w:hAnsiTheme="majorHAnsi" w:cstheme="majorHAnsi"/>
              </w:rPr>
            </w:pPr>
            <w:r w:rsidRPr="00E45AE8">
              <w:rPr>
                <w:rFonts w:asciiTheme="majorHAnsi" w:hAnsiTheme="majorHAnsi" w:cstheme="majorHAnsi"/>
              </w:rPr>
              <w:t>Marec 202</w:t>
            </w:r>
            <w:r>
              <w:rPr>
                <w:rFonts w:asciiTheme="majorHAnsi" w:hAnsiTheme="majorHAnsi" w:cstheme="majorHAnsi"/>
              </w:rPr>
              <w:t>5</w:t>
            </w:r>
          </w:p>
          <w:p w14:paraId="40925EE8" w14:textId="02AE1AD0" w:rsidR="00593695" w:rsidRPr="00E45AE8" w:rsidRDefault="00593695" w:rsidP="00AB13D7">
            <w:pPr>
              <w:rPr>
                <w:rFonts w:asciiTheme="majorHAnsi" w:hAnsiTheme="majorHAnsi" w:cstheme="majorHAnsi"/>
              </w:rPr>
            </w:pPr>
          </w:p>
        </w:tc>
        <w:tc>
          <w:tcPr>
            <w:tcW w:w="0" w:type="auto"/>
          </w:tcPr>
          <w:p w14:paraId="7F64BD54" w14:textId="2D3BBAF6" w:rsidR="00AE2519" w:rsidRDefault="00591346" w:rsidP="00AB13D7">
            <w:pPr>
              <w:rPr>
                <w:rFonts w:asciiTheme="majorHAnsi" w:hAnsiTheme="majorHAnsi" w:cstheme="majorBidi"/>
              </w:rPr>
            </w:pPr>
            <w:r>
              <w:rPr>
                <w:rFonts w:asciiTheme="majorHAnsi" w:hAnsiTheme="majorHAnsi" w:cstheme="majorBidi"/>
              </w:rPr>
              <w:t xml:space="preserve">Predstavitev tutorske dejavnosti </w:t>
            </w:r>
            <w:r w:rsidR="00A23E40">
              <w:rPr>
                <w:rFonts w:asciiTheme="majorHAnsi" w:hAnsiTheme="majorHAnsi" w:cstheme="majorBidi"/>
              </w:rPr>
              <w:t xml:space="preserve">novincem je bilo </w:t>
            </w:r>
            <w:r w:rsidR="0022109E">
              <w:rPr>
                <w:rFonts w:asciiTheme="majorHAnsi" w:hAnsiTheme="majorHAnsi" w:cstheme="majorBidi"/>
              </w:rPr>
              <w:t>izvedeno</w:t>
            </w:r>
            <w:r w:rsidR="00A23E40">
              <w:rPr>
                <w:rFonts w:asciiTheme="majorHAnsi" w:hAnsiTheme="majorHAnsi" w:cstheme="majorBidi"/>
              </w:rPr>
              <w:t xml:space="preserve"> v sklopu uvajalnega tedna za bruce</w:t>
            </w:r>
            <w:r w:rsidR="002C22EC">
              <w:rPr>
                <w:rFonts w:asciiTheme="majorHAnsi" w:hAnsiTheme="majorHAnsi" w:cstheme="majorBidi"/>
              </w:rPr>
              <w:t xml:space="preserve">. Tutorska in mentorska podpora se </w:t>
            </w:r>
            <w:r w:rsidR="006A5A3E">
              <w:rPr>
                <w:rFonts w:asciiTheme="majorHAnsi" w:hAnsiTheme="majorHAnsi" w:cstheme="majorBidi"/>
              </w:rPr>
              <w:t xml:space="preserve">je izvajala </w:t>
            </w:r>
            <w:r w:rsidR="00201B8B">
              <w:rPr>
                <w:rFonts w:asciiTheme="majorHAnsi" w:hAnsiTheme="majorHAnsi" w:cstheme="majorBidi"/>
              </w:rPr>
              <w:t>v sklopu pomoči študentom, v 1. letniku, ki nimajo predhoden izobrazbe zdravstvene smeri pri</w:t>
            </w:r>
            <w:r w:rsidR="004A1DB1">
              <w:rPr>
                <w:rFonts w:asciiTheme="majorHAnsi" w:hAnsiTheme="majorHAnsi" w:cstheme="majorBidi"/>
              </w:rPr>
              <w:t xml:space="preserve"> delu v kabinetih. Izobraževanje za tuto</w:t>
            </w:r>
            <w:r w:rsidR="003674A6">
              <w:rPr>
                <w:rFonts w:asciiTheme="majorHAnsi" w:hAnsiTheme="majorHAnsi" w:cstheme="majorBidi"/>
              </w:rPr>
              <w:t>r</w:t>
            </w:r>
            <w:r w:rsidR="004A1DB1">
              <w:rPr>
                <w:rFonts w:asciiTheme="majorHAnsi" w:hAnsiTheme="majorHAnsi" w:cstheme="majorBidi"/>
              </w:rPr>
              <w:t>je študente je bilo izvedeno v sklopu tutorske dejavnosti na UM</w:t>
            </w:r>
            <w:r w:rsidR="0022109E">
              <w:rPr>
                <w:rFonts w:asciiTheme="majorHAnsi" w:hAnsiTheme="majorHAnsi" w:cstheme="majorBidi"/>
              </w:rPr>
              <w:t>.</w:t>
            </w:r>
          </w:p>
          <w:p w14:paraId="4F6923B8" w14:textId="0326B7C5" w:rsidR="00593695" w:rsidRPr="00E45AE8" w:rsidRDefault="2B274A2B" w:rsidP="00AB13D7">
            <w:pPr>
              <w:rPr>
                <w:rFonts w:asciiTheme="majorHAnsi" w:hAnsiTheme="majorHAnsi" w:cstheme="majorBidi"/>
              </w:rPr>
            </w:pPr>
            <w:r w:rsidRPr="2C248B6D">
              <w:rPr>
                <w:rFonts w:asciiTheme="majorHAnsi" w:hAnsiTheme="majorHAnsi" w:cstheme="majorBidi"/>
              </w:rPr>
              <w:t>Doktorskim študentom pomagajo asistenti in dr</w:t>
            </w:r>
            <w:r w:rsidR="00915488">
              <w:rPr>
                <w:rFonts w:asciiTheme="majorHAnsi" w:hAnsiTheme="majorHAnsi" w:cstheme="majorBidi"/>
              </w:rPr>
              <w:t>.</w:t>
            </w:r>
            <w:r w:rsidRPr="2C248B6D">
              <w:rPr>
                <w:rFonts w:asciiTheme="majorHAnsi" w:hAnsiTheme="majorHAnsi" w:cstheme="majorBidi"/>
              </w:rPr>
              <w:t xml:space="preserve"> študenti.</w:t>
            </w:r>
          </w:p>
        </w:tc>
      </w:tr>
      <w:tr w:rsidR="00915488" w:rsidRPr="00E45AE8" w14:paraId="3F9F17F8" w14:textId="0F8C1C91" w:rsidTr="00FA5932">
        <w:trPr>
          <w:cantSplit/>
          <w:trHeight w:val="495"/>
        </w:trPr>
        <w:tc>
          <w:tcPr>
            <w:tcW w:w="0" w:type="auto"/>
            <w:vMerge/>
            <w:vAlign w:val="center"/>
          </w:tcPr>
          <w:p w14:paraId="294BD2EA" w14:textId="77777777" w:rsidR="00593695" w:rsidRPr="00E45AE8" w:rsidRDefault="00593695" w:rsidP="00AB13D7">
            <w:pPr>
              <w:rPr>
                <w:rFonts w:asciiTheme="majorHAnsi" w:hAnsiTheme="majorHAnsi" w:cstheme="majorHAnsi"/>
                <w:b/>
              </w:rPr>
            </w:pPr>
          </w:p>
        </w:tc>
        <w:tc>
          <w:tcPr>
            <w:tcW w:w="0" w:type="auto"/>
          </w:tcPr>
          <w:p w14:paraId="5DB100D7"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Posodobitev pristopa k pripravi urnikov in posodobitev urnikov – za razbremenitev izvajalcev in študentov na vseh študijskih programih.</w:t>
            </w:r>
          </w:p>
          <w:p w14:paraId="5CE72D81" w14:textId="6A7A2EA4"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Organizacija okrogle mize pred pričetkom priprave urnikov.</w:t>
            </w:r>
          </w:p>
        </w:tc>
        <w:tc>
          <w:tcPr>
            <w:tcW w:w="0" w:type="auto"/>
          </w:tcPr>
          <w:p w14:paraId="2BC9872E" w14:textId="43A75B0D" w:rsidR="00593695" w:rsidRPr="00E45AE8" w:rsidRDefault="00593695" w:rsidP="00AB13D7">
            <w:pPr>
              <w:rPr>
                <w:rFonts w:asciiTheme="majorHAnsi" w:hAnsiTheme="majorHAnsi" w:cstheme="majorHAnsi"/>
              </w:rPr>
            </w:pPr>
            <w:r w:rsidRPr="00E45AE8">
              <w:rPr>
                <w:rFonts w:asciiTheme="majorHAnsi" w:hAnsiTheme="majorHAnsi" w:cstheme="majorHAnsi"/>
              </w:rPr>
              <w:t>Klavdija Čuček Trifkovič, Alenka Marsel</w:t>
            </w:r>
          </w:p>
        </w:tc>
        <w:tc>
          <w:tcPr>
            <w:tcW w:w="0" w:type="auto"/>
          </w:tcPr>
          <w:p w14:paraId="6D53B6F7" w14:textId="6C475023" w:rsidR="00593695" w:rsidRPr="00E45AE8" w:rsidRDefault="00593695" w:rsidP="00AB13D7">
            <w:pPr>
              <w:rPr>
                <w:rFonts w:asciiTheme="majorHAnsi" w:hAnsiTheme="majorHAnsi" w:cstheme="majorHAnsi"/>
              </w:rPr>
            </w:pPr>
            <w:r w:rsidRPr="00E45AE8">
              <w:rPr>
                <w:rFonts w:asciiTheme="majorHAnsi" w:hAnsiTheme="majorHAnsi" w:cstheme="majorHAnsi"/>
              </w:rPr>
              <w:t>Januar - April 202</w:t>
            </w:r>
            <w:r>
              <w:rPr>
                <w:rFonts w:asciiTheme="majorHAnsi" w:hAnsiTheme="majorHAnsi" w:cstheme="majorHAnsi"/>
              </w:rPr>
              <w:t>5</w:t>
            </w:r>
          </w:p>
        </w:tc>
        <w:tc>
          <w:tcPr>
            <w:tcW w:w="0" w:type="auto"/>
          </w:tcPr>
          <w:p w14:paraId="0D30AE89" w14:textId="28ABA4B3" w:rsidR="00593695" w:rsidRPr="00E45AE8" w:rsidRDefault="780B3019" w:rsidP="00AB13D7">
            <w:pPr>
              <w:rPr>
                <w:rFonts w:asciiTheme="majorHAnsi" w:hAnsiTheme="majorHAnsi" w:cstheme="majorBidi"/>
              </w:rPr>
            </w:pPr>
            <w:r w:rsidRPr="3D079EF7">
              <w:rPr>
                <w:rFonts w:asciiTheme="majorHAnsi" w:hAnsiTheme="majorHAnsi" w:cstheme="majorBidi"/>
              </w:rPr>
              <w:t>Okrogle mize nismo izvedli, smo pa imeli razgovore z nosilci učnih e</w:t>
            </w:r>
            <w:r w:rsidR="00A70AEA">
              <w:rPr>
                <w:rFonts w:asciiTheme="majorHAnsi" w:hAnsiTheme="majorHAnsi" w:cstheme="majorBidi"/>
              </w:rPr>
              <w:t>n</w:t>
            </w:r>
            <w:r w:rsidRPr="3D079EF7">
              <w:rPr>
                <w:rFonts w:asciiTheme="majorHAnsi" w:hAnsiTheme="majorHAnsi" w:cstheme="majorBidi"/>
              </w:rPr>
              <w:t>ot v zvezi z izvedbo</w:t>
            </w:r>
          </w:p>
        </w:tc>
      </w:tr>
      <w:tr w:rsidR="00915488" w:rsidRPr="00E45AE8" w14:paraId="77649A2C" w14:textId="1FA478AA" w:rsidTr="00FA5932">
        <w:trPr>
          <w:cantSplit/>
          <w:trHeight w:val="300"/>
        </w:trPr>
        <w:tc>
          <w:tcPr>
            <w:tcW w:w="0" w:type="auto"/>
            <w:vMerge/>
            <w:vAlign w:val="center"/>
          </w:tcPr>
          <w:p w14:paraId="70C4CF33" w14:textId="77777777" w:rsidR="00593695" w:rsidRPr="00E45AE8" w:rsidRDefault="00593695" w:rsidP="00AB13D7">
            <w:pPr>
              <w:rPr>
                <w:rFonts w:asciiTheme="majorHAnsi" w:hAnsiTheme="majorHAnsi" w:cstheme="majorHAnsi"/>
                <w:b/>
              </w:rPr>
            </w:pPr>
          </w:p>
        </w:tc>
        <w:tc>
          <w:tcPr>
            <w:tcW w:w="0" w:type="auto"/>
          </w:tcPr>
          <w:p w14:paraId="47AAF184" w14:textId="5A58E136"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Priprava in posodobitev študijskih gradiv, priprava e-študijskih gradiv. </w:t>
            </w:r>
          </w:p>
        </w:tc>
        <w:tc>
          <w:tcPr>
            <w:tcW w:w="0" w:type="auto"/>
          </w:tcPr>
          <w:p w14:paraId="040021D5" w14:textId="7C093D4A" w:rsidR="00593695" w:rsidRPr="00E45AE8" w:rsidRDefault="00593695" w:rsidP="00AB13D7">
            <w:pPr>
              <w:tabs>
                <w:tab w:val="num" w:pos="0"/>
              </w:tabs>
              <w:rPr>
                <w:rFonts w:asciiTheme="majorHAnsi" w:hAnsiTheme="majorHAnsi" w:cstheme="majorHAnsi"/>
              </w:rPr>
            </w:pPr>
            <w:r w:rsidRPr="00E45AE8">
              <w:rPr>
                <w:rFonts w:asciiTheme="majorHAnsi" w:hAnsiTheme="majorHAnsi" w:cstheme="majorHAnsi"/>
              </w:rPr>
              <w:t>Nosilci predmetov</w:t>
            </w:r>
          </w:p>
        </w:tc>
        <w:tc>
          <w:tcPr>
            <w:tcW w:w="0" w:type="auto"/>
          </w:tcPr>
          <w:p w14:paraId="141EA9CB" w14:textId="06DA3FDD" w:rsidR="00593695" w:rsidRPr="00E45AE8" w:rsidRDefault="00593695" w:rsidP="00AB13D7">
            <w:pPr>
              <w:rPr>
                <w:rFonts w:asciiTheme="majorHAnsi" w:hAnsiTheme="majorHAnsi" w:cstheme="majorHAnsi"/>
              </w:rPr>
            </w:pPr>
            <w:r w:rsidRPr="00E45AE8">
              <w:rPr>
                <w:rFonts w:asciiTheme="majorHAnsi" w:hAnsiTheme="majorHAnsi" w:cstheme="majorHAnsi"/>
              </w:rPr>
              <w:t>September 202</w:t>
            </w:r>
            <w:r>
              <w:rPr>
                <w:rFonts w:asciiTheme="majorHAnsi" w:hAnsiTheme="majorHAnsi" w:cstheme="majorHAnsi"/>
              </w:rPr>
              <w:t>5</w:t>
            </w:r>
          </w:p>
        </w:tc>
        <w:tc>
          <w:tcPr>
            <w:tcW w:w="0" w:type="auto"/>
          </w:tcPr>
          <w:p w14:paraId="4A329D2A" w14:textId="130D51B6" w:rsidR="00593695" w:rsidRPr="00E45AE8" w:rsidRDefault="17FD700B" w:rsidP="00AB13D7">
            <w:pPr>
              <w:rPr>
                <w:rFonts w:asciiTheme="majorHAnsi" w:hAnsiTheme="majorHAnsi" w:cstheme="majorBidi"/>
              </w:rPr>
            </w:pPr>
            <w:r w:rsidRPr="5031BADC">
              <w:rPr>
                <w:rFonts w:asciiTheme="majorHAnsi" w:hAnsiTheme="majorHAnsi" w:cstheme="majorBidi"/>
              </w:rPr>
              <w:t>Pripravljena e učna gradiva za izvajanje negovalnih intervencij.</w:t>
            </w:r>
          </w:p>
          <w:p w14:paraId="03B5E2C2" w14:textId="1B0C8D3B" w:rsidR="00593695" w:rsidRPr="00E45AE8" w:rsidRDefault="17FD700B" w:rsidP="00AB13D7">
            <w:pPr>
              <w:rPr>
                <w:rFonts w:asciiTheme="majorHAnsi" w:hAnsiTheme="majorHAnsi" w:cstheme="majorBidi"/>
              </w:rPr>
            </w:pPr>
            <w:r w:rsidRPr="5031BADC">
              <w:rPr>
                <w:rFonts w:asciiTheme="majorHAnsi" w:hAnsiTheme="majorHAnsi" w:cstheme="majorBidi"/>
              </w:rPr>
              <w:t>Pripravljena študijska gradiva</w:t>
            </w:r>
            <w:r w:rsidR="4AA5AC2F" w:rsidRPr="5031BADC">
              <w:rPr>
                <w:rFonts w:asciiTheme="majorHAnsi" w:hAnsiTheme="majorHAnsi" w:cstheme="majorBidi"/>
              </w:rPr>
              <w:t xml:space="preserve">: Intervencije zdravstvene nege internističnega bolnika, </w:t>
            </w:r>
            <w:r w:rsidR="6A05B047" w:rsidRPr="5031BADC">
              <w:rPr>
                <w:rFonts w:asciiTheme="majorHAnsi" w:hAnsiTheme="majorHAnsi" w:cstheme="majorBidi"/>
              </w:rPr>
              <w:t xml:space="preserve">Napredna celostna ocena mentalnega zdravja, </w:t>
            </w:r>
            <w:r w:rsidR="26F89CEB" w:rsidRPr="5031BADC">
              <w:rPr>
                <w:rFonts w:asciiTheme="majorHAnsi" w:hAnsiTheme="majorHAnsi" w:cstheme="majorBidi"/>
              </w:rPr>
              <w:t>Predloge za dispozicijo in zaključno delo v angleškem jeziku</w:t>
            </w:r>
            <w:r w:rsidR="56EDF447" w:rsidRPr="5031BADC">
              <w:rPr>
                <w:rFonts w:asciiTheme="majorHAnsi" w:hAnsiTheme="majorHAnsi" w:cstheme="majorBidi"/>
              </w:rPr>
              <w:t>.</w:t>
            </w:r>
            <w:r w:rsidR="6A05B047" w:rsidRPr="5031BADC">
              <w:rPr>
                <w:rFonts w:asciiTheme="majorHAnsi" w:hAnsiTheme="majorHAnsi" w:cstheme="majorBidi"/>
              </w:rPr>
              <w:t xml:space="preserve"> </w:t>
            </w:r>
          </w:p>
        </w:tc>
      </w:tr>
      <w:tr w:rsidR="00915488" w:rsidRPr="00E45AE8" w14:paraId="6E991D90" w14:textId="73C8ED83" w:rsidTr="00FA5932">
        <w:trPr>
          <w:cantSplit/>
          <w:trHeight w:val="300"/>
        </w:trPr>
        <w:tc>
          <w:tcPr>
            <w:tcW w:w="0" w:type="auto"/>
            <w:vMerge/>
            <w:vAlign w:val="center"/>
          </w:tcPr>
          <w:p w14:paraId="697B8A7C" w14:textId="77777777" w:rsidR="00593695" w:rsidRPr="00E45AE8" w:rsidRDefault="00593695" w:rsidP="00AB13D7">
            <w:pPr>
              <w:rPr>
                <w:rFonts w:asciiTheme="majorHAnsi" w:hAnsiTheme="majorHAnsi" w:cstheme="majorHAnsi"/>
                <w:b/>
              </w:rPr>
            </w:pPr>
          </w:p>
        </w:tc>
        <w:tc>
          <w:tcPr>
            <w:tcW w:w="0" w:type="auto"/>
          </w:tcPr>
          <w:p w14:paraId="437CA4AB" w14:textId="4AADF58D"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Spodbujanje visokošolskih učiteljev in sodelavcev za prijavo na vsaj eno delavnico, ki jo organizira UM. </w:t>
            </w:r>
          </w:p>
        </w:tc>
        <w:tc>
          <w:tcPr>
            <w:tcW w:w="0" w:type="auto"/>
          </w:tcPr>
          <w:p w14:paraId="1FC603FF" w14:textId="63783DAE" w:rsidR="00593695" w:rsidRPr="00E45AE8" w:rsidRDefault="00593695" w:rsidP="00AB13D7">
            <w:pPr>
              <w:rPr>
                <w:rFonts w:asciiTheme="majorHAnsi" w:hAnsiTheme="majorHAnsi" w:cstheme="majorHAnsi"/>
              </w:rPr>
            </w:pPr>
            <w:r w:rsidRPr="00E45AE8">
              <w:rPr>
                <w:rFonts w:asciiTheme="majorHAnsi" w:hAnsiTheme="majorHAnsi" w:cstheme="majorHAnsi"/>
              </w:rPr>
              <w:t>Klavdija Čuček Trifkovič</w:t>
            </w:r>
            <w:r>
              <w:rPr>
                <w:rFonts w:asciiTheme="majorHAnsi" w:hAnsiTheme="majorHAnsi" w:cstheme="majorHAnsi"/>
              </w:rPr>
              <w:t>, Mateja Lorber</w:t>
            </w:r>
          </w:p>
        </w:tc>
        <w:tc>
          <w:tcPr>
            <w:tcW w:w="0" w:type="auto"/>
          </w:tcPr>
          <w:p w14:paraId="0A94193E" w14:textId="7DD0B01D"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7E4CADE7" w14:textId="0B7561C3" w:rsidR="00593695" w:rsidRPr="00E45AE8" w:rsidRDefault="0CA3F3CA" w:rsidP="5E5D9B1E">
            <w:pPr>
              <w:rPr>
                <w:rFonts w:asciiTheme="majorHAnsi" w:hAnsiTheme="majorHAnsi" w:cstheme="majorBidi"/>
              </w:rPr>
            </w:pPr>
            <w:r w:rsidRPr="5E5D9B1E">
              <w:rPr>
                <w:rFonts w:asciiTheme="majorHAnsi" w:hAnsiTheme="majorHAnsi" w:cstheme="majorBidi"/>
              </w:rPr>
              <w:t>Se poudari na vseh sejah KZN</w:t>
            </w:r>
            <w:r w:rsidR="00915488">
              <w:rPr>
                <w:rFonts w:asciiTheme="majorHAnsi" w:hAnsiTheme="majorHAnsi" w:cstheme="majorBidi"/>
              </w:rPr>
              <w:t>.</w:t>
            </w:r>
          </w:p>
        </w:tc>
      </w:tr>
      <w:tr w:rsidR="00915488" w:rsidRPr="00E45AE8" w14:paraId="7C182E4F" w14:textId="5EB865BC" w:rsidTr="00FA5932">
        <w:trPr>
          <w:cantSplit/>
          <w:trHeight w:val="397"/>
        </w:trPr>
        <w:tc>
          <w:tcPr>
            <w:tcW w:w="0" w:type="auto"/>
            <w:vMerge/>
            <w:vAlign w:val="center"/>
          </w:tcPr>
          <w:p w14:paraId="03100671" w14:textId="77777777" w:rsidR="00593695" w:rsidRPr="00E45AE8" w:rsidRDefault="00593695" w:rsidP="00AB13D7">
            <w:pPr>
              <w:rPr>
                <w:rFonts w:asciiTheme="majorHAnsi" w:hAnsiTheme="majorHAnsi" w:cstheme="majorHAnsi"/>
                <w:b/>
              </w:rPr>
            </w:pPr>
          </w:p>
        </w:tc>
        <w:tc>
          <w:tcPr>
            <w:tcW w:w="0" w:type="auto"/>
            <w:tcBorders>
              <w:bottom w:val="single" w:sz="8" w:space="0" w:color="auto"/>
            </w:tcBorders>
          </w:tcPr>
          <w:p w14:paraId="18D3CA89" w14:textId="54E59329"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Izvedba sestankov s študenti posameznih letnikov na vseh študijskih programih.</w:t>
            </w:r>
          </w:p>
        </w:tc>
        <w:tc>
          <w:tcPr>
            <w:tcW w:w="0" w:type="auto"/>
            <w:tcBorders>
              <w:bottom w:val="single" w:sz="8" w:space="0" w:color="auto"/>
            </w:tcBorders>
          </w:tcPr>
          <w:p w14:paraId="100DA711" w14:textId="5DBEAE2A"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Vodje študijskih programov, Klavdija Čuček Trifkovič  </w:t>
            </w:r>
          </w:p>
        </w:tc>
        <w:tc>
          <w:tcPr>
            <w:tcW w:w="0" w:type="auto"/>
            <w:tcBorders>
              <w:bottom w:val="single" w:sz="8" w:space="0" w:color="auto"/>
            </w:tcBorders>
          </w:tcPr>
          <w:p w14:paraId="76CEF19E" w14:textId="0CAADC9E"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6323D003" w14:textId="0AB2A572" w:rsidR="00593695" w:rsidRPr="00E45AE8" w:rsidRDefault="6CAB8F46" w:rsidP="5E5D9B1E">
            <w:pPr>
              <w:rPr>
                <w:rFonts w:asciiTheme="majorHAnsi" w:hAnsiTheme="majorHAnsi" w:cstheme="majorBidi"/>
              </w:rPr>
            </w:pPr>
            <w:r w:rsidRPr="5E5D9B1E">
              <w:rPr>
                <w:rFonts w:asciiTheme="majorHAnsi" w:hAnsiTheme="majorHAnsi" w:cstheme="majorBidi"/>
              </w:rPr>
              <w:t>Izvedeni prvi sestanki z vsemi letniki</w:t>
            </w:r>
            <w:r w:rsidR="00CE18B3">
              <w:rPr>
                <w:rFonts w:asciiTheme="majorHAnsi" w:hAnsiTheme="majorHAnsi" w:cstheme="majorBidi"/>
              </w:rPr>
              <w:t xml:space="preserve"> v oktobru in začetku novembra.</w:t>
            </w:r>
            <w:r w:rsidR="00062177">
              <w:rPr>
                <w:rFonts w:asciiTheme="majorHAnsi" w:hAnsiTheme="majorHAnsi" w:cstheme="majorBidi"/>
              </w:rPr>
              <w:t xml:space="preserve"> </w:t>
            </w:r>
            <w:r w:rsidR="00330D0E">
              <w:rPr>
                <w:rFonts w:asciiTheme="majorHAnsi" w:hAnsiTheme="majorHAnsi" w:cstheme="majorBidi"/>
              </w:rPr>
              <w:t>I</w:t>
            </w:r>
            <w:r w:rsidR="00062177">
              <w:rPr>
                <w:rFonts w:asciiTheme="majorHAnsi" w:hAnsiTheme="majorHAnsi" w:cstheme="majorBidi"/>
              </w:rPr>
              <w:t>zvedeni sestanki glede na izraženo potrebo na začetku letnega semestra</w:t>
            </w:r>
            <w:r w:rsidR="00330D0E">
              <w:rPr>
                <w:rFonts w:asciiTheme="majorHAnsi" w:hAnsiTheme="majorHAnsi" w:cstheme="majorBidi"/>
              </w:rPr>
              <w:t xml:space="preserve"> in sestanki s predstavniki letnikov</w:t>
            </w:r>
            <w:r w:rsidR="00915488">
              <w:rPr>
                <w:rFonts w:asciiTheme="majorHAnsi" w:hAnsiTheme="majorHAnsi" w:cstheme="majorBidi"/>
              </w:rPr>
              <w:t>.</w:t>
            </w:r>
          </w:p>
        </w:tc>
      </w:tr>
      <w:tr w:rsidR="00915488" w:rsidRPr="00E45AE8" w14:paraId="6367490B" w14:textId="6FEFE073" w:rsidTr="00FA5932">
        <w:trPr>
          <w:cantSplit/>
          <w:trHeight w:val="526"/>
        </w:trPr>
        <w:tc>
          <w:tcPr>
            <w:tcW w:w="0" w:type="auto"/>
            <w:vMerge w:val="restart"/>
            <w:tcBorders>
              <w:top w:val="single" w:sz="6" w:space="0" w:color="auto"/>
            </w:tcBorders>
            <w:vAlign w:val="center"/>
          </w:tcPr>
          <w:p w14:paraId="1FDD270F" w14:textId="77777777" w:rsidR="00593695" w:rsidRPr="00E45AE8" w:rsidRDefault="00593695" w:rsidP="00AB13D7">
            <w:pPr>
              <w:rPr>
                <w:rFonts w:asciiTheme="majorHAnsi" w:hAnsiTheme="majorHAnsi" w:cstheme="majorHAnsi"/>
                <w:b/>
                <w:color w:val="FF0000"/>
              </w:rPr>
            </w:pPr>
            <w:r w:rsidRPr="00E45AE8">
              <w:rPr>
                <w:rFonts w:asciiTheme="majorHAnsi" w:hAnsiTheme="majorHAnsi" w:cstheme="majorHAnsi"/>
                <w:b/>
              </w:rPr>
              <w:t>Zagotovitev pogojev za incoming and outgoing študente</w:t>
            </w:r>
          </w:p>
        </w:tc>
        <w:tc>
          <w:tcPr>
            <w:tcW w:w="0" w:type="auto"/>
            <w:tcBorders>
              <w:top w:val="single" w:sz="8" w:space="0" w:color="auto"/>
              <w:bottom w:val="single" w:sz="8" w:space="0" w:color="auto"/>
            </w:tcBorders>
          </w:tcPr>
          <w:p w14:paraId="02303EBF" w14:textId="776B7F8E"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Priprava nabora predmetov v tujem jeziku. </w:t>
            </w:r>
          </w:p>
        </w:tc>
        <w:tc>
          <w:tcPr>
            <w:tcW w:w="0" w:type="auto"/>
            <w:tcBorders>
              <w:top w:val="single" w:sz="8" w:space="0" w:color="auto"/>
              <w:bottom w:val="single" w:sz="8" w:space="0" w:color="auto"/>
            </w:tcBorders>
          </w:tcPr>
          <w:p w14:paraId="0FE3E621" w14:textId="11DE47C8"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Nosilci učnih enot, Sonja Šostar Turk, Aleksandra Lovrenčič, </w:t>
            </w:r>
          </w:p>
        </w:tc>
        <w:tc>
          <w:tcPr>
            <w:tcW w:w="0" w:type="auto"/>
            <w:tcBorders>
              <w:top w:val="single" w:sz="8" w:space="0" w:color="auto"/>
              <w:bottom w:val="single" w:sz="8" w:space="0" w:color="auto"/>
            </w:tcBorders>
          </w:tcPr>
          <w:p w14:paraId="35003112" w14:textId="6C8C282E" w:rsidR="00593695" w:rsidRPr="00E45AE8" w:rsidRDefault="00593695" w:rsidP="00AB13D7">
            <w:pPr>
              <w:rPr>
                <w:rFonts w:asciiTheme="majorHAnsi" w:hAnsiTheme="majorHAnsi" w:cstheme="majorHAnsi"/>
              </w:rPr>
            </w:pPr>
            <w:r>
              <w:rPr>
                <w:rFonts w:asciiTheme="majorHAnsi" w:hAnsiTheme="majorHAnsi" w:cstheme="majorHAnsi"/>
              </w:rPr>
              <w:t>April</w:t>
            </w:r>
            <w:r w:rsidRPr="00E45AE8">
              <w:rPr>
                <w:rFonts w:asciiTheme="majorHAnsi" w:hAnsiTheme="majorHAnsi" w:cstheme="majorHAnsi"/>
              </w:rPr>
              <w:t xml:space="preserve"> 202</w:t>
            </w:r>
            <w:r>
              <w:rPr>
                <w:rFonts w:asciiTheme="majorHAnsi" w:hAnsiTheme="majorHAnsi" w:cstheme="majorHAnsi"/>
              </w:rPr>
              <w:t>5</w:t>
            </w:r>
            <w:r w:rsidRPr="00E45AE8">
              <w:rPr>
                <w:rFonts w:asciiTheme="majorHAnsi" w:hAnsiTheme="majorHAnsi" w:cstheme="majorHAnsi"/>
              </w:rPr>
              <w:t xml:space="preserve"> </w:t>
            </w:r>
          </w:p>
        </w:tc>
        <w:tc>
          <w:tcPr>
            <w:tcW w:w="0" w:type="auto"/>
          </w:tcPr>
          <w:p w14:paraId="6082820E" w14:textId="2CB5097C" w:rsidR="00593695" w:rsidRDefault="00886408" w:rsidP="00AB13D7">
            <w:pPr>
              <w:rPr>
                <w:rFonts w:asciiTheme="majorHAnsi" w:hAnsiTheme="majorHAnsi" w:cstheme="majorHAnsi"/>
              </w:rPr>
            </w:pPr>
            <w:r>
              <w:rPr>
                <w:rFonts w:asciiTheme="majorHAnsi" w:hAnsiTheme="majorHAnsi" w:cstheme="majorHAnsi"/>
              </w:rPr>
              <w:t>Realizirano</w:t>
            </w:r>
            <w:r w:rsidR="00FB0A71">
              <w:rPr>
                <w:rFonts w:asciiTheme="majorHAnsi" w:hAnsiTheme="majorHAnsi" w:cstheme="majorHAnsi"/>
              </w:rPr>
              <w:t xml:space="preserve"> v</w:t>
            </w:r>
            <w:r>
              <w:rPr>
                <w:rFonts w:asciiTheme="majorHAnsi" w:hAnsiTheme="majorHAnsi" w:cstheme="majorHAnsi"/>
              </w:rPr>
              <w:t xml:space="preserve"> april</w:t>
            </w:r>
            <w:r w:rsidR="00FB0A71">
              <w:rPr>
                <w:rFonts w:asciiTheme="majorHAnsi" w:hAnsiTheme="majorHAnsi" w:cstheme="majorHAnsi"/>
              </w:rPr>
              <w:t>u</w:t>
            </w:r>
            <w:r>
              <w:rPr>
                <w:rFonts w:asciiTheme="majorHAnsi" w:hAnsiTheme="majorHAnsi" w:cstheme="majorHAnsi"/>
              </w:rPr>
              <w:t xml:space="preserve"> 2025</w:t>
            </w:r>
            <w:r w:rsidR="00216CD9">
              <w:rPr>
                <w:rFonts w:asciiTheme="majorHAnsi" w:hAnsiTheme="majorHAnsi" w:cstheme="majorHAnsi"/>
              </w:rPr>
              <w:t>.</w:t>
            </w:r>
          </w:p>
        </w:tc>
      </w:tr>
      <w:tr w:rsidR="00915488" w:rsidRPr="00E45AE8" w14:paraId="49CF15E4" w14:textId="09C42AAE" w:rsidTr="00FA5932">
        <w:trPr>
          <w:cantSplit/>
          <w:trHeight w:val="680"/>
        </w:trPr>
        <w:tc>
          <w:tcPr>
            <w:tcW w:w="0" w:type="auto"/>
            <w:vMerge/>
            <w:vAlign w:val="center"/>
          </w:tcPr>
          <w:p w14:paraId="4F716560" w14:textId="77777777" w:rsidR="00593695" w:rsidRPr="00E45AE8" w:rsidRDefault="00593695" w:rsidP="00AB13D7">
            <w:pPr>
              <w:rPr>
                <w:rFonts w:asciiTheme="majorHAnsi" w:hAnsiTheme="majorHAnsi" w:cstheme="majorHAnsi"/>
                <w:b/>
              </w:rPr>
            </w:pPr>
          </w:p>
        </w:tc>
        <w:tc>
          <w:tcPr>
            <w:tcW w:w="0" w:type="auto"/>
          </w:tcPr>
          <w:p w14:paraId="4C4B047E" w14:textId="681FEB1B"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Izvedba postopka priznavanja v tujini opravljenih obveznosti na UM FZV. </w:t>
            </w:r>
          </w:p>
        </w:tc>
        <w:tc>
          <w:tcPr>
            <w:tcW w:w="0" w:type="auto"/>
          </w:tcPr>
          <w:p w14:paraId="74F82FD6" w14:textId="7105FC7A"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Klavdija Čuček Trifkovič, Sonja Šostar Turk, Aleksandra Lovrenčič </w:t>
            </w:r>
          </w:p>
        </w:tc>
        <w:tc>
          <w:tcPr>
            <w:tcW w:w="0" w:type="auto"/>
          </w:tcPr>
          <w:p w14:paraId="70500B51" w14:textId="0DB3DABF" w:rsidR="00593695" w:rsidRPr="00E45AE8" w:rsidRDefault="00593695" w:rsidP="00AB13D7">
            <w:pPr>
              <w:rPr>
                <w:rFonts w:asciiTheme="majorHAnsi" w:hAnsiTheme="majorHAnsi" w:cstheme="majorHAnsi"/>
              </w:rPr>
            </w:pPr>
            <w:r w:rsidRPr="00E45AE8">
              <w:rPr>
                <w:rFonts w:asciiTheme="majorHAnsi" w:hAnsiTheme="majorHAnsi" w:cstheme="majorHAnsi"/>
              </w:rPr>
              <w:t>Oktober 202</w:t>
            </w:r>
            <w:r>
              <w:rPr>
                <w:rFonts w:asciiTheme="majorHAnsi" w:hAnsiTheme="majorHAnsi" w:cstheme="majorHAnsi"/>
              </w:rPr>
              <w:t>5</w:t>
            </w:r>
          </w:p>
        </w:tc>
        <w:tc>
          <w:tcPr>
            <w:tcW w:w="0" w:type="auto"/>
          </w:tcPr>
          <w:p w14:paraId="45A615A6" w14:textId="03F7C967" w:rsidR="00593695" w:rsidRPr="00E45AE8" w:rsidRDefault="00B274DE" w:rsidP="00AB13D7">
            <w:pPr>
              <w:rPr>
                <w:rFonts w:asciiTheme="majorHAnsi" w:hAnsiTheme="majorHAnsi" w:cstheme="majorHAnsi"/>
              </w:rPr>
            </w:pPr>
            <w:r w:rsidRPr="00A06353">
              <w:rPr>
                <w:rFonts w:asciiTheme="majorHAnsi" w:hAnsiTheme="majorHAnsi" w:cstheme="majorHAnsi"/>
              </w:rPr>
              <w:t xml:space="preserve">Po izvedeni izmenjavi se priznajo v tujini opravljene obveznosti na UM  FZV, dokumentacijo pripravi </w:t>
            </w:r>
            <w:r>
              <w:rPr>
                <w:rFonts w:asciiTheme="majorHAnsi" w:hAnsiTheme="majorHAnsi" w:cstheme="majorHAnsi"/>
              </w:rPr>
              <w:t>Erasmus koordinatorica</w:t>
            </w:r>
            <w:r w:rsidRPr="00A06353">
              <w:rPr>
                <w:rFonts w:asciiTheme="majorHAnsi" w:hAnsiTheme="majorHAnsi" w:cstheme="majorHAnsi"/>
              </w:rPr>
              <w:t>.</w:t>
            </w:r>
          </w:p>
        </w:tc>
      </w:tr>
      <w:tr w:rsidR="00915488" w:rsidRPr="00E45AE8" w14:paraId="454FE25C" w14:textId="0F99633D" w:rsidTr="00FA5932">
        <w:trPr>
          <w:cantSplit/>
          <w:trHeight w:val="300"/>
        </w:trPr>
        <w:tc>
          <w:tcPr>
            <w:tcW w:w="0" w:type="auto"/>
            <w:tcBorders>
              <w:top w:val="single" w:sz="8" w:space="0" w:color="auto"/>
              <w:bottom w:val="single" w:sz="6" w:space="0" w:color="auto"/>
            </w:tcBorders>
            <w:vAlign w:val="center"/>
          </w:tcPr>
          <w:p w14:paraId="226C9A05"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Povečanje števila zaposlenih na UM FZV na izmenjavi in usposabljanju v tujini</w:t>
            </w:r>
          </w:p>
        </w:tc>
        <w:tc>
          <w:tcPr>
            <w:tcW w:w="0" w:type="auto"/>
            <w:tcBorders>
              <w:top w:val="single" w:sz="6" w:space="0" w:color="auto"/>
              <w:bottom w:val="single" w:sz="8" w:space="0" w:color="auto"/>
            </w:tcBorders>
          </w:tcPr>
          <w:p w14:paraId="3B5D72B4" w14:textId="0A4162F5"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Seznanjanje visokošolskih učiteljev in sodelavcev ter strokovnih sodelavcev o možnostih sodelovanja v programih mobilnosti EU in izven EU ter zagotovitev svetovalnih storitev in strokovne pomoči pri prijavi na razpise.</w:t>
            </w:r>
          </w:p>
        </w:tc>
        <w:tc>
          <w:tcPr>
            <w:tcW w:w="0" w:type="auto"/>
            <w:tcBorders>
              <w:top w:val="single" w:sz="6" w:space="0" w:color="auto"/>
              <w:bottom w:val="single" w:sz="8" w:space="0" w:color="auto"/>
            </w:tcBorders>
          </w:tcPr>
          <w:p w14:paraId="0B0648C6" w14:textId="4A827467" w:rsidR="00593695" w:rsidRPr="00E45AE8" w:rsidRDefault="00593695" w:rsidP="00AB13D7">
            <w:pPr>
              <w:rPr>
                <w:rFonts w:asciiTheme="majorHAnsi" w:hAnsiTheme="majorHAnsi" w:cstheme="majorHAnsi"/>
              </w:rPr>
            </w:pPr>
            <w:r w:rsidRPr="00E45AE8">
              <w:rPr>
                <w:rFonts w:asciiTheme="majorHAnsi" w:hAnsiTheme="majorHAnsi" w:cstheme="majorHAnsi"/>
              </w:rPr>
              <w:t>Aleksandra Lovrenčič; Sonja Šostar Turk</w:t>
            </w:r>
          </w:p>
        </w:tc>
        <w:tc>
          <w:tcPr>
            <w:tcW w:w="0" w:type="auto"/>
            <w:tcBorders>
              <w:top w:val="single" w:sz="6" w:space="0" w:color="auto"/>
              <w:bottom w:val="single" w:sz="8" w:space="0" w:color="auto"/>
            </w:tcBorders>
          </w:tcPr>
          <w:p w14:paraId="0B227E31" w14:textId="47DB7FC4"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55956538" w14:textId="77777777" w:rsidR="00593695" w:rsidRDefault="0083521B" w:rsidP="00B274DE">
            <w:pPr>
              <w:rPr>
                <w:rFonts w:asciiTheme="majorHAnsi" w:hAnsiTheme="majorHAnsi" w:cstheme="majorHAnsi"/>
              </w:rPr>
            </w:pPr>
            <w:r>
              <w:rPr>
                <w:rFonts w:asciiTheme="majorHAnsi" w:hAnsiTheme="majorHAnsi" w:cstheme="majorHAnsi"/>
              </w:rPr>
              <w:t>Redno p</w:t>
            </w:r>
            <w:r w:rsidRPr="00523962">
              <w:rPr>
                <w:rFonts w:asciiTheme="majorHAnsi" w:hAnsiTheme="majorHAnsi" w:cstheme="majorHAnsi"/>
              </w:rPr>
              <w:t>osredovanje vabil zaposlenim o mo</w:t>
            </w:r>
            <w:r w:rsidRPr="00523962">
              <w:rPr>
                <w:rFonts w:asciiTheme="majorHAnsi" w:hAnsiTheme="majorHAnsi" w:cstheme="majorHAnsi" w:hint="eastAsia"/>
              </w:rPr>
              <w:t>ž</w:t>
            </w:r>
            <w:r w:rsidRPr="00523962">
              <w:rPr>
                <w:rFonts w:asciiTheme="majorHAnsi" w:hAnsiTheme="majorHAnsi" w:cstheme="majorHAnsi"/>
              </w:rPr>
              <w:t>nostih sodelovanja na razli</w:t>
            </w:r>
            <w:r w:rsidRPr="00523962">
              <w:rPr>
                <w:rFonts w:asciiTheme="majorHAnsi" w:hAnsiTheme="majorHAnsi" w:cstheme="majorHAnsi" w:hint="eastAsia"/>
              </w:rPr>
              <w:t>č</w:t>
            </w:r>
            <w:r w:rsidRPr="00523962">
              <w:rPr>
                <w:rFonts w:asciiTheme="majorHAnsi" w:hAnsiTheme="majorHAnsi" w:cstheme="majorHAnsi"/>
              </w:rPr>
              <w:t>nih intenzivnih izobra</w:t>
            </w:r>
            <w:r w:rsidRPr="00523962">
              <w:rPr>
                <w:rFonts w:asciiTheme="majorHAnsi" w:hAnsiTheme="majorHAnsi" w:cstheme="majorHAnsi" w:hint="eastAsia"/>
              </w:rPr>
              <w:t>ž</w:t>
            </w:r>
            <w:r w:rsidRPr="00523962">
              <w:rPr>
                <w:rFonts w:asciiTheme="majorHAnsi" w:hAnsiTheme="majorHAnsi" w:cstheme="majorHAnsi"/>
              </w:rPr>
              <w:t>evanjih in izmenjavah ter svetovanje in strokovn</w:t>
            </w:r>
            <w:r>
              <w:rPr>
                <w:rFonts w:asciiTheme="majorHAnsi" w:hAnsiTheme="majorHAnsi" w:cstheme="majorHAnsi"/>
              </w:rPr>
              <w:t>a</w:t>
            </w:r>
            <w:r w:rsidRPr="00523962">
              <w:rPr>
                <w:rFonts w:asciiTheme="majorHAnsi" w:hAnsiTheme="majorHAnsi" w:cstheme="majorHAnsi"/>
              </w:rPr>
              <w:t xml:space="preserve"> pomo</w:t>
            </w:r>
            <w:r w:rsidRPr="00523962">
              <w:rPr>
                <w:rFonts w:asciiTheme="majorHAnsi" w:hAnsiTheme="majorHAnsi" w:cstheme="majorHAnsi" w:hint="eastAsia"/>
              </w:rPr>
              <w:t>č</w:t>
            </w:r>
            <w:r w:rsidRPr="00523962">
              <w:rPr>
                <w:rFonts w:asciiTheme="majorHAnsi" w:hAnsiTheme="majorHAnsi" w:cstheme="majorHAnsi"/>
              </w:rPr>
              <w:t xml:space="preserve"> pri prijavi na razpise</w:t>
            </w:r>
            <w:r>
              <w:rPr>
                <w:rFonts w:asciiTheme="majorHAnsi" w:hAnsiTheme="majorHAnsi" w:cstheme="majorHAnsi"/>
              </w:rPr>
              <w:t>.</w:t>
            </w:r>
          </w:p>
          <w:p w14:paraId="0A80DE26" w14:textId="59D80B76" w:rsidR="00270ADC" w:rsidRPr="00E45AE8" w:rsidRDefault="00270ADC" w:rsidP="00B274DE">
            <w:pPr>
              <w:rPr>
                <w:rFonts w:asciiTheme="majorHAnsi" w:hAnsiTheme="majorHAnsi" w:cstheme="majorHAnsi"/>
              </w:rPr>
            </w:pPr>
            <w:r>
              <w:rPr>
                <w:rFonts w:asciiTheme="majorHAnsi" w:hAnsiTheme="majorHAnsi" w:cstheme="majorHAnsi"/>
              </w:rPr>
              <w:t xml:space="preserve">Izvedba dogodka </w:t>
            </w:r>
            <w:r w:rsidR="00DC671D">
              <w:rPr>
                <w:rFonts w:asciiTheme="majorHAnsi" w:hAnsiTheme="majorHAnsi" w:cstheme="majorHAnsi"/>
              </w:rPr>
              <w:t xml:space="preserve">Erasmus Days </w:t>
            </w:r>
            <w:r w:rsidR="00E55B04">
              <w:rPr>
                <w:rFonts w:asciiTheme="majorHAnsi" w:hAnsiTheme="majorHAnsi" w:cstheme="majorHAnsi"/>
              </w:rPr>
              <w:t>17.</w:t>
            </w:r>
            <w:r w:rsidR="0023327F">
              <w:rPr>
                <w:rFonts w:asciiTheme="majorHAnsi" w:hAnsiTheme="majorHAnsi" w:cstheme="majorHAnsi"/>
              </w:rPr>
              <w:t xml:space="preserve"> </w:t>
            </w:r>
            <w:r w:rsidR="00E55B04">
              <w:rPr>
                <w:rFonts w:asciiTheme="majorHAnsi" w:hAnsiTheme="majorHAnsi" w:cstheme="majorHAnsi"/>
              </w:rPr>
              <w:t>10.</w:t>
            </w:r>
            <w:r w:rsidR="0023327F">
              <w:rPr>
                <w:rFonts w:asciiTheme="majorHAnsi" w:hAnsiTheme="majorHAnsi" w:cstheme="majorHAnsi"/>
              </w:rPr>
              <w:t xml:space="preserve"> </w:t>
            </w:r>
            <w:r w:rsidR="00E55B04">
              <w:rPr>
                <w:rFonts w:asciiTheme="majorHAnsi" w:hAnsiTheme="majorHAnsi" w:cstheme="majorHAnsi"/>
              </w:rPr>
              <w:t>2025.</w:t>
            </w:r>
          </w:p>
        </w:tc>
      </w:tr>
      <w:tr w:rsidR="00915488" w:rsidRPr="00E45AE8" w14:paraId="66466E67" w14:textId="0CD71A1F" w:rsidTr="00FA5932">
        <w:trPr>
          <w:cantSplit/>
          <w:trHeight w:val="300"/>
        </w:trPr>
        <w:tc>
          <w:tcPr>
            <w:tcW w:w="0" w:type="auto"/>
            <w:vMerge w:val="restart"/>
            <w:tcBorders>
              <w:top w:val="single" w:sz="6" w:space="0" w:color="auto"/>
            </w:tcBorders>
            <w:vAlign w:val="center"/>
          </w:tcPr>
          <w:p w14:paraId="24ABC4FB"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Krepitev sodelovanja z učnimi zavodi in zasebniki</w:t>
            </w:r>
          </w:p>
        </w:tc>
        <w:tc>
          <w:tcPr>
            <w:tcW w:w="0" w:type="auto"/>
            <w:tcBorders>
              <w:top w:val="single" w:sz="8" w:space="0" w:color="auto"/>
            </w:tcBorders>
          </w:tcPr>
          <w:p w14:paraId="6CB097B0" w14:textId="7B28B005"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Objava učnih zavodov na spletnih straneh in posodabljanje seznamov.</w:t>
            </w:r>
          </w:p>
        </w:tc>
        <w:tc>
          <w:tcPr>
            <w:tcW w:w="0" w:type="auto"/>
            <w:tcBorders>
              <w:top w:val="single" w:sz="8" w:space="0" w:color="auto"/>
            </w:tcBorders>
          </w:tcPr>
          <w:p w14:paraId="4DB83838" w14:textId="5B2B85C0" w:rsidR="00593695" w:rsidRPr="00E45AE8" w:rsidRDefault="00593695" w:rsidP="00AB13D7">
            <w:pPr>
              <w:tabs>
                <w:tab w:val="num" w:pos="0"/>
              </w:tabs>
              <w:rPr>
                <w:rFonts w:asciiTheme="majorHAnsi" w:hAnsiTheme="majorHAnsi" w:cstheme="majorHAnsi"/>
              </w:rPr>
            </w:pPr>
            <w:r w:rsidRPr="00E45AE8">
              <w:rPr>
                <w:rFonts w:asciiTheme="majorHAnsi" w:hAnsiTheme="majorHAnsi" w:cstheme="majorHAnsi"/>
              </w:rPr>
              <w:t xml:space="preserve">Klavdija Čuček Trifkovič  </w:t>
            </w:r>
          </w:p>
        </w:tc>
        <w:tc>
          <w:tcPr>
            <w:tcW w:w="0" w:type="auto"/>
            <w:tcBorders>
              <w:top w:val="single" w:sz="8" w:space="0" w:color="auto"/>
            </w:tcBorders>
          </w:tcPr>
          <w:p w14:paraId="2F518ACC" w14:textId="4AC16CC0"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3311C139" w14:textId="678049A7" w:rsidR="00593695" w:rsidRPr="00E45AE8" w:rsidRDefault="00906632" w:rsidP="5E5D9B1E">
            <w:pPr>
              <w:rPr>
                <w:rFonts w:asciiTheme="majorHAnsi" w:hAnsiTheme="majorHAnsi" w:cstheme="majorBidi"/>
              </w:rPr>
            </w:pPr>
            <w:r>
              <w:rPr>
                <w:rFonts w:asciiTheme="majorHAnsi" w:hAnsiTheme="majorHAnsi" w:cstheme="majorBidi"/>
              </w:rPr>
              <w:t>Učni zavodi so objavljeni na spletni strani FZV</w:t>
            </w:r>
            <w:r w:rsidR="00915488">
              <w:rPr>
                <w:rFonts w:asciiTheme="majorHAnsi" w:hAnsiTheme="majorHAnsi" w:cstheme="majorBidi"/>
              </w:rPr>
              <w:t>.</w:t>
            </w:r>
          </w:p>
        </w:tc>
      </w:tr>
      <w:tr w:rsidR="00915488" w:rsidRPr="00E45AE8" w14:paraId="3D912374" w14:textId="4B2E76C2" w:rsidTr="00FA5932">
        <w:trPr>
          <w:cantSplit/>
          <w:trHeight w:val="300"/>
        </w:trPr>
        <w:tc>
          <w:tcPr>
            <w:tcW w:w="0" w:type="auto"/>
            <w:vMerge/>
            <w:vAlign w:val="center"/>
          </w:tcPr>
          <w:p w14:paraId="6331D657" w14:textId="77777777" w:rsidR="00593695" w:rsidRPr="00E45AE8" w:rsidRDefault="00593695" w:rsidP="00AB13D7">
            <w:pPr>
              <w:rPr>
                <w:rFonts w:asciiTheme="majorHAnsi" w:hAnsiTheme="majorHAnsi" w:cstheme="majorHAnsi"/>
                <w:b/>
              </w:rPr>
            </w:pPr>
          </w:p>
        </w:tc>
        <w:tc>
          <w:tcPr>
            <w:tcW w:w="0" w:type="auto"/>
            <w:tcBorders>
              <w:bottom w:val="single" w:sz="4" w:space="0" w:color="auto"/>
            </w:tcBorders>
          </w:tcPr>
          <w:p w14:paraId="09F8A798" w14:textId="4F8F35D2"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Dopolnjevanje seznamov študentov vključenih v posamezne učne zavode – tudi tistih, ki se individualno dogovorijo za opravljanje kliničnih vaj in vključevanje seznamov študentov k pogodbam z učnimi zavodi.</w:t>
            </w:r>
          </w:p>
        </w:tc>
        <w:tc>
          <w:tcPr>
            <w:tcW w:w="0" w:type="auto"/>
            <w:tcBorders>
              <w:bottom w:val="single" w:sz="4" w:space="0" w:color="auto"/>
            </w:tcBorders>
          </w:tcPr>
          <w:p w14:paraId="2342197C" w14:textId="7AAD8362" w:rsidR="00593695" w:rsidRPr="00E45AE8" w:rsidRDefault="00593695" w:rsidP="00AB13D7">
            <w:pPr>
              <w:tabs>
                <w:tab w:val="num" w:pos="0"/>
              </w:tabs>
              <w:rPr>
                <w:rFonts w:asciiTheme="majorHAnsi" w:hAnsiTheme="majorHAnsi" w:cstheme="majorHAnsi"/>
              </w:rPr>
            </w:pPr>
            <w:r w:rsidRPr="00E45AE8">
              <w:rPr>
                <w:rFonts w:asciiTheme="majorHAnsi" w:hAnsiTheme="majorHAnsi" w:cstheme="majorHAnsi"/>
              </w:rPr>
              <w:t>Klavdija Čuček Trifkovič</w:t>
            </w:r>
          </w:p>
        </w:tc>
        <w:tc>
          <w:tcPr>
            <w:tcW w:w="0" w:type="auto"/>
            <w:tcBorders>
              <w:bottom w:val="single" w:sz="4" w:space="0" w:color="auto"/>
            </w:tcBorders>
          </w:tcPr>
          <w:p w14:paraId="39D8646B" w14:textId="7975E6D3"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508EBC27" w14:textId="3F968726" w:rsidR="00593695" w:rsidRPr="00E45AE8" w:rsidRDefault="00904BD9" w:rsidP="5E5D9B1E">
            <w:pPr>
              <w:rPr>
                <w:rFonts w:asciiTheme="majorHAnsi" w:hAnsiTheme="majorHAnsi" w:cstheme="majorBidi"/>
              </w:rPr>
            </w:pPr>
            <w:r>
              <w:rPr>
                <w:rFonts w:asciiTheme="majorHAnsi" w:hAnsiTheme="majorHAnsi" w:cstheme="majorBidi"/>
              </w:rPr>
              <w:t xml:space="preserve"> Je pripravljeno ob sklepanju pogodb z učnimi zavodi na začetku študijskega leta in se dopolnjuje skozi </w:t>
            </w:r>
            <w:r w:rsidR="00410B62">
              <w:rPr>
                <w:rFonts w:asciiTheme="majorHAnsi" w:hAnsiTheme="majorHAnsi" w:cstheme="majorBidi"/>
              </w:rPr>
              <w:t>celotno študijsko leto</w:t>
            </w:r>
            <w:r w:rsidR="00915488">
              <w:rPr>
                <w:rFonts w:asciiTheme="majorHAnsi" w:hAnsiTheme="majorHAnsi" w:cstheme="majorBidi"/>
              </w:rPr>
              <w:t>.</w:t>
            </w:r>
          </w:p>
        </w:tc>
      </w:tr>
      <w:tr w:rsidR="00915488" w:rsidRPr="00E45AE8" w14:paraId="7AE9CB81" w14:textId="0ED50F8B" w:rsidTr="00FA5932">
        <w:trPr>
          <w:cantSplit/>
          <w:trHeight w:val="300"/>
        </w:trPr>
        <w:tc>
          <w:tcPr>
            <w:tcW w:w="0" w:type="auto"/>
            <w:vMerge/>
            <w:vAlign w:val="center"/>
          </w:tcPr>
          <w:p w14:paraId="37064B65" w14:textId="77777777" w:rsidR="00593695" w:rsidRPr="00E45AE8" w:rsidRDefault="00593695" w:rsidP="00AB13D7">
            <w:pPr>
              <w:rPr>
                <w:rFonts w:asciiTheme="majorHAnsi" w:hAnsiTheme="majorHAnsi" w:cstheme="majorHAnsi"/>
                <w:b/>
              </w:rPr>
            </w:pPr>
          </w:p>
        </w:tc>
        <w:tc>
          <w:tcPr>
            <w:tcW w:w="0" w:type="auto"/>
            <w:tcBorders>
              <w:bottom w:val="single" w:sz="2" w:space="0" w:color="auto"/>
            </w:tcBorders>
          </w:tcPr>
          <w:p w14:paraId="078743B4" w14:textId="098919BC"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Pridobitev kontaktov z novimi učnimi zavodi in sklenitev pogodb za izvedbo kliničnih vaj.</w:t>
            </w:r>
          </w:p>
        </w:tc>
        <w:tc>
          <w:tcPr>
            <w:tcW w:w="0" w:type="auto"/>
            <w:tcBorders>
              <w:bottom w:val="single" w:sz="2" w:space="0" w:color="auto"/>
            </w:tcBorders>
          </w:tcPr>
          <w:p w14:paraId="6B3CF3FB" w14:textId="5E589D6B" w:rsidR="00593695" w:rsidRPr="00E45AE8" w:rsidRDefault="00593695" w:rsidP="00AB13D7">
            <w:pPr>
              <w:tabs>
                <w:tab w:val="num" w:pos="0"/>
              </w:tabs>
              <w:rPr>
                <w:rFonts w:asciiTheme="majorHAnsi" w:hAnsiTheme="majorHAnsi" w:cstheme="majorHAnsi"/>
              </w:rPr>
            </w:pPr>
            <w:r w:rsidRPr="00E45AE8">
              <w:rPr>
                <w:rFonts w:asciiTheme="majorHAnsi" w:hAnsiTheme="majorHAnsi" w:cstheme="majorHAnsi"/>
              </w:rPr>
              <w:t>Klavdija Čuček Trifkovič</w:t>
            </w:r>
            <w:r>
              <w:rPr>
                <w:rFonts w:asciiTheme="majorHAnsi" w:hAnsiTheme="majorHAnsi" w:cstheme="majorHAnsi"/>
              </w:rPr>
              <w:t>, vodja študijskega programa</w:t>
            </w:r>
          </w:p>
        </w:tc>
        <w:tc>
          <w:tcPr>
            <w:tcW w:w="0" w:type="auto"/>
            <w:tcBorders>
              <w:bottom w:val="single" w:sz="2" w:space="0" w:color="auto"/>
            </w:tcBorders>
          </w:tcPr>
          <w:p w14:paraId="1C68C8BD" w14:textId="3B252E21" w:rsidR="00593695" w:rsidRPr="00E45AE8" w:rsidRDefault="00593695" w:rsidP="00AB13D7">
            <w:pPr>
              <w:rPr>
                <w:rFonts w:asciiTheme="majorHAnsi" w:hAnsiTheme="majorHAnsi" w:cstheme="majorHAnsi"/>
              </w:rPr>
            </w:pPr>
            <w:r w:rsidRPr="00E45AE8">
              <w:rPr>
                <w:rFonts w:asciiTheme="majorHAnsi" w:hAnsiTheme="majorHAnsi" w:cstheme="majorHAnsi"/>
              </w:rPr>
              <w:t>Oktober 202</w:t>
            </w:r>
            <w:r>
              <w:rPr>
                <w:rFonts w:asciiTheme="majorHAnsi" w:hAnsiTheme="majorHAnsi" w:cstheme="majorHAnsi"/>
              </w:rPr>
              <w:t>5</w:t>
            </w:r>
          </w:p>
        </w:tc>
        <w:tc>
          <w:tcPr>
            <w:tcW w:w="0" w:type="auto"/>
          </w:tcPr>
          <w:p w14:paraId="1EC20623" w14:textId="7B58F2D9" w:rsidR="00593695" w:rsidRPr="00E45AE8" w:rsidRDefault="00410B62" w:rsidP="5E5D9B1E">
            <w:pPr>
              <w:rPr>
                <w:rFonts w:asciiTheme="majorHAnsi" w:hAnsiTheme="majorHAnsi" w:cstheme="majorBidi"/>
              </w:rPr>
            </w:pPr>
            <w:r>
              <w:rPr>
                <w:rFonts w:asciiTheme="majorHAnsi" w:hAnsiTheme="majorHAnsi" w:cstheme="majorBidi"/>
              </w:rPr>
              <w:t>Izvedeno v oktobru.</w:t>
            </w:r>
          </w:p>
        </w:tc>
      </w:tr>
      <w:tr w:rsidR="00915488" w:rsidRPr="00E45AE8" w14:paraId="465F465F" w14:textId="147240DD" w:rsidTr="00FA5932">
        <w:trPr>
          <w:cantSplit/>
          <w:trHeight w:val="227"/>
        </w:trPr>
        <w:tc>
          <w:tcPr>
            <w:tcW w:w="0" w:type="auto"/>
            <w:vMerge/>
            <w:vAlign w:val="center"/>
          </w:tcPr>
          <w:p w14:paraId="4281EB24" w14:textId="77777777" w:rsidR="00593695" w:rsidRPr="00E45AE8" w:rsidRDefault="00593695" w:rsidP="00AB13D7">
            <w:pPr>
              <w:rPr>
                <w:rFonts w:asciiTheme="majorHAnsi" w:hAnsiTheme="majorHAnsi" w:cstheme="majorHAnsi"/>
                <w:b/>
              </w:rPr>
            </w:pPr>
          </w:p>
        </w:tc>
        <w:tc>
          <w:tcPr>
            <w:tcW w:w="0" w:type="auto"/>
            <w:tcBorders>
              <w:top w:val="single" w:sz="2" w:space="0" w:color="auto"/>
              <w:bottom w:val="single" w:sz="8" w:space="0" w:color="auto"/>
            </w:tcBorders>
          </w:tcPr>
          <w:p w14:paraId="0D26A2CA" w14:textId="2D3DCC35"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Krepitev sodelovanja z zdravstvenimi institucijami za promocijo študijskih programov UM FZV</w:t>
            </w:r>
            <w:r>
              <w:rPr>
                <w:rFonts w:asciiTheme="majorHAnsi" w:hAnsiTheme="majorHAnsi" w:cstheme="majorHAnsi"/>
              </w:rPr>
              <w:t>.</w:t>
            </w:r>
          </w:p>
        </w:tc>
        <w:tc>
          <w:tcPr>
            <w:tcW w:w="0" w:type="auto"/>
            <w:tcBorders>
              <w:top w:val="single" w:sz="2" w:space="0" w:color="auto"/>
              <w:bottom w:val="single" w:sz="8" w:space="0" w:color="auto"/>
            </w:tcBorders>
          </w:tcPr>
          <w:p w14:paraId="1E3FE9A4" w14:textId="1BACD11F" w:rsidR="00593695" w:rsidRPr="00E45AE8" w:rsidRDefault="00593695" w:rsidP="00AB13D7">
            <w:pPr>
              <w:tabs>
                <w:tab w:val="num" w:pos="0"/>
              </w:tabs>
              <w:rPr>
                <w:rFonts w:asciiTheme="majorHAnsi" w:hAnsiTheme="majorHAnsi" w:cstheme="majorHAnsi"/>
              </w:rPr>
            </w:pPr>
            <w:r w:rsidRPr="00E45AE8">
              <w:rPr>
                <w:rFonts w:asciiTheme="majorHAnsi" w:hAnsiTheme="majorHAnsi" w:cstheme="majorHAnsi"/>
              </w:rPr>
              <w:t>Vodje študijskih programov</w:t>
            </w:r>
          </w:p>
        </w:tc>
        <w:tc>
          <w:tcPr>
            <w:tcW w:w="0" w:type="auto"/>
            <w:tcBorders>
              <w:top w:val="single" w:sz="2" w:space="0" w:color="auto"/>
              <w:bottom w:val="single" w:sz="8" w:space="0" w:color="auto"/>
            </w:tcBorders>
          </w:tcPr>
          <w:p w14:paraId="14F2EC48" w14:textId="72C48578" w:rsidR="00593695" w:rsidRPr="00E45AE8" w:rsidRDefault="00593695" w:rsidP="00AB13D7">
            <w:pPr>
              <w:rPr>
                <w:rFonts w:asciiTheme="majorHAnsi" w:hAnsiTheme="majorHAnsi" w:cstheme="majorHAnsi"/>
              </w:rPr>
            </w:pPr>
            <w:r w:rsidRPr="00E45AE8">
              <w:rPr>
                <w:rFonts w:asciiTheme="majorHAnsi" w:hAnsiTheme="majorHAnsi" w:cstheme="majorHAnsi"/>
              </w:rPr>
              <w:t>April 20</w:t>
            </w:r>
            <w:r>
              <w:rPr>
                <w:rFonts w:asciiTheme="majorHAnsi" w:hAnsiTheme="majorHAnsi" w:cstheme="majorHAnsi"/>
              </w:rPr>
              <w:t>25</w:t>
            </w:r>
          </w:p>
        </w:tc>
        <w:tc>
          <w:tcPr>
            <w:tcW w:w="0" w:type="auto"/>
          </w:tcPr>
          <w:p w14:paraId="7E2F1115" w14:textId="31CBC68C" w:rsidR="00593695" w:rsidRPr="00E45AE8" w:rsidRDefault="00227A32" w:rsidP="00AB13D7">
            <w:pPr>
              <w:rPr>
                <w:rFonts w:asciiTheme="majorHAnsi" w:hAnsiTheme="majorHAnsi" w:cstheme="majorHAnsi"/>
              </w:rPr>
            </w:pPr>
            <w:r>
              <w:rPr>
                <w:rFonts w:asciiTheme="majorHAnsi" w:hAnsiTheme="majorHAnsi" w:cstheme="majorHAnsi"/>
              </w:rPr>
              <w:t xml:space="preserve">Izvedena predstavitev oddelkov UKC Maribor na FZV, </w:t>
            </w:r>
            <w:r w:rsidR="00363522">
              <w:rPr>
                <w:rFonts w:asciiTheme="majorHAnsi" w:hAnsiTheme="majorHAnsi" w:cstheme="majorHAnsi"/>
              </w:rPr>
              <w:t>uvodni in evalvacijski sestanki v vseh učnih zavodih skozi celotno študijsko leto</w:t>
            </w:r>
            <w:r w:rsidR="003D1803">
              <w:rPr>
                <w:rFonts w:asciiTheme="majorHAnsi" w:hAnsiTheme="majorHAnsi" w:cstheme="majorHAnsi"/>
              </w:rPr>
              <w:t>, s predstavitvijo študijskih programov FZV.</w:t>
            </w:r>
          </w:p>
        </w:tc>
      </w:tr>
      <w:tr w:rsidR="00915488" w:rsidRPr="00E45AE8" w14:paraId="713F1D02" w14:textId="6EAF58AC" w:rsidTr="00FA5932">
        <w:trPr>
          <w:cantSplit/>
          <w:trHeight w:val="566"/>
        </w:trPr>
        <w:tc>
          <w:tcPr>
            <w:tcW w:w="0" w:type="auto"/>
            <w:vMerge w:val="restart"/>
            <w:tcBorders>
              <w:top w:val="single" w:sz="8" w:space="0" w:color="auto"/>
            </w:tcBorders>
            <w:vAlign w:val="center"/>
          </w:tcPr>
          <w:p w14:paraId="6EA4B526"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Krepitev sodelovanja s tujimi visokošolskimi institucijami</w:t>
            </w:r>
          </w:p>
        </w:tc>
        <w:tc>
          <w:tcPr>
            <w:tcW w:w="0" w:type="auto"/>
            <w:tcBorders>
              <w:top w:val="single" w:sz="8" w:space="0" w:color="auto"/>
              <w:bottom w:val="single" w:sz="2" w:space="0" w:color="auto"/>
            </w:tcBorders>
          </w:tcPr>
          <w:p w14:paraId="3FC66A51" w14:textId="49B45C85" w:rsidR="00593695" w:rsidRPr="00E45AE8" w:rsidRDefault="00593695" w:rsidP="00AB13D7">
            <w:pPr>
              <w:pStyle w:val="Odstavekseznama"/>
              <w:numPr>
                <w:ilvl w:val="0"/>
                <w:numId w:val="6"/>
              </w:numPr>
              <w:rPr>
                <w:rFonts w:asciiTheme="majorHAnsi" w:hAnsiTheme="majorHAnsi" w:cstheme="majorHAnsi"/>
              </w:rPr>
            </w:pPr>
            <w:r w:rsidRPr="00E45AE8">
              <w:rPr>
                <w:rFonts w:asciiTheme="majorHAnsi" w:hAnsiTheme="majorHAnsi" w:cstheme="majorHAnsi"/>
              </w:rPr>
              <w:t>Sodelovanje visokošolskih učiteljev in študentov.</w:t>
            </w:r>
          </w:p>
        </w:tc>
        <w:tc>
          <w:tcPr>
            <w:tcW w:w="0" w:type="auto"/>
            <w:tcBorders>
              <w:top w:val="single" w:sz="8" w:space="0" w:color="auto"/>
              <w:bottom w:val="single" w:sz="2" w:space="0" w:color="auto"/>
            </w:tcBorders>
          </w:tcPr>
          <w:p w14:paraId="39E9747A" w14:textId="6A1781A1" w:rsidR="00593695" w:rsidRPr="00E45AE8" w:rsidRDefault="00593695" w:rsidP="00AB13D7">
            <w:pPr>
              <w:rPr>
                <w:rFonts w:asciiTheme="majorHAnsi" w:hAnsiTheme="majorHAnsi" w:cstheme="majorHAnsi"/>
              </w:rPr>
            </w:pPr>
            <w:r w:rsidRPr="00E45AE8">
              <w:rPr>
                <w:rFonts w:asciiTheme="majorHAnsi" w:hAnsiTheme="majorHAnsi" w:cstheme="majorHAnsi"/>
              </w:rPr>
              <w:t>Mateja Lorber, Sonja Šostar Turk, Aleksandra Lovrenčič</w:t>
            </w:r>
          </w:p>
        </w:tc>
        <w:tc>
          <w:tcPr>
            <w:tcW w:w="0" w:type="auto"/>
            <w:tcBorders>
              <w:top w:val="single" w:sz="8" w:space="0" w:color="auto"/>
              <w:bottom w:val="single" w:sz="2" w:space="0" w:color="auto"/>
            </w:tcBorders>
          </w:tcPr>
          <w:p w14:paraId="4C2637FF" w14:textId="1C677D09"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57E9BD0A" w14:textId="376439BF" w:rsidR="00593695" w:rsidRPr="00E45AE8" w:rsidRDefault="009359C6" w:rsidP="00AB13D7">
            <w:pPr>
              <w:rPr>
                <w:rFonts w:asciiTheme="majorHAnsi" w:hAnsiTheme="majorHAnsi" w:cstheme="majorHAnsi"/>
              </w:rPr>
            </w:pPr>
            <w:r>
              <w:rPr>
                <w:rFonts w:asciiTheme="majorHAnsi" w:hAnsiTheme="majorHAnsi" w:cstheme="majorHAnsi"/>
              </w:rPr>
              <w:t xml:space="preserve">Realizirano, </w:t>
            </w:r>
            <w:r w:rsidR="007D570F">
              <w:rPr>
                <w:rFonts w:asciiTheme="majorHAnsi" w:hAnsiTheme="majorHAnsi" w:cstheme="majorHAnsi"/>
              </w:rPr>
              <w:t xml:space="preserve">na FZV </w:t>
            </w:r>
            <w:r w:rsidR="00DC00C3">
              <w:rPr>
                <w:rFonts w:asciiTheme="majorHAnsi" w:hAnsiTheme="majorHAnsi" w:cstheme="majorHAnsi"/>
              </w:rPr>
              <w:t>potrjeni štirje</w:t>
            </w:r>
            <w:r w:rsidR="0022109E">
              <w:rPr>
                <w:rFonts w:asciiTheme="majorHAnsi" w:hAnsiTheme="majorHAnsi" w:cstheme="majorHAnsi"/>
              </w:rPr>
              <w:t xml:space="preserve"> </w:t>
            </w:r>
            <w:r w:rsidR="0046536A">
              <w:rPr>
                <w:rFonts w:asciiTheme="majorHAnsi" w:hAnsiTheme="majorHAnsi" w:cstheme="majorHAnsi"/>
              </w:rPr>
              <w:t>Sporazum</w:t>
            </w:r>
            <w:r w:rsidR="00E03BC9">
              <w:rPr>
                <w:rFonts w:asciiTheme="majorHAnsi" w:hAnsiTheme="majorHAnsi" w:cstheme="majorHAnsi"/>
              </w:rPr>
              <w:t>i</w:t>
            </w:r>
            <w:r w:rsidR="0046536A">
              <w:rPr>
                <w:rFonts w:asciiTheme="majorHAnsi" w:hAnsiTheme="majorHAnsi" w:cstheme="majorHAnsi"/>
              </w:rPr>
              <w:t xml:space="preserve"> o sodelovanju (</w:t>
            </w:r>
            <w:r w:rsidR="00C2044A">
              <w:rPr>
                <w:rFonts w:asciiTheme="majorHAnsi" w:hAnsiTheme="majorHAnsi" w:cstheme="majorHAnsi"/>
              </w:rPr>
              <w:t>University</w:t>
            </w:r>
            <w:r w:rsidR="000156C2">
              <w:rPr>
                <w:rFonts w:asciiTheme="majorHAnsi" w:hAnsiTheme="majorHAnsi" w:cstheme="majorHAnsi"/>
              </w:rPr>
              <w:t xml:space="preserve"> </w:t>
            </w:r>
            <w:r w:rsidR="00601C4D">
              <w:rPr>
                <w:rFonts w:asciiTheme="majorHAnsi" w:hAnsiTheme="majorHAnsi" w:cstheme="majorHAnsi"/>
              </w:rPr>
              <w:t>of</w:t>
            </w:r>
            <w:r w:rsidR="00C2044A">
              <w:rPr>
                <w:rFonts w:asciiTheme="majorHAnsi" w:hAnsiTheme="majorHAnsi" w:cstheme="majorHAnsi"/>
              </w:rPr>
              <w:t xml:space="preserve"> </w:t>
            </w:r>
            <w:r w:rsidR="0046536A">
              <w:rPr>
                <w:rFonts w:asciiTheme="majorHAnsi" w:hAnsiTheme="majorHAnsi" w:cstheme="majorHAnsi"/>
              </w:rPr>
              <w:t xml:space="preserve">Sydney </w:t>
            </w:r>
            <w:r w:rsidR="00C2044A">
              <w:rPr>
                <w:rFonts w:asciiTheme="majorHAnsi" w:hAnsiTheme="majorHAnsi" w:cstheme="majorHAnsi"/>
              </w:rPr>
              <w:t>iz Avstralije</w:t>
            </w:r>
            <w:r w:rsidR="0046536A">
              <w:rPr>
                <w:rFonts w:asciiTheme="majorHAnsi" w:hAnsiTheme="majorHAnsi" w:cstheme="majorHAnsi"/>
              </w:rPr>
              <w:t xml:space="preserve">, </w:t>
            </w:r>
            <w:r w:rsidR="00614394" w:rsidRPr="00614394">
              <w:rPr>
                <w:rFonts w:asciiTheme="majorHAnsi" w:hAnsiTheme="majorHAnsi" w:cstheme="majorHAnsi"/>
              </w:rPr>
              <w:t>Mahidol University</w:t>
            </w:r>
            <w:r w:rsidR="00614394">
              <w:rPr>
                <w:rFonts w:asciiTheme="majorHAnsi" w:hAnsiTheme="majorHAnsi" w:cstheme="majorHAnsi"/>
              </w:rPr>
              <w:t xml:space="preserve"> iz Tajske</w:t>
            </w:r>
            <w:r w:rsidR="00C2044A">
              <w:rPr>
                <w:rFonts w:asciiTheme="majorHAnsi" w:hAnsiTheme="majorHAnsi" w:cstheme="majorHAnsi"/>
              </w:rPr>
              <w:t xml:space="preserve">, </w:t>
            </w:r>
            <w:r w:rsidR="00AD6DEC" w:rsidRPr="00AD6DEC">
              <w:rPr>
                <w:rFonts w:asciiTheme="majorHAnsi" w:hAnsiTheme="majorHAnsi" w:cstheme="majorHAnsi"/>
              </w:rPr>
              <w:t>Federal University of Paraná</w:t>
            </w:r>
            <w:r w:rsidR="00E03BC9">
              <w:rPr>
                <w:rFonts w:asciiTheme="majorHAnsi" w:hAnsiTheme="majorHAnsi" w:cstheme="majorHAnsi"/>
              </w:rPr>
              <w:t xml:space="preserve"> in </w:t>
            </w:r>
            <w:r w:rsidR="00E03BC9" w:rsidRPr="00E03BC9">
              <w:rPr>
                <w:rFonts w:asciiTheme="majorHAnsi" w:hAnsiTheme="majorHAnsi" w:cstheme="majorHAnsi"/>
              </w:rPr>
              <w:t>Federal University of Viçosa</w:t>
            </w:r>
            <w:r w:rsidR="00E03BC9">
              <w:rPr>
                <w:rFonts w:asciiTheme="majorHAnsi" w:hAnsiTheme="majorHAnsi" w:cstheme="majorHAnsi"/>
              </w:rPr>
              <w:t xml:space="preserve"> iz Brazilije)</w:t>
            </w:r>
            <w:r w:rsidR="002705FC">
              <w:rPr>
                <w:rFonts w:asciiTheme="majorHAnsi" w:hAnsiTheme="majorHAnsi" w:cstheme="majorHAnsi"/>
              </w:rPr>
              <w:t>.</w:t>
            </w:r>
          </w:p>
        </w:tc>
      </w:tr>
      <w:tr w:rsidR="00915488" w:rsidRPr="00E45AE8" w14:paraId="1B8E02DB" w14:textId="3D05FA88" w:rsidTr="00FA5932">
        <w:trPr>
          <w:cantSplit/>
          <w:trHeight w:val="498"/>
        </w:trPr>
        <w:tc>
          <w:tcPr>
            <w:tcW w:w="0" w:type="auto"/>
            <w:vMerge/>
            <w:vAlign w:val="center"/>
          </w:tcPr>
          <w:p w14:paraId="758526F8" w14:textId="77777777" w:rsidR="00593695" w:rsidRPr="00E45AE8" w:rsidRDefault="00593695" w:rsidP="00AB13D7">
            <w:pPr>
              <w:rPr>
                <w:rFonts w:asciiTheme="majorHAnsi" w:hAnsiTheme="majorHAnsi" w:cstheme="majorHAnsi"/>
                <w:b/>
              </w:rPr>
            </w:pPr>
          </w:p>
        </w:tc>
        <w:tc>
          <w:tcPr>
            <w:tcW w:w="0" w:type="auto"/>
            <w:tcBorders>
              <w:top w:val="single" w:sz="2" w:space="0" w:color="auto"/>
            </w:tcBorders>
          </w:tcPr>
          <w:p w14:paraId="1034F77A" w14:textId="14EEAE2F" w:rsidR="00593695" w:rsidRPr="00E45AE8" w:rsidRDefault="00593695" w:rsidP="00AB13D7">
            <w:pPr>
              <w:pStyle w:val="Odstavekseznama"/>
              <w:numPr>
                <w:ilvl w:val="0"/>
                <w:numId w:val="6"/>
              </w:numPr>
              <w:rPr>
                <w:rFonts w:asciiTheme="majorHAnsi" w:hAnsiTheme="majorHAnsi" w:cstheme="majorHAnsi"/>
              </w:rPr>
            </w:pPr>
            <w:r w:rsidRPr="00E45AE8">
              <w:rPr>
                <w:rFonts w:asciiTheme="majorHAnsi" w:hAnsiTheme="majorHAnsi" w:cstheme="majorHAnsi"/>
              </w:rPr>
              <w:t>Krepitev sodelovanja s tujimi univerzami za promocijo doktorskega študija na UM FZV</w:t>
            </w:r>
          </w:p>
        </w:tc>
        <w:tc>
          <w:tcPr>
            <w:tcW w:w="0" w:type="auto"/>
            <w:tcBorders>
              <w:top w:val="single" w:sz="2" w:space="0" w:color="auto"/>
            </w:tcBorders>
          </w:tcPr>
          <w:p w14:paraId="5B06AEB4" w14:textId="246C78E2" w:rsidR="00593695" w:rsidRPr="00E45AE8" w:rsidRDefault="00593695" w:rsidP="00AB13D7">
            <w:pPr>
              <w:rPr>
                <w:rFonts w:asciiTheme="majorHAnsi" w:hAnsiTheme="majorHAnsi" w:cstheme="majorHAnsi"/>
              </w:rPr>
            </w:pPr>
            <w:r w:rsidRPr="00E45AE8">
              <w:rPr>
                <w:rFonts w:asciiTheme="majorHAnsi" w:hAnsiTheme="majorHAnsi" w:cstheme="majorHAnsi"/>
              </w:rPr>
              <w:t>Majda Pajnkihar, Sonja Šostar Turk, Aleksandra  Lovrenčič</w:t>
            </w:r>
          </w:p>
        </w:tc>
        <w:tc>
          <w:tcPr>
            <w:tcW w:w="0" w:type="auto"/>
            <w:tcBorders>
              <w:top w:val="single" w:sz="2" w:space="0" w:color="auto"/>
            </w:tcBorders>
          </w:tcPr>
          <w:p w14:paraId="2A690FC0" w14:textId="7D848752" w:rsidR="00593695" w:rsidRPr="00E45AE8" w:rsidRDefault="00593695" w:rsidP="00AB13D7">
            <w:pPr>
              <w:rPr>
                <w:rFonts w:asciiTheme="majorHAnsi" w:hAnsiTheme="majorHAnsi" w:cstheme="majorHAnsi"/>
              </w:rPr>
            </w:pPr>
            <w:r>
              <w:rPr>
                <w:rFonts w:asciiTheme="majorHAnsi" w:hAnsiTheme="majorHAnsi" w:cstheme="majorHAnsi"/>
              </w:rPr>
              <w:t>December</w:t>
            </w:r>
            <w:r w:rsidRPr="00E45AE8">
              <w:rPr>
                <w:rFonts w:asciiTheme="majorHAnsi" w:hAnsiTheme="majorHAnsi" w:cstheme="majorHAnsi"/>
              </w:rPr>
              <w:t xml:space="preserve"> 202</w:t>
            </w:r>
            <w:r>
              <w:rPr>
                <w:rFonts w:asciiTheme="majorHAnsi" w:hAnsiTheme="majorHAnsi" w:cstheme="majorHAnsi"/>
              </w:rPr>
              <w:t>5 (skozi celo leto)</w:t>
            </w:r>
          </w:p>
        </w:tc>
        <w:tc>
          <w:tcPr>
            <w:tcW w:w="0" w:type="auto"/>
          </w:tcPr>
          <w:p w14:paraId="2968FB57" w14:textId="630E5BE6" w:rsidR="00593695" w:rsidRDefault="3F324075" w:rsidP="00AB13D7">
            <w:pPr>
              <w:rPr>
                <w:rFonts w:asciiTheme="majorHAnsi" w:hAnsiTheme="majorHAnsi" w:cstheme="majorBidi"/>
              </w:rPr>
            </w:pPr>
            <w:r w:rsidRPr="2C248B6D">
              <w:rPr>
                <w:rFonts w:asciiTheme="majorHAnsi" w:hAnsiTheme="majorHAnsi" w:cstheme="majorBidi"/>
              </w:rPr>
              <w:t>Tuji profesorji so vključeni v DŠP</w:t>
            </w:r>
            <w:r w:rsidR="002705FC">
              <w:rPr>
                <w:rFonts w:asciiTheme="majorHAnsi" w:hAnsiTheme="majorHAnsi" w:cstheme="majorBidi"/>
              </w:rPr>
              <w:t>.</w:t>
            </w:r>
          </w:p>
        </w:tc>
      </w:tr>
      <w:tr w:rsidR="00915488" w:rsidRPr="00E45AE8" w14:paraId="2DCD3947" w14:textId="3B7EFA78" w:rsidTr="00FA5932">
        <w:trPr>
          <w:cantSplit/>
          <w:trHeight w:val="2028"/>
        </w:trPr>
        <w:tc>
          <w:tcPr>
            <w:tcW w:w="0" w:type="auto"/>
            <w:vAlign w:val="center"/>
          </w:tcPr>
          <w:p w14:paraId="1D48BABB" w14:textId="77777777" w:rsidR="00593695" w:rsidRPr="00E45AE8" w:rsidRDefault="00593695" w:rsidP="00AB13D7">
            <w:pPr>
              <w:rPr>
                <w:rFonts w:asciiTheme="majorHAnsi" w:hAnsiTheme="majorHAnsi" w:cstheme="majorHAnsi"/>
                <w:b/>
                <w:color w:val="000000"/>
              </w:rPr>
            </w:pPr>
            <w:r w:rsidRPr="00E45AE8">
              <w:rPr>
                <w:rFonts w:asciiTheme="majorHAnsi" w:hAnsiTheme="majorHAnsi" w:cstheme="majorHAnsi"/>
                <w:b/>
                <w:color w:val="000000"/>
              </w:rPr>
              <w:lastRenderedPageBreak/>
              <w:t>Aktivnosti Študentskega sveta</w:t>
            </w:r>
          </w:p>
        </w:tc>
        <w:tc>
          <w:tcPr>
            <w:tcW w:w="0" w:type="auto"/>
            <w:tcBorders>
              <w:top w:val="single" w:sz="8" w:space="0" w:color="auto"/>
            </w:tcBorders>
          </w:tcPr>
          <w:p w14:paraId="19E1DB46" w14:textId="469C30CD" w:rsidR="00593695" w:rsidRPr="00E45AE8" w:rsidRDefault="00593695" w:rsidP="00AB13D7">
            <w:pPr>
              <w:pStyle w:val="Odstavekseznama"/>
              <w:numPr>
                <w:ilvl w:val="0"/>
                <w:numId w:val="6"/>
              </w:numPr>
              <w:rPr>
                <w:rFonts w:asciiTheme="majorHAnsi" w:hAnsiTheme="majorHAnsi" w:cstheme="majorHAnsi"/>
              </w:rPr>
            </w:pPr>
            <w:r w:rsidRPr="00E45AE8">
              <w:rPr>
                <w:rFonts w:asciiTheme="majorHAnsi" w:hAnsiTheme="majorHAnsi" w:cstheme="majorHAnsi"/>
              </w:rPr>
              <w:t>Ozaveščanje študentov o svetovnih dnevih pomembnih za zdravstveno nego in zdravje.</w:t>
            </w:r>
          </w:p>
          <w:p w14:paraId="42AAC202" w14:textId="710900CF" w:rsidR="00593695" w:rsidRPr="00E45AE8" w:rsidRDefault="00593695" w:rsidP="00AB13D7">
            <w:pPr>
              <w:pStyle w:val="p1"/>
              <w:numPr>
                <w:ilvl w:val="0"/>
                <w:numId w:val="6"/>
              </w:numPr>
              <w:rPr>
                <w:rStyle w:val="s1"/>
                <w:rFonts w:asciiTheme="majorHAnsi" w:hAnsiTheme="majorHAnsi" w:cstheme="majorHAnsi"/>
                <w:sz w:val="20"/>
                <w:szCs w:val="20"/>
              </w:rPr>
            </w:pPr>
            <w:r w:rsidRPr="00E45AE8">
              <w:rPr>
                <w:rStyle w:val="s1"/>
                <w:rFonts w:asciiTheme="majorHAnsi" w:hAnsiTheme="majorHAnsi" w:cstheme="majorHAnsi"/>
                <w:sz w:val="20"/>
                <w:szCs w:val="20"/>
              </w:rPr>
              <w:t>Vzpodbujanje tutorstva in prostovoljstva med študenti UM FZV.</w:t>
            </w:r>
          </w:p>
          <w:p w14:paraId="08A5DD81" w14:textId="4A86AC5F" w:rsidR="00593695" w:rsidRPr="00E45AE8" w:rsidRDefault="00593695" w:rsidP="00AB13D7">
            <w:pPr>
              <w:pStyle w:val="p1"/>
              <w:numPr>
                <w:ilvl w:val="0"/>
                <w:numId w:val="6"/>
              </w:numPr>
              <w:rPr>
                <w:rStyle w:val="s1"/>
                <w:rFonts w:asciiTheme="majorHAnsi" w:hAnsiTheme="majorHAnsi" w:cstheme="majorHAnsi"/>
                <w:sz w:val="20"/>
                <w:szCs w:val="20"/>
              </w:rPr>
            </w:pPr>
            <w:r w:rsidRPr="00E45AE8">
              <w:rPr>
                <w:rStyle w:val="s1"/>
                <w:rFonts w:asciiTheme="majorHAnsi" w:hAnsiTheme="majorHAnsi" w:cstheme="majorHAnsi"/>
                <w:sz w:val="20"/>
                <w:szCs w:val="20"/>
              </w:rPr>
              <w:t>Meduniverzitetno in medfakultetno sodelovanje študentov in ŠS UM FZV.</w:t>
            </w:r>
          </w:p>
          <w:p w14:paraId="3D647F99" w14:textId="33F2301C" w:rsidR="00593695" w:rsidRPr="00E45AE8" w:rsidRDefault="00593695" w:rsidP="00AB13D7">
            <w:pPr>
              <w:pStyle w:val="p1"/>
              <w:numPr>
                <w:ilvl w:val="0"/>
                <w:numId w:val="6"/>
              </w:numPr>
              <w:rPr>
                <w:rStyle w:val="s1"/>
                <w:rFonts w:asciiTheme="majorHAnsi" w:hAnsiTheme="majorHAnsi" w:cstheme="majorBidi"/>
                <w:sz w:val="20"/>
                <w:szCs w:val="20"/>
                <w:lang w:val="es-ES"/>
              </w:rPr>
            </w:pPr>
            <w:r w:rsidRPr="472B2072">
              <w:rPr>
                <w:rStyle w:val="s1"/>
                <w:rFonts w:asciiTheme="majorHAnsi" w:hAnsiTheme="majorHAnsi" w:cstheme="majorBidi"/>
                <w:sz w:val="20"/>
                <w:szCs w:val="20"/>
                <w:lang w:val="es-ES"/>
              </w:rPr>
              <w:t>Humanitarna dejavnost (zbiralne akcije, krvodajalska akcija).</w:t>
            </w:r>
          </w:p>
          <w:p w14:paraId="43BC2890" w14:textId="68CC2805" w:rsidR="00593695" w:rsidRPr="00E45AE8" w:rsidRDefault="00593695" w:rsidP="00AB13D7">
            <w:pPr>
              <w:pStyle w:val="Odstavekseznama"/>
              <w:numPr>
                <w:ilvl w:val="0"/>
                <w:numId w:val="6"/>
              </w:numPr>
              <w:rPr>
                <w:rFonts w:asciiTheme="majorHAnsi" w:hAnsiTheme="majorHAnsi" w:cstheme="majorHAnsi"/>
              </w:rPr>
            </w:pPr>
            <w:r w:rsidRPr="00E45AE8">
              <w:rPr>
                <w:rFonts w:asciiTheme="majorHAnsi" w:hAnsiTheme="majorHAnsi" w:cstheme="majorHAnsi"/>
              </w:rPr>
              <w:t>Vzpodbujanje raziskovalne dejavnosti študentov.</w:t>
            </w:r>
          </w:p>
          <w:p w14:paraId="246CEBBD" w14:textId="52996DE0" w:rsidR="00593695" w:rsidRPr="00E45AE8" w:rsidRDefault="00593695" w:rsidP="00AB13D7">
            <w:pPr>
              <w:pStyle w:val="Odstavekseznama"/>
              <w:numPr>
                <w:ilvl w:val="0"/>
                <w:numId w:val="6"/>
              </w:numPr>
              <w:rPr>
                <w:rFonts w:asciiTheme="majorHAnsi" w:hAnsiTheme="majorHAnsi" w:cstheme="majorHAnsi"/>
              </w:rPr>
            </w:pPr>
            <w:r w:rsidRPr="00E45AE8">
              <w:rPr>
                <w:rFonts w:asciiTheme="majorHAnsi" w:hAnsiTheme="majorHAnsi" w:cstheme="majorHAnsi"/>
              </w:rPr>
              <w:t>Krepitev ozaveščenosti o mentalnem zdravju mladostnikov.</w:t>
            </w:r>
          </w:p>
          <w:p w14:paraId="142BFA3C" w14:textId="77777777" w:rsidR="00593695" w:rsidRPr="0086165A" w:rsidRDefault="00593695" w:rsidP="00AB13D7">
            <w:pPr>
              <w:pStyle w:val="p1"/>
              <w:numPr>
                <w:ilvl w:val="0"/>
                <w:numId w:val="6"/>
              </w:numPr>
              <w:rPr>
                <w:rFonts w:asciiTheme="majorHAnsi" w:hAnsiTheme="majorHAnsi" w:cstheme="majorHAnsi"/>
                <w:sz w:val="20"/>
                <w:szCs w:val="20"/>
                <w:lang w:val="es-ES_tradnl"/>
              </w:rPr>
            </w:pPr>
            <w:r w:rsidRPr="00E45AE8">
              <w:rPr>
                <w:rFonts w:asciiTheme="majorHAnsi" w:eastAsia="Times New Roman" w:hAnsiTheme="majorHAnsi" w:cstheme="majorHAnsi"/>
                <w:sz w:val="20"/>
                <w:szCs w:val="20"/>
              </w:rPr>
              <w:t>Karierno načrtovanje študentov UM FZV.</w:t>
            </w:r>
          </w:p>
          <w:p w14:paraId="0F297E62" w14:textId="5F3A0B36" w:rsidR="00593695" w:rsidRPr="00302287" w:rsidRDefault="00593695" w:rsidP="00AB13D7">
            <w:pPr>
              <w:pStyle w:val="p1"/>
              <w:numPr>
                <w:ilvl w:val="0"/>
                <w:numId w:val="6"/>
              </w:numPr>
              <w:rPr>
                <w:rFonts w:asciiTheme="majorHAnsi" w:hAnsiTheme="majorHAnsi" w:cstheme="majorHAnsi"/>
                <w:sz w:val="20"/>
                <w:szCs w:val="20"/>
                <w:lang w:val="de-AT"/>
              </w:rPr>
            </w:pPr>
            <w:r>
              <w:rPr>
                <w:rFonts w:asciiTheme="majorHAnsi" w:eastAsia="Times New Roman" w:hAnsiTheme="majorHAnsi" w:cstheme="majorHAnsi"/>
                <w:sz w:val="20"/>
                <w:szCs w:val="20"/>
              </w:rPr>
              <w:t>Tisk informativne brošure o študentskem predstavništvu UM FZV.</w:t>
            </w:r>
          </w:p>
        </w:tc>
        <w:tc>
          <w:tcPr>
            <w:tcW w:w="0" w:type="auto"/>
            <w:tcBorders>
              <w:top w:val="single" w:sz="8" w:space="0" w:color="auto"/>
            </w:tcBorders>
          </w:tcPr>
          <w:p w14:paraId="45E22781" w14:textId="1A1A3630" w:rsidR="00593695" w:rsidRPr="00E45AE8" w:rsidRDefault="00593695" w:rsidP="00AB13D7">
            <w:pPr>
              <w:rPr>
                <w:rFonts w:asciiTheme="majorHAnsi" w:hAnsiTheme="majorHAnsi" w:cstheme="majorHAnsi"/>
              </w:rPr>
            </w:pPr>
            <w:r w:rsidRPr="00E45AE8">
              <w:rPr>
                <w:rFonts w:asciiTheme="majorHAnsi" w:hAnsiTheme="majorHAnsi" w:cstheme="majorHAnsi"/>
              </w:rPr>
              <w:t>Benjamin Habinc</w:t>
            </w:r>
          </w:p>
        </w:tc>
        <w:tc>
          <w:tcPr>
            <w:tcW w:w="0" w:type="auto"/>
            <w:tcBorders>
              <w:top w:val="single" w:sz="8" w:space="0" w:color="auto"/>
            </w:tcBorders>
          </w:tcPr>
          <w:p w14:paraId="11DDEB8B" w14:textId="619AD5E5" w:rsidR="00593695" w:rsidRPr="00E45AE8" w:rsidRDefault="00593695" w:rsidP="00AB13D7">
            <w:pPr>
              <w:rPr>
                <w:rFonts w:asciiTheme="majorHAnsi" w:hAnsiTheme="majorHAnsi" w:cstheme="majorHAnsi"/>
                <w:color w:val="000000"/>
              </w:rPr>
            </w:pPr>
            <w:r w:rsidRPr="00E45AE8">
              <w:rPr>
                <w:rFonts w:asciiTheme="majorHAnsi" w:hAnsiTheme="majorHAnsi" w:cstheme="majorHAnsi"/>
                <w:color w:val="000000"/>
              </w:rPr>
              <w:t>December 202</w:t>
            </w:r>
            <w:r>
              <w:rPr>
                <w:rFonts w:asciiTheme="majorHAnsi" w:hAnsiTheme="majorHAnsi" w:cstheme="majorHAnsi"/>
                <w:color w:val="000000"/>
              </w:rPr>
              <w:t>5</w:t>
            </w:r>
          </w:p>
          <w:p w14:paraId="09A1DC8F" w14:textId="77777777" w:rsidR="00593695" w:rsidRPr="00E45AE8" w:rsidRDefault="00593695" w:rsidP="00AB13D7">
            <w:pPr>
              <w:rPr>
                <w:rFonts w:asciiTheme="majorHAnsi" w:hAnsiTheme="majorHAnsi" w:cstheme="majorHAnsi"/>
                <w:color w:val="000000"/>
              </w:rPr>
            </w:pPr>
          </w:p>
          <w:p w14:paraId="69E914BB" w14:textId="2197221B" w:rsidR="00593695" w:rsidRPr="00E45AE8" w:rsidRDefault="00593695" w:rsidP="00AB13D7">
            <w:pPr>
              <w:rPr>
                <w:rFonts w:asciiTheme="majorHAnsi" w:hAnsiTheme="majorHAnsi" w:cstheme="majorHAnsi"/>
                <w:color w:val="000000"/>
              </w:rPr>
            </w:pPr>
            <w:r w:rsidRPr="00E45AE8">
              <w:rPr>
                <w:rStyle w:val="s1"/>
                <w:rFonts w:asciiTheme="majorHAnsi" w:hAnsiTheme="majorHAnsi" w:cstheme="majorHAnsi"/>
              </w:rPr>
              <w:t>(Dogodki povezani z zdravstveno tematiko predvsem v mesecu aprilu)</w:t>
            </w:r>
          </w:p>
        </w:tc>
        <w:tc>
          <w:tcPr>
            <w:tcW w:w="0" w:type="auto"/>
          </w:tcPr>
          <w:p w14:paraId="2B8FC645" w14:textId="684F36E3" w:rsidR="00593695" w:rsidRPr="00E45AE8" w:rsidRDefault="7290D19D" w:rsidP="0D985DD1">
            <w:pPr>
              <w:rPr>
                <w:rFonts w:asciiTheme="majorHAnsi" w:hAnsiTheme="majorHAnsi" w:cstheme="majorBidi"/>
                <w:color w:val="000000" w:themeColor="text1"/>
              </w:rPr>
            </w:pPr>
            <w:r w:rsidRPr="0D985DD1">
              <w:rPr>
                <w:rFonts w:asciiTheme="majorHAnsi" w:hAnsiTheme="majorHAnsi" w:cstheme="majorBidi"/>
                <w:color w:val="000000" w:themeColor="text1"/>
              </w:rPr>
              <w:t xml:space="preserve">Obeležitev svetovnega dneva zdravja – merjenje </w:t>
            </w:r>
            <w:r w:rsidR="4B101419" w:rsidRPr="0D985DD1">
              <w:rPr>
                <w:rFonts w:asciiTheme="majorHAnsi" w:hAnsiTheme="majorHAnsi" w:cstheme="majorBidi"/>
                <w:color w:val="000000" w:themeColor="text1"/>
              </w:rPr>
              <w:t>krvnih vrednosti glukoze in holesterola ter</w:t>
            </w:r>
            <w:r w:rsidR="6F98107E" w:rsidRPr="0D985DD1">
              <w:rPr>
                <w:rFonts w:asciiTheme="majorHAnsi" w:hAnsiTheme="majorHAnsi" w:cstheme="majorBidi"/>
                <w:color w:val="000000" w:themeColor="text1"/>
              </w:rPr>
              <w:t xml:space="preserve"> vrednosti </w:t>
            </w:r>
            <w:r w:rsidR="4B101419" w:rsidRPr="0D985DD1">
              <w:rPr>
                <w:rFonts w:asciiTheme="majorHAnsi" w:hAnsiTheme="majorHAnsi" w:cstheme="majorBidi"/>
                <w:color w:val="000000" w:themeColor="text1"/>
              </w:rPr>
              <w:t>krvnega tlaka (8.4.2025)</w:t>
            </w:r>
            <w:r w:rsidR="540122AD" w:rsidRPr="0D985DD1">
              <w:rPr>
                <w:rFonts w:asciiTheme="majorHAnsi" w:hAnsiTheme="majorHAnsi" w:cstheme="majorBidi"/>
                <w:color w:val="000000" w:themeColor="text1"/>
              </w:rPr>
              <w:t>;</w:t>
            </w:r>
          </w:p>
          <w:p w14:paraId="2B2D5156" w14:textId="1B082DC7" w:rsidR="00593695" w:rsidRPr="00E45AE8" w:rsidRDefault="540122AD" w:rsidP="0D985DD1">
            <w:pPr>
              <w:rPr>
                <w:rFonts w:asciiTheme="majorHAnsi" w:hAnsiTheme="majorHAnsi" w:cstheme="majorBidi"/>
                <w:color w:val="000000" w:themeColor="text1"/>
              </w:rPr>
            </w:pPr>
            <w:r w:rsidRPr="0D985DD1">
              <w:rPr>
                <w:rFonts w:asciiTheme="majorHAnsi" w:hAnsiTheme="majorHAnsi" w:cstheme="majorBidi"/>
                <w:color w:val="000000" w:themeColor="text1"/>
              </w:rPr>
              <w:t xml:space="preserve">Obeležitev </w:t>
            </w:r>
            <w:r w:rsidR="00505981" w:rsidRPr="0D985DD1">
              <w:rPr>
                <w:rFonts w:asciiTheme="majorHAnsi" w:hAnsiTheme="majorHAnsi" w:cstheme="majorBidi"/>
                <w:color w:val="000000" w:themeColor="text1"/>
              </w:rPr>
              <w:t>svetovnega</w:t>
            </w:r>
            <w:r w:rsidRPr="0D985DD1">
              <w:rPr>
                <w:rFonts w:asciiTheme="majorHAnsi" w:hAnsiTheme="majorHAnsi" w:cstheme="majorBidi"/>
                <w:color w:val="000000" w:themeColor="text1"/>
              </w:rPr>
              <w:t xml:space="preserve"> dneva duševnega zdravja in delitev brošure “Psihološka prva pomoč” (10.10.2025);</w:t>
            </w:r>
          </w:p>
          <w:p w14:paraId="6DF973BD" w14:textId="7C0DC299" w:rsidR="00593695" w:rsidRPr="00E45AE8" w:rsidRDefault="0EFEB304" w:rsidP="0D985DD1">
            <w:pPr>
              <w:rPr>
                <w:rFonts w:asciiTheme="majorHAnsi" w:hAnsiTheme="majorHAnsi" w:cstheme="majorBidi"/>
                <w:color w:val="000000" w:themeColor="text1"/>
              </w:rPr>
            </w:pPr>
            <w:r w:rsidRPr="0D985DD1">
              <w:rPr>
                <w:rFonts w:asciiTheme="majorHAnsi" w:hAnsiTheme="majorHAnsi" w:cstheme="majorBidi"/>
                <w:color w:val="000000" w:themeColor="text1"/>
              </w:rPr>
              <w:t xml:space="preserve">Obveščanje </w:t>
            </w:r>
            <w:r w:rsidR="0A6B68AB" w:rsidRPr="0D985DD1">
              <w:rPr>
                <w:rFonts w:asciiTheme="majorHAnsi" w:hAnsiTheme="majorHAnsi" w:cstheme="majorBidi"/>
                <w:color w:val="000000" w:themeColor="text1"/>
              </w:rPr>
              <w:t>na družbenih omrežjih</w:t>
            </w:r>
            <w:r w:rsidR="682BCD2A" w:rsidRPr="0D985DD1">
              <w:rPr>
                <w:rFonts w:asciiTheme="majorHAnsi" w:hAnsiTheme="majorHAnsi" w:cstheme="majorBidi"/>
                <w:color w:val="000000" w:themeColor="text1"/>
              </w:rPr>
              <w:t xml:space="preserve"> Študentskega sveta FZV</w:t>
            </w:r>
            <w:r w:rsidR="0A6B68AB" w:rsidRPr="0D985DD1">
              <w:rPr>
                <w:rFonts w:asciiTheme="majorHAnsi" w:hAnsiTheme="majorHAnsi" w:cstheme="majorBidi"/>
                <w:color w:val="000000" w:themeColor="text1"/>
              </w:rPr>
              <w:t xml:space="preserve"> o svetovnih dnevi</w:t>
            </w:r>
            <w:r w:rsidR="2B2BF8DC" w:rsidRPr="0D985DD1">
              <w:rPr>
                <w:rFonts w:asciiTheme="majorHAnsi" w:hAnsiTheme="majorHAnsi" w:cstheme="majorBidi"/>
                <w:color w:val="000000" w:themeColor="text1"/>
              </w:rPr>
              <w:t>h povezanimi z zdravjem</w:t>
            </w:r>
            <w:r w:rsidR="58BC866A" w:rsidRPr="0D985DD1">
              <w:rPr>
                <w:rFonts w:asciiTheme="majorHAnsi" w:hAnsiTheme="majorHAnsi" w:cstheme="majorBidi"/>
                <w:color w:val="000000" w:themeColor="text1"/>
              </w:rPr>
              <w:t xml:space="preserve">; skupina Tutorjev uspešno deluje, srečuje se na rednih mesečnimi srečanjih in rednih dogodkih za študente; </w:t>
            </w:r>
          </w:p>
          <w:p w14:paraId="00986F74" w14:textId="4DCD2848" w:rsidR="00593695" w:rsidRPr="00E45AE8" w:rsidRDefault="56F8A3AF" w:rsidP="0D985DD1">
            <w:pPr>
              <w:rPr>
                <w:rFonts w:asciiTheme="majorHAnsi" w:hAnsiTheme="majorHAnsi" w:cstheme="majorBidi"/>
                <w:color w:val="000000" w:themeColor="text1"/>
              </w:rPr>
            </w:pPr>
            <w:r w:rsidRPr="0D985DD1">
              <w:rPr>
                <w:rFonts w:asciiTheme="majorHAnsi" w:hAnsiTheme="majorHAnsi" w:cstheme="majorBidi"/>
                <w:color w:val="000000" w:themeColor="text1"/>
              </w:rPr>
              <w:t>Študentski športni dan (3.6.2025</w:t>
            </w:r>
            <w:r w:rsidR="70E0E7B4" w:rsidRPr="0D985DD1">
              <w:rPr>
                <w:rFonts w:asciiTheme="majorHAnsi" w:hAnsiTheme="majorHAnsi" w:cstheme="majorBidi"/>
                <w:color w:val="000000" w:themeColor="text1"/>
              </w:rPr>
              <w:t xml:space="preserve">; </w:t>
            </w:r>
            <w:r w:rsidRPr="0D985DD1">
              <w:rPr>
                <w:rFonts w:asciiTheme="majorHAnsi" w:hAnsiTheme="majorHAnsi" w:cstheme="majorBidi"/>
                <w:color w:val="000000" w:themeColor="text1"/>
              </w:rPr>
              <w:t>organiziran še z drugimi devetimi študentskimi sveti članic)</w:t>
            </w:r>
            <w:r w:rsidR="18815FA3" w:rsidRPr="0D985DD1">
              <w:rPr>
                <w:rFonts w:asciiTheme="majorHAnsi" w:hAnsiTheme="majorHAnsi" w:cstheme="majorBidi"/>
                <w:color w:val="000000" w:themeColor="text1"/>
              </w:rPr>
              <w:t xml:space="preserve">, delovni obisk Študentskega sveta UP FVZ; 27.4.2025), </w:t>
            </w:r>
            <w:r w:rsidR="0CEFFDE6" w:rsidRPr="0D985DD1">
              <w:rPr>
                <w:rFonts w:asciiTheme="majorHAnsi" w:hAnsiTheme="majorHAnsi" w:cstheme="majorBidi"/>
                <w:color w:val="000000" w:themeColor="text1"/>
              </w:rPr>
              <w:t>delovni obisk na UL ZF ni bil realiziran zaradi njihove neodzivnosti.</w:t>
            </w:r>
          </w:p>
          <w:p w14:paraId="2DF189D1" w14:textId="70467348" w:rsidR="00593695" w:rsidRPr="00E45AE8" w:rsidRDefault="0CEFFDE6" w:rsidP="0D985DD1">
            <w:pPr>
              <w:rPr>
                <w:rFonts w:asciiTheme="majorHAnsi" w:hAnsiTheme="majorHAnsi" w:cstheme="majorBidi"/>
                <w:color w:val="000000" w:themeColor="text1"/>
              </w:rPr>
            </w:pPr>
            <w:r w:rsidRPr="0D985DD1">
              <w:rPr>
                <w:rFonts w:asciiTheme="majorHAnsi" w:hAnsiTheme="majorHAnsi" w:cstheme="majorBidi"/>
                <w:color w:val="000000" w:themeColor="text1"/>
              </w:rPr>
              <w:t xml:space="preserve">Sodelovanje v krvodajalski akciji Študentskega sveta UM (mesec maj) in sodelovanje prodekana študenta v promociji </w:t>
            </w:r>
            <w:r w:rsidR="7B676D73" w:rsidRPr="0D985DD1">
              <w:rPr>
                <w:rFonts w:asciiTheme="majorHAnsi" w:hAnsiTheme="majorHAnsi" w:cstheme="majorBidi"/>
                <w:color w:val="000000" w:themeColor="text1"/>
              </w:rPr>
              <w:t>v okviru Rdečega križa Slovenije.</w:t>
            </w:r>
          </w:p>
          <w:p w14:paraId="2E8E368A" w14:textId="7B5941B6" w:rsidR="00593695" w:rsidRPr="00E45AE8" w:rsidRDefault="7B676D73" w:rsidP="0D985DD1">
            <w:pPr>
              <w:rPr>
                <w:rFonts w:asciiTheme="majorHAnsi" w:hAnsiTheme="majorHAnsi" w:cstheme="majorBidi"/>
                <w:color w:val="000000" w:themeColor="text1"/>
              </w:rPr>
            </w:pPr>
            <w:r w:rsidRPr="0D985DD1">
              <w:rPr>
                <w:rFonts w:asciiTheme="majorHAnsi" w:hAnsiTheme="majorHAnsi" w:cstheme="majorBidi"/>
                <w:color w:val="000000" w:themeColor="text1"/>
              </w:rPr>
              <w:t>Karierno načrtovanje je bilo izvedeno v sodelovanju z UKC Maribor (“Danes študent - jutri zaposlen</w:t>
            </w:r>
            <w:r w:rsidR="1CD7FA2D" w:rsidRPr="0D985DD1">
              <w:rPr>
                <w:rFonts w:asciiTheme="majorHAnsi" w:hAnsiTheme="majorHAnsi" w:cstheme="majorBidi"/>
                <w:color w:val="000000" w:themeColor="text1"/>
              </w:rPr>
              <w:t xml:space="preserve"> – 27.3.2025).</w:t>
            </w:r>
          </w:p>
          <w:p w14:paraId="41EDAA41" w14:textId="60F27533" w:rsidR="00593695" w:rsidRDefault="1CD7FA2D" w:rsidP="0D985DD1">
            <w:pPr>
              <w:rPr>
                <w:rFonts w:asciiTheme="majorHAnsi" w:hAnsiTheme="majorHAnsi" w:cstheme="majorBidi"/>
                <w:color w:val="000000" w:themeColor="text1"/>
              </w:rPr>
            </w:pPr>
            <w:r w:rsidRPr="0D985DD1">
              <w:rPr>
                <w:rFonts w:asciiTheme="majorHAnsi" w:hAnsiTheme="majorHAnsi" w:cstheme="majorBidi"/>
                <w:color w:val="000000" w:themeColor="text1"/>
              </w:rPr>
              <w:t>Brošura bo razdeljena med študentske predstavnike ob začetku mandata v novembru 2025.</w:t>
            </w:r>
          </w:p>
          <w:p w14:paraId="4FA3546C" w14:textId="58E7C756" w:rsidR="00F45E40" w:rsidRPr="00E45AE8" w:rsidRDefault="00F45E40" w:rsidP="00F45E40">
            <w:pPr>
              <w:rPr>
                <w:rFonts w:asciiTheme="majorHAnsi" w:hAnsiTheme="majorHAnsi" w:cstheme="majorBidi"/>
                <w:color w:val="000000" w:themeColor="text1"/>
              </w:rPr>
            </w:pPr>
            <w:r>
              <w:rPr>
                <w:rFonts w:asciiTheme="majorHAnsi" w:hAnsiTheme="majorHAnsi" w:cstheme="majorBidi"/>
                <w:color w:val="000000" w:themeColor="text1"/>
              </w:rPr>
              <w:t>Prip</w:t>
            </w:r>
            <w:r w:rsidR="0022109E">
              <w:rPr>
                <w:rFonts w:asciiTheme="majorHAnsi" w:hAnsiTheme="majorHAnsi" w:cstheme="majorBidi"/>
                <w:color w:val="000000" w:themeColor="text1"/>
              </w:rPr>
              <w:t>r</w:t>
            </w:r>
            <w:r>
              <w:rPr>
                <w:rFonts w:asciiTheme="majorHAnsi" w:hAnsiTheme="majorHAnsi" w:cstheme="majorBidi"/>
                <w:color w:val="000000" w:themeColor="text1"/>
              </w:rPr>
              <w:t xml:space="preserve">ava sprejema za bruce, skupaj s tutorji (1. 10.2025), sodelovanje pri projektu </w:t>
            </w:r>
            <w:r w:rsidR="0022109E">
              <w:rPr>
                <w:rFonts w:asciiTheme="majorHAnsi" w:hAnsiTheme="majorHAnsi" w:cstheme="majorBidi"/>
                <w:color w:val="000000" w:themeColor="text1"/>
              </w:rPr>
              <w:t>Slovenija</w:t>
            </w:r>
            <w:r>
              <w:rPr>
                <w:rFonts w:asciiTheme="majorHAnsi" w:hAnsiTheme="majorHAnsi" w:cstheme="majorBidi"/>
                <w:color w:val="000000" w:themeColor="text1"/>
              </w:rPr>
              <w:t xml:space="preserve"> oživlja – promocija </w:t>
            </w:r>
            <w:r w:rsidR="0022109E">
              <w:rPr>
                <w:rFonts w:asciiTheme="majorHAnsi" w:hAnsiTheme="majorHAnsi" w:cstheme="majorBidi"/>
                <w:color w:val="000000" w:themeColor="text1"/>
              </w:rPr>
              <w:t>temeljnih</w:t>
            </w:r>
            <w:r>
              <w:rPr>
                <w:rFonts w:asciiTheme="majorHAnsi" w:hAnsiTheme="majorHAnsi" w:cstheme="majorBidi"/>
                <w:color w:val="000000" w:themeColor="text1"/>
              </w:rPr>
              <w:t xml:space="preserve"> postopkov oživljanja (23.10.2025): V novembru so bile izvedene tudi volitve študentskih predstavnikov. </w:t>
            </w:r>
          </w:p>
          <w:p w14:paraId="20DE662D" w14:textId="77777777" w:rsidR="00A026CD" w:rsidRPr="00E45AE8" w:rsidRDefault="00A026CD" w:rsidP="0D985DD1">
            <w:pPr>
              <w:rPr>
                <w:rFonts w:asciiTheme="majorHAnsi" w:hAnsiTheme="majorHAnsi" w:cstheme="majorBidi"/>
                <w:color w:val="000000" w:themeColor="text1"/>
              </w:rPr>
            </w:pPr>
          </w:p>
          <w:p w14:paraId="115B9A79" w14:textId="641F34A6" w:rsidR="00593695" w:rsidRPr="00E45AE8" w:rsidRDefault="00593695" w:rsidP="0D985DD1">
            <w:pPr>
              <w:rPr>
                <w:rFonts w:asciiTheme="majorHAnsi" w:hAnsiTheme="majorHAnsi" w:cstheme="majorBidi"/>
                <w:color w:val="000000"/>
              </w:rPr>
            </w:pPr>
          </w:p>
        </w:tc>
      </w:tr>
      <w:tr w:rsidR="00915488" w:rsidRPr="00E45AE8" w14:paraId="1A571CAD" w14:textId="0241D560" w:rsidTr="00FA5932">
        <w:trPr>
          <w:cantSplit/>
          <w:trHeight w:val="300"/>
        </w:trPr>
        <w:tc>
          <w:tcPr>
            <w:tcW w:w="0" w:type="auto"/>
            <w:tcBorders>
              <w:top w:val="single" w:sz="8" w:space="0" w:color="auto"/>
              <w:bottom w:val="single" w:sz="8" w:space="0" w:color="auto"/>
            </w:tcBorders>
            <w:vAlign w:val="center"/>
          </w:tcPr>
          <w:p w14:paraId="351B2F7C" w14:textId="29CC65FB" w:rsidR="00593695" w:rsidRPr="00E45AE8" w:rsidRDefault="0090676D" w:rsidP="004E753D">
            <w:pPr>
              <w:spacing w:line="259" w:lineRule="auto"/>
              <w:rPr>
                <w:rFonts w:asciiTheme="majorHAnsi" w:hAnsiTheme="majorHAnsi" w:cstheme="majorBidi"/>
                <w:b/>
                <w:bCs/>
                <w:color w:val="000000" w:themeColor="text1"/>
              </w:rPr>
            </w:pPr>
            <w:r>
              <w:rPr>
                <w:rFonts w:asciiTheme="majorHAnsi" w:hAnsiTheme="majorHAnsi" w:cstheme="majorBidi"/>
                <w:b/>
                <w:bCs/>
                <w:color w:val="000000" w:themeColor="text1"/>
              </w:rPr>
              <w:lastRenderedPageBreak/>
              <w:t>P</w:t>
            </w:r>
            <w:r w:rsidR="6B71D1CC" w:rsidRPr="0D985DD1">
              <w:rPr>
                <w:rFonts w:asciiTheme="majorHAnsi" w:hAnsiTheme="majorHAnsi" w:cstheme="majorBidi"/>
                <w:b/>
                <w:bCs/>
                <w:color w:val="000000" w:themeColor="text1"/>
              </w:rPr>
              <w:t>ermanentna skrb za zdravje</w:t>
            </w:r>
          </w:p>
        </w:tc>
        <w:tc>
          <w:tcPr>
            <w:tcW w:w="0" w:type="auto"/>
            <w:tcBorders>
              <w:top w:val="single" w:sz="8" w:space="0" w:color="auto"/>
              <w:bottom w:val="single" w:sz="8" w:space="0" w:color="auto"/>
            </w:tcBorders>
          </w:tcPr>
          <w:p w14:paraId="459276DE" w14:textId="77777777" w:rsidR="00593695" w:rsidRPr="00E45AE8" w:rsidRDefault="00593695" w:rsidP="00AB13D7">
            <w:pPr>
              <w:pStyle w:val="Odstavekseznama"/>
              <w:numPr>
                <w:ilvl w:val="0"/>
                <w:numId w:val="6"/>
              </w:numPr>
              <w:ind w:left="282" w:hanging="282"/>
              <w:rPr>
                <w:rFonts w:asciiTheme="majorHAnsi" w:hAnsiTheme="majorHAnsi" w:cstheme="majorHAnsi"/>
              </w:rPr>
            </w:pPr>
            <w:r w:rsidRPr="00E45AE8">
              <w:rPr>
                <w:rFonts w:asciiTheme="majorHAnsi" w:hAnsiTheme="majorHAnsi" w:cstheme="majorHAnsi"/>
              </w:rPr>
              <w:t>Cepljene študentov in visokošolskih učiteljev (koordinatorjev kliničnih vaj) proti gripi in proti COVID-19.</w:t>
            </w:r>
          </w:p>
          <w:p w14:paraId="0B70991E" w14:textId="77777777" w:rsidR="00593695" w:rsidRPr="00E45AE8" w:rsidRDefault="00593695" w:rsidP="00AB13D7">
            <w:pPr>
              <w:pStyle w:val="Odstavekseznama"/>
              <w:numPr>
                <w:ilvl w:val="0"/>
                <w:numId w:val="6"/>
              </w:numPr>
              <w:ind w:left="282" w:hanging="282"/>
              <w:rPr>
                <w:rFonts w:asciiTheme="majorHAnsi" w:hAnsiTheme="majorHAnsi" w:cstheme="majorHAnsi"/>
              </w:rPr>
            </w:pPr>
            <w:r w:rsidRPr="00E45AE8">
              <w:rPr>
                <w:rFonts w:asciiTheme="majorHAnsi" w:hAnsiTheme="majorHAnsi" w:cstheme="majorHAnsi"/>
              </w:rPr>
              <w:t>Promocija zdravja.</w:t>
            </w:r>
          </w:p>
          <w:p w14:paraId="75E188A9" w14:textId="634D28D1" w:rsidR="00593695" w:rsidRPr="00E45AE8" w:rsidRDefault="00593695" w:rsidP="00AB13D7">
            <w:pPr>
              <w:pStyle w:val="Odstavekseznama"/>
              <w:numPr>
                <w:ilvl w:val="0"/>
                <w:numId w:val="6"/>
              </w:numPr>
              <w:ind w:left="282" w:hanging="282"/>
              <w:rPr>
                <w:rFonts w:asciiTheme="majorHAnsi" w:hAnsiTheme="majorHAnsi" w:cstheme="majorHAnsi"/>
              </w:rPr>
            </w:pPr>
            <w:r w:rsidRPr="00E45AE8">
              <w:rPr>
                <w:rFonts w:asciiTheme="majorHAnsi" w:hAnsiTheme="majorHAnsi" w:cstheme="majorHAnsi"/>
              </w:rPr>
              <w:t>Delavnice za sproščanje.</w:t>
            </w:r>
          </w:p>
        </w:tc>
        <w:tc>
          <w:tcPr>
            <w:tcW w:w="0" w:type="auto"/>
            <w:tcBorders>
              <w:top w:val="single" w:sz="8" w:space="0" w:color="auto"/>
              <w:bottom w:val="single" w:sz="8" w:space="0" w:color="auto"/>
            </w:tcBorders>
          </w:tcPr>
          <w:p w14:paraId="35C2D76C" w14:textId="77777777" w:rsidR="00593695" w:rsidRDefault="00593695" w:rsidP="00AB13D7">
            <w:pPr>
              <w:rPr>
                <w:rFonts w:asciiTheme="majorHAnsi" w:hAnsiTheme="majorHAnsi" w:cstheme="majorHAnsi"/>
              </w:rPr>
            </w:pPr>
            <w:r w:rsidRPr="00E45AE8">
              <w:rPr>
                <w:rFonts w:asciiTheme="majorHAnsi" w:hAnsiTheme="majorHAnsi" w:cstheme="majorHAnsi"/>
              </w:rPr>
              <w:t>Klavdija Čuček Trifkovič, Benjamin Habinc, Maja Strauss</w:t>
            </w:r>
          </w:p>
          <w:p w14:paraId="652F30B2" w14:textId="77777777" w:rsidR="00593695" w:rsidRDefault="00593695" w:rsidP="00AB13D7">
            <w:pPr>
              <w:rPr>
                <w:rFonts w:asciiTheme="majorHAnsi" w:hAnsiTheme="majorHAnsi" w:cstheme="majorHAnsi"/>
              </w:rPr>
            </w:pPr>
          </w:p>
          <w:p w14:paraId="6844A052" w14:textId="2FF8B5AD" w:rsidR="00593695" w:rsidRPr="00E45AE8" w:rsidRDefault="00593695" w:rsidP="00AB13D7">
            <w:pPr>
              <w:rPr>
                <w:rFonts w:asciiTheme="majorHAnsi" w:hAnsiTheme="majorHAnsi" w:cstheme="majorHAnsi"/>
              </w:rPr>
            </w:pPr>
            <w:r>
              <w:rPr>
                <w:rFonts w:asciiTheme="majorHAnsi" w:hAnsiTheme="majorHAnsi" w:cstheme="majorHAnsi"/>
              </w:rPr>
              <w:t>Nataša Mlinar Reljić</w:t>
            </w:r>
          </w:p>
        </w:tc>
        <w:tc>
          <w:tcPr>
            <w:tcW w:w="0" w:type="auto"/>
            <w:tcBorders>
              <w:top w:val="single" w:sz="8" w:space="0" w:color="auto"/>
              <w:bottom w:val="single" w:sz="8" w:space="0" w:color="auto"/>
            </w:tcBorders>
          </w:tcPr>
          <w:p w14:paraId="4638000B" w14:textId="2E4B98F8" w:rsidR="00593695" w:rsidRDefault="00593695" w:rsidP="00AB13D7">
            <w:pPr>
              <w:rPr>
                <w:rFonts w:asciiTheme="majorHAnsi" w:hAnsiTheme="majorHAnsi" w:cstheme="majorHAnsi"/>
                <w:color w:val="000000"/>
              </w:rPr>
            </w:pPr>
            <w:r w:rsidRPr="00E45AE8">
              <w:rPr>
                <w:rFonts w:asciiTheme="majorHAnsi" w:hAnsiTheme="majorHAnsi" w:cstheme="majorHAnsi"/>
                <w:color w:val="000000"/>
              </w:rPr>
              <w:t xml:space="preserve">December </w:t>
            </w:r>
            <w:r>
              <w:rPr>
                <w:rFonts w:asciiTheme="majorHAnsi" w:hAnsiTheme="majorHAnsi" w:cstheme="majorHAnsi"/>
                <w:color w:val="000000"/>
              </w:rPr>
              <w:t>2025</w:t>
            </w:r>
          </w:p>
          <w:p w14:paraId="41AD6E04" w14:textId="77777777" w:rsidR="00593695" w:rsidRDefault="00593695" w:rsidP="00AB13D7">
            <w:pPr>
              <w:rPr>
                <w:rFonts w:asciiTheme="majorHAnsi" w:hAnsiTheme="majorHAnsi" w:cstheme="majorHAnsi"/>
                <w:color w:val="000000"/>
              </w:rPr>
            </w:pPr>
          </w:p>
          <w:p w14:paraId="5643071F" w14:textId="77777777" w:rsidR="00593695" w:rsidRDefault="00593695" w:rsidP="00AB13D7">
            <w:pPr>
              <w:rPr>
                <w:rFonts w:asciiTheme="majorHAnsi" w:hAnsiTheme="majorHAnsi" w:cstheme="majorHAnsi"/>
                <w:color w:val="000000"/>
              </w:rPr>
            </w:pPr>
          </w:p>
          <w:p w14:paraId="2BC75D68" w14:textId="260A1A94" w:rsidR="00593695" w:rsidRPr="00E45AE8" w:rsidRDefault="00593695" w:rsidP="00AB13D7">
            <w:pPr>
              <w:rPr>
                <w:rFonts w:asciiTheme="majorHAnsi" w:hAnsiTheme="majorHAnsi" w:cstheme="majorHAnsi"/>
                <w:color w:val="000000"/>
              </w:rPr>
            </w:pPr>
            <w:r>
              <w:rPr>
                <w:rFonts w:asciiTheme="majorHAnsi" w:hAnsiTheme="majorHAnsi" w:cstheme="majorHAnsi"/>
                <w:color w:val="000000"/>
              </w:rPr>
              <w:t>December 2025</w:t>
            </w:r>
          </w:p>
        </w:tc>
        <w:tc>
          <w:tcPr>
            <w:tcW w:w="0" w:type="auto"/>
          </w:tcPr>
          <w:p w14:paraId="46FB776D" w14:textId="6454C943" w:rsidR="00593695" w:rsidRPr="00E45AE8" w:rsidRDefault="7A5FA103" w:rsidP="0D985DD1">
            <w:pPr>
              <w:rPr>
                <w:rFonts w:asciiTheme="majorHAnsi" w:hAnsiTheme="majorHAnsi" w:cstheme="majorBidi"/>
                <w:color w:val="000000" w:themeColor="text1"/>
              </w:rPr>
            </w:pPr>
            <w:r w:rsidRPr="0D985DD1">
              <w:rPr>
                <w:rFonts w:asciiTheme="majorHAnsi" w:hAnsiTheme="majorHAnsi" w:cstheme="majorBidi"/>
                <w:color w:val="000000" w:themeColor="text1"/>
              </w:rPr>
              <w:t>Cepljenje se je pričelo 20.10.2025.</w:t>
            </w:r>
          </w:p>
          <w:p w14:paraId="2487C721" w14:textId="3A8F2328" w:rsidR="00593695" w:rsidRPr="00E45AE8" w:rsidRDefault="00593695" w:rsidP="00AB13D7">
            <w:pPr>
              <w:rPr>
                <w:rFonts w:asciiTheme="majorHAnsi" w:hAnsiTheme="majorHAnsi" w:cstheme="majorBidi"/>
                <w:color w:val="000000" w:themeColor="text1"/>
              </w:rPr>
            </w:pPr>
          </w:p>
          <w:p w14:paraId="20A155F0" w14:textId="42C6A09F" w:rsidR="00593695" w:rsidRPr="00E45AE8" w:rsidRDefault="00593695" w:rsidP="00AB13D7">
            <w:pPr>
              <w:rPr>
                <w:rFonts w:asciiTheme="majorHAnsi" w:hAnsiTheme="majorHAnsi" w:cstheme="majorBidi"/>
                <w:color w:val="000000" w:themeColor="text1"/>
              </w:rPr>
            </w:pPr>
          </w:p>
          <w:p w14:paraId="3698FB03" w14:textId="2FF04AFC" w:rsidR="00593695" w:rsidRPr="00E45AE8" w:rsidRDefault="00593695" w:rsidP="00AB13D7">
            <w:pPr>
              <w:rPr>
                <w:rFonts w:asciiTheme="majorHAnsi" w:hAnsiTheme="majorHAnsi" w:cstheme="majorBidi"/>
                <w:color w:val="000000" w:themeColor="text1"/>
              </w:rPr>
            </w:pPr>
          </w:p>
          <w:p w14:paraId="32A366F1" w14:textId="17263198" w:rsidR="00593695" w:rsidRPr="00E45AE8" w:rsidRDefault="2BB0D6B1" w:rsidP="00AB13D7">
            <w:pPr>
              <w:rPr>
                <w:rFonts w:asciiTheme="majorHAnsi" w:hAnsiTheme="majorHAnsi" w:cstheme="majorBidi"/>
                <w:color w:val="000000"/>
              </w:rPr>
            </w:pPr>
            <w:r w:rsidRPr="5031BADC">
              <w:rPr>
                <w:rFonts w:asciiTheme="majorHAnsi" w:hAnsiTheme="majorHAnsi" w:cstheme="majorBidi"/>
                <w:color w:val="000000" w:themeColor="text1"/>
              </w:rPr>
              <w:t xml:space="preserve">Izvedene </w:t>
            </w:r>
            <w:r w:rsidR="00961142">
              <w:rPr>
                <w:rFonts w:asciiTheme="majorHAnsi" w:hAnsiTheme="majorHAnsi" w:cstheme="majorBidi"/>
                <w:color w:val="000000" w:themeColor="text1"/>
              </w:rPr>
              <w:t xml:space="preserve">so bile </w:t>
            </w:r>
            <w:r w:rsidRPr="5031BADC">
              <w:rPr>
                <w:rFonts w:asciiTheme="majorHAnsi" w:hAnsiTheme="majorHAnsi" w:cstheme="majorBidi"/>
                <w:color w:val="000000" w:themeColor="text1"/>
              </w:rPr>
              <w:t>3 delavnice</w:t>
            </w:r>
            <w:r w:rsidR="00961142">
              <w:rPr>
                <w:rFonts w:asciiTheme="majorHAnsi" w:hAnsiTheme="majorHAnsi" w:cstheme="majorBidi"/>
                <w:color w:val="000000" w:themeColor="text1"/>
              </w:rPr>
              <w:t xml:space="preserve"> za zaposlene</w:t>
            </w:r>
            <w:r w:rsidR="00147EBF">
              <w:rPr>
                <w:rFonts w:asciiTheme="majorHAnsi" w:hAnsiTheme="majorHAnsi" w:cstheme="majorBidi"/>
                <w:color w:val="000000" w:themeColor="text1"/>
              </w:rPr>
              <w:t>, kjer so udeleženci prakticirali različne oblike sproščanja</w:t>
            </w:r>
            <w:r w:rsidRPr="5031BADC">
              <w:rPr>
                <w:rFonts w:asciiTheme="majorHAnsi" w:hAnsiTheme="majorHAnsi" w:cstheme="majorBidi"/>
                <w:color w:val="000000" w:themeColor="text1"/>
              </w:rPr>
              <w:t>.</w:t>
            </w:r>
          </w:p>
        </w:tc>
      </w:tr>
      <w:tr w:rsidR="00915488" w:rsidRPr="00E45AE8" w14:paraId="2BC2A81A" w14:textId="41B105B1" w:rsidTr="00FA5932">
        <w:trPr>
          <w:cantSplit/>
          <w:trHeight w:val="300"/>
        </w:trPr>
        <w:tc>
          <w:tcPr>
            <w:tcW w:w="0" w:type="auto"/>
            <w:vMerge w:val="restart"/>
            <w:tcBorders>
              <w:top w:val="single" w:sz="8" w:space="0" w:color="auto"/>
            </w:tcBorders>
            <w:vAlign w:val="center"/>
          </w:tcPr>
          <w:p w14:paraId="1AF3CDAD" w14:textId="77777777" w:rsidR="00593695" w:rsidRPr="00E45AE8" w:rsidRDefault="00593695" w:rsidP="00AB13D7">
            <w:pPr>
              <w:rPr>
                <w:rFonts w:asciiTheme="majorHAnsi" w:hAnsiTheme="majorHAnsi" w:cstheme="majorHAnsi"/>
                <w:b/>
                <w:color w:val="000000"/>
              </w:rPr>
            </w:pPr>
            <w:r w:rsidRPr="00E45AE8">
              <w:rPr>
                <w:rFonts w:asciiTheme="majorHAnsi" w:hAnsiTheme="majorHAnsi" w:cstheme="majorHAnsi"/>
                <w:b/>
                <w:color w:val="000000"/>
              </w:rPr>
              <w:t>Sodelovanje s Kariernim centrom UM</w:t>
            </w:r>
          </w:p>
        </w:tc>
        <w:tc>
          <w:tcPr>
            <w:tcW w:w="0" w:type="auto"/>
            <w:tcBorders>
              <w:top w:val="single" w:sz="8" w:space="0" w:color="auto"/>
            </w:tcBorders>
          </w:tcPr>
          <w:p w14:paraId="16261B80" w14:textId="0CEE6AC5"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Izvedba delavnice v sodelovanju s Kariernim centrom UM (glede na program aktivnosti Kariernega centra).</w:t>
            </w:r>
          </w:p>
        </w:tc>
        <w:tc>
          <w:tcPr>
            <w:tcW w:w="0" w:type="auto"/>
            <w:tcBorders>
              <w:top w:val="single" w:sz="8" w:space="0" w:color="auto"/>
            </w:tcBorders>
          </w:tcPr>
          <w:p w14:paraId="4EF9B313" w14:textId="1D3E62F2" w:rsidR="00593695" w:rsidRPr="00E45AE8" w:rsidRDefault="00593695" w:rsidP="00AB13D7">
            <w:pPr>
              <w:rPr>
                <w:rFonts w:asciiTheme="majorHAnsi" w:hAnsiTheme="majorHAnsi" w:cstheme="majorHAnsi"/>
              </w:rPr>
            </w:pPr>
            <w:r w:rsidRPr="00E45AE8">
              <w:rPr>
                <w:rFonts w:asciiTheme="majorHAnsi" w:hAnsiTheme="majorHAnsi" w:cstheme="majorHAnsi"/>
              </w:rPr>
              <w:t>Barbara Donik</w:t>
            </w:r>
          </w:p>
        </w:tc>
        <w:tc>
          <w:tcPr>
            <w:tcW w:w="0" w:type="auto"/>
            <w:tcBorders>
              <w:top w:val="single" w:sz="8" w:space="0" w:color="auto"/>
            </w:tcBorders>
          </w:tcPr>
          <w:p w14:paraId="5C57B4DF" w14:textId="0BD4F866" w:rsidR="00593695" w:rsidRPr="00E45AE8" w:rsidRDefault="00593695" w:rsidP="00AB13D7">
            <w:pPr>
              <w:rPr>
                <w:rFonts w:asciiTheme="majorHAnsi" w:hAnsiTheme="majorHAnsi" w:cstheme="majorHAnsi"/>
                <w:color w:val="000000"/>
              </w:rPr>
            </w:pPr>
            <w:r w:rsidRPr="00E45AE8">
              <w:rPr>
                <w:rFonts w:asciiTheme="majorHAnsi" w:hAnsiTheme="majorHAnsi" w:cstheme="majorHAnsi"/>
                <w:color w:val="000000"/>
              </w:rPr>
              <w:t>September 202</w:t>
            </w:r>
            <w:r>
              <w:rPr>
                <w:rFonts w:asciiTheme="majorHAnsi" w:hAnsiTheme="majorHAnsi" w:cstheme="majorHAnsi"/>
                <w:color w:val="000000"/>
              </w:rPr>
              <w:t>5</w:t>
            </w:r>
          </w:p>
        </w:tc>
        <w:tc>
          <w:tcPr>
            <w:tcW w:w="0" w:type="auto"/>
          </w:tcPr>
          <w:p w14:paraId="3F34357C" w14:textId="115A2FCA" w:rsidR="00593695" w:rsidRPr="00E45AE8" w:rsidRDefault="00576B1C" w:rsidP="00AB13D7">
            <w:pPr>
              <w:rPr>
                <w:rFonts w:asciiTheme="majorHAnsi" w:hAnsiTheme="majorHAnsi" w:cstheme="majorHAnsi"/>
                <w:color w:val="000000"/>
              </w:rPr>
            </w:pPr>
            <w:r>
              <w:rPr>
                <w:rFonts w:asciiTheme="majorHAnsi" w:hAnsiTheme="majorHAnsi" w:cstheme="majorHAnsi"/>
                <w:color w:val="000000"/>
              </w:rPr>
              <w:t>Delavnica z naslovom Medosebna komunikacija je bila izvedena v okviru kariernega Blooma</w:t>
            </w:r>
            <w:r w:rsidR="00A379C7">
              <w:rPr>
                <w:rFonts w:asciiTheme="majorHAnsi" w:hAnsiTheme="majorHAnsi" w:cstheme="majorHAnsi"/>
                <w:color w:val="000000"/>
              </w:rPr>
              <w:t xml:space="preserve"> 20.03.2025</w:t>
            </w:r>
          </w:p>
        </w:tc>
      </w:tr>
      <w:tr w:rsidR="00915488" w:rsidRPr="00E45AE8" w14:paraId="1EBFC1C3" w14:textId="50F4BC40" w:rsidTr="00FA5932">
        <w:trPr>
          <w:cantSplit/>
          <w:trHeight w:val="300"/>
        </w:trPr>
        <w:tc>
          <w:tcPr>
            <w:tcW w:w="0" w:type="auto"/>
            <w:vMerge/>
          </w:tcPr>
          <w:p w14:paraId="65B7C629" w14:textId="77777777" w:rsidR="00593695" w:rsidRPr="00E45AE8" w:rsidRDefault="00593695" w:rsidP="00AB13D7">
            <w:pPr>
              <w:rPr>
                <w:rFonts w:asciiTheme="majorHAnsi" w:hAnsiTheme="majorHAnsi" w:cstheme="majorHAnsi"/>
                <w:b/>
                <w:color w:val="000000"/>
              </w:rPr>
            </w:pPr>
          </w:p>
        </w:tc>
        <w:tc>
          <w:tcPr>
            <w:tcW w:w="0" w:type="auto"/>
          </w:tcPr>
          <w:p w14:paraId="7C17D50F"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Izvedba aktivnosti v okviru Uvajalnega tedna za bruce.</w:t>
            </w:r>
          </w:p>
          <w:p w14:paraId="5639EF21" w14:textId="03FE10F6"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Uvod v semester za študijske programe 1., 2. in 3. stopnje.</w:t>
            </w:r>
          </w:p>
        </w:tc>
        <w:tc>
          <w:tcPr>
            <w:tcW w:w="0" w:type="auto"/>
          </w:tcPr>
          <w:p w14:paraId="0797B5D6" w14:textId="238E292D"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Klavdija Čuček Trifkovič, Alenka Marsel, Sonja Šostar Turk, Majda Pajnkihar </w:t>
            </w:r>
          </w:p>
        </w:tc>
        <w:tc>
          <w:tcPr>
            <w:tcW w:w="0" w:type="auto"/>
          </w:tcPr>
          <w:p w14:paraId="622774FC" w14:textId="044A0BFE" w:rsidR="00593695" w:rsidRPr="00E45AE8" w:rsidRDefault="00593695" w:rsidP="00AB13D7">
            <w:pPr>
              <w:rPr>
                <w:rFonts w:asciiTheme="majorHAnsi" w:hAnsiTheme="majorHAnsi" w:cstheme="majorHAnsi"/>
                <w:color w:val="000000"/>
              </w:rPr>
            </w:pPr>
            <w:r w:rsidRPr="00E45AE8">
              <w:rPr>
                <w:rFonts w:asciiTheme="majorHAnsi" w:hAnsiTheme="majorHAnsi" w:cstheme="majorHAnsi"/>
                <w:color w:val="000000"/>
              </w:rPr>
              <w:t>September/Oktober 202</w:t>
            </w:r>
            <w:r>
              <w:rPr>
                <w:rFonts w:asciiTheme="majorHAnsi" w:hAnsiTheme="majorHAnsi" w:cstheme="majorHAnsi"/>
                <w:color w:val="000000"/>
              </w:rPr>
              <w:t>5</w:t>
            </w:r>
          </w:p>
        </w:tc>
        <w:tc>
          <w:tcPr>
            <w:tcW w:w="0" w:type="auto"/>
          </w:tcPr>
          <w:p w14:paraId="7BE9A784" w14:textId="787E0401" w:rsidR="00593695" w:rsidRPr="00E45AE8" w:rsidRDefault="359AC4AA" w:rsidP="00AB13D7">
            <w:pPr>
              <w:rPr>
                <w:rFonts w:asciiTheme="majorHAnsi" w:hAnsiTheme="majorHAnsi" w:cstheme="majorBidi"/>
                <w:color w:val="000000" w:themeColor="text1"/>
              </w:rPr>
            </w:pPr>
            <w:r w:rsidRPr="3D079EF7">
              <w:rPr>
                <w:rFonts w:asciiTheme="majorHAnsi" w:hAnsiTheme="majorHAnsi" w:cstheme="majorBidi"/>
                <w:color w:val="000000" w:themeColor="text1"/>
              </w:rPr>
              <w:t xml:space="preserve">Da, pri učnih enotah je vključena celotna predstavitev vsebine in pričakovanih rezultatov </w:t>
            </w:r>
            <w:r w:rsidR="00B43BBD">
              <w:rPr>
                <w:rFonts w:asciiTheme="majorHAnsi" w:hAnsiTheme="majorHAnsi" w:cstheme="majorBidi"/>
                <w:color w:val="000000" w:themeColor="text1"/>
              </w:rPr>
              <w:t>ob</w:t>
            </w:r>
            <w:r w:rsidR="00B43BBD" w:rsidRPr="3D079EF7">
              <w:rPr>
                <w:rFonts w:asciiTheme="majorHAnsi" w:hAnsiTheme="majorHAnsi" w:cstheme="majorBidi"/>
                <w:color w:val="000000" w:themeColor="text1"/>
              </w:rPr>
              <w:t xml:space="preserve"> </w:t>
            </w:r>
            <w:r w:rsidRPr="3D079EF7">
              <w:rPr>
                <w:rFonts w:asciiTheme="majorHAnsi" w:hAnsiTheme="majorHAnsi" w:cstheme="majorBidi"/>
                <w:color w:val="000000" w:themeColor="text1"/>
              </w:rPr>
              <w:t xml:space="preserve">zaključku </w:t>
            </w:r>
            <w:r w:rsidR="7932C162" w:rsidRPr="3D079EF7">
              <w:rPr>
                <w:rFonts w:asciiTheme="majorHAnsi" w:hAnsiTheme="majorHAnsi" w:cstheme="majorBidi"/>
                <w:color w:val="000000" w:themeColor="text1"/>
              </w:rPr>
              <w:t>študijskega leta.</w:t>
            </w:r>
            <w:r w:rsidRPr="3D079EF7">
              <w:rPr>
                <w:rFonts w:asciiTheme="majorHAnsi" w:hAnsiTheme="majorHAnsi" w:cstheme="majorBidi"/>
                <w:color w:val="000000" w:themeColor="text1"/>
              </w:rPr>
              <w:t xml:space="preserve"> </w:t>
            </w:r>
          </w:p>
          <w:p w14:paraId="5654D3EF" w14:textId="4B945F06" w:rsidR="00593695" w:rsidRPr="00E45AE8" w:rsidRDefault="00593695" w:rsidP="00AB13D7">
            <w:pPr>
              <w:rPr>
                <w:rFonts w:asciiTheme="majorHAnsi" w:hAnsiTheme="majorHAnsi" w:cstheme="majorBidi"/>
                <w:color w:val="000000" w:themeColor="text1"/>
              </w:rPr>
            </w:pPr>
          </w:p>
          <w:p w14:paraId="3CEDBF19" w14:textId="2D524B05" w:rsidR="00593695" w:rsidRPr="00E45AE8" w:rsidRDefault="141E71F7" w:rsidP="00AB13D7">
            <w:pPr>
              <w:rPr>
                <w:rFonts w:asciiTheme="majorHAnsi" w:hAnsiTheme="majorHAnsi" w:cstheme="majorBidi"/>
                <w:color w:val="000000" w:themeColor="text1"/>
              </w:rPr>
            </w:pPr>
            <w:r w:rsidRPr="3D079EF7">
              <w:rPr>
                <w:rFonts w:asciiTheme="majorHAnsi" w:hAnsiTheme="majorHAnsi" w:cstheme="majorBidi"/>
                <w:color w:val="000000" w:themeColor="text1"/>
              </w:rPr>
              <w:t xml:space="preserve">Aktivnosti v okviru uvajalnega tedna za bruce </w:t>
            </w:r>
            <w:r w:rsidR="00B43BBD">
              <w:rPr>
                <w:rFonts w:asciiTheme="majorHAnsi" w:hAnsiTheme="majorHAnsi" w:cstheme="majorBidi"/>
                <w:color w:val="000000" w:themeColor="text1"/>
              </w:rPr>
              <w:t xml:space="preserve">izvedene </w:t>
            </w:r>
            <w:r w:rsidRPr="3D079EF7">
              <w:rPr>
                <w:rFonts w:asciiTheme="majorHAnsi" w:hAnsiTheme="majorHAnsi" w:cstheme="majorBidi"/>
                <w:color w:val="000000" w:themeColor="text1"/>
              </w:rPr>
              <w:t>26.09.2025</w:t>
            </w:r>
          </w:p>
          <w:p w14:paraId="57E6B3CC" w14:textId="00EF0528" w:rsidR="00593695" w:rsidRPr="00E45AE8" w:rsidRDefault="141E71F7" w:rsidP="00AB13D7">
            <w:pPr>
              <w:rPr>
                <w:rFonts w:asciiTheme="majorHAnsi" w:hAnsiTheme="majorHAnsi" w:cstheme="majorBidi"/>
                <w:color w:val="000000"/>
              </w:rPr>
            </w:pPr>
            <w:r w:rsidRPr="3D079EF7">
              <w:rPr>
                <w:rFonts w:asciiTheme="majorHAnsi" w:hAnsiTheme="majorHAnsi" w:cstheme="majorBidi"/>
                <w:color w:val="000000" w:themeColor="text1"/>
              </w:rPr>
              <w:t>Uvod v semester za novince: 01.10.2025, 02.10.2025</w:t>
            </w:r>
          </w:p>
        </w:tc>
      </w:tr>
      <w:tr w:rsidR="00915488" w:rsidRPr="00E45AE8" w14:paraId="2532E010" w14:textId="488C7D10" w:rsidTr="00FA5932">
        <w:trPr>
          <w:cantSplit/>
          <w:trHeight w:val="300"/>
        </w:trPr>
        <w:tc>
          <w:tcPr>
            <w:tcW w:w="0" w:type="auto"/>
            <w:vMerge/>
          </w:tcPr>
          <w:p w14:paraId="3D7923FE" w14:textId="77777777" w:rsidR="00593695" w:rsidRPr="00E45AE8" w:rsidRDefault="00593695" w:rsidP="00AB13D7">
            <w:pPr>
              <w:rPr>
                <w:rFonts w:asciiTheme="majorHAnsi" w:hAnsiTheme="majorHAnsi" w:cstheme="majorHAnsi"/>
                <w:b/>
                <w:color w:val="000000"/>
              </w:rPr>
            </w:pPr>
          </w:p>
        </w:tc>
        <w:tc>
          <w:tcPr>
            <w:tcW w:w="0" w:type="auto"/>
          </w:tcPr>
          <w:p w14:paraId="6B668C0E" w14:textId="3B8515A5"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Izvedba dogodka Predstavitev delodajalcev.</w:t>
            </w:r>
          </w:p>
        </w:tc>
        <w:tc>
          <w:tcPr>
            <w:tcW w:w="0" w:type="auto"/>
          </w:tcPr>
          <w:p w14:paraId="5817EB8C" w14:textId="7B9C27E4" w:rsidR="00593695" w:rsidRPr="00E45AE8" w:rsidRDefault="00593695" w:rsidP="00AB13D7">
            <w:pPr>
              <w:rPr>
                <w:rFonts w:asciiTheme="majorHAnsi" w:hAnsiTheme="majorHAnsi" w:cstheme="majorHAnsi"/>
              </w:rPr>
            </w:pPr>
            <w:r w:rsidRPr="00E45AE8">
              <w:rPr>
                <w:rFonts w:asciiTheme="majorHAnsi" w:hAnsiTheme="majorHAnsi" w:cstheme="majorHAnsi"/>
              </w:rPr>
              <w:t>Klavdija Čuček Trifkovič, Barbara Donik</w:t>
            </w:r>
          </w:p>
        </w:tc>
        <w:tc>
          <w:tcPr>
            <w:tcW w:w="0" w:type="auto"/>
          </w:tcPr>
          <w:p w14:paraId="28B43A72" w14:textId="27BAC5D3" w:rsidR="00593695" w:rsidRPr="00E45AE8" w:rsidRDefault="00593695" w:rsidP="00AB13D7">
            <w:pPr>
              <w:rPr>
                <w:rFonts w:asciiTheme="majorHAnsi" w:hAnsiTheme="majorHAnsi" w:cstheme="majorHAnsi"/>
                <w:color w:val="000000"/>
              </w:rPr>
            </w:pPr>
            <w:r w:rsidRPr="00E45AE8">
              <w:rPr>
                <w:rFonts w:asciiTheme="majorHAnsi" w:hAnsiTheme="majorHAnsi" w:cstheme="majorHAnsi"/>
                <w:color w:val="000000"/>
              </w:rPr>
              <w:t>Maj 202</w:t>
            </w:r>
            <w:r>
              <w:rPr>
                <w:rFonts w:asciiTheme="majorHAnsi" w:hAnsiTheme="majorHAnsi" w:cstheme="majorHAnsi"/>
                <w:color w:val="000000"/>
              </w:rPr>
              <w:t>5</w:t>
            </w:r>
          </w:p>
        </w:tc>
        <w:tc>
          <w:tcPr>
            <w:tcW w:w="0" w:type="auto"/>
          </w:tcPr>
          <w:p w14:paraId="50A6B47D" w14:textId="347B68DA" w:rsidR="00593695" w:rsidRPr="00E45AE8" w:rsidRDefault="27BFDDE5" w:rsidP="5E5D9B1E">
            <w:pPr>
              <w:rPr>
                <w:rFonts w:asciiTheme="majorHAnsi" w:hAnsiTheme="majorHAnsi" w:cstheme="majorBidi"/>
                <w:color w:val="000000"/>
              </w:rPr>
            </w:pPr>
            <w:r w:rsidRPr="5E5D9B1E">
              <w:rPr>
                <w:rFonts w:asciiTheme="majorHAnsi" w:hAnsiTheme="majorHAnsi" w:cstheme="majorBidi"/>
                <w:color w:val="000000" w:themeColor="text1"/>
              </w:rPr>
              <w:t>Je bilo izvedeno</w:t>
            </w:r>
            <w:r w:rsidR="0024376D">
              <w:rPr>
                <w:rFonts w:asciiTheme="majorHAnsi" w:hAnsiTheme="majorHAnsi" w:cstheme="majorBidi"/>
                <w:color w:val="000000" w:themeColor="text1"/>
              </w:rPr>
              <w:t xml:space="preserve"> s predstavitvijo delodajalcev študentom FZV </w:t>
            </w:r>
            <w:r w:rsidR="002339D5">
              <w:rPr>
                <w:rFonts w:asciiTheme="majorHAnsi" w:hAnsiTheme="majorHAnsi" w:cstheme="majorBidi"/>
                <w:color w:val="000000" w:themeColor="text1"/>
              </w:rPr>
              <w:t>(UKC Maribor, ZD)</w:t>
            </w:r>
          </w:p>
        </w:tc>
      </w:tr>
      <w:tr w:rsidR="00915488" w:rsidRPr="00E45AE8" w14:paraId="54B812A0" w14:textId="26670BE9" w:rsidTr="00FA5932">
        <w:trPr>
          <w:cantSplit/>
          <w:trHeight w:val="300"/>
        </w:trPr>
        <w:tc>
          <w:tcPr>
            <w:tcW w:w="0" w:type="auto"/>
            <w:vMerge/>
          </w:tcPr>
          <w:p w14:paraId="2BCA8594" w14:textId="77777777" w:rsidR="00593695" w:rsidRPr="00E45AE8" w:rsidRDefault="00593695" w:rsidP="00AB13D7">
            <w:pPr>
              <w:rPr>
                <w:rFonts w:asciiTheme="majorHAnsi" w:hAnsiTheme="majorHAnsi" w:cstheme="majorHAnsi"/>
                <w:b/>
                <w:color w:val="000000"/>
              </w:rPr>
            </w:pPr>
          </w:p>
        </w:tc>
        <w:tc>
          <w:tcPr>
            <w:tcW w:w="0" w:type="auto"/>
          </w:tcPr>
          <w:p w14:paraId="13734859" w14:textId="436D4A73"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Izvedba strokovnih ekskurzij študentov 1. in 2. stopnje.</w:t>
            </w:r>
          </w:p>
        </w:tc>
        <w:tc>
          <w:tcPr>
            <w:tcW w:w="0" w:type="auto"/>
          </w:tcPr>
          <w:p w14:paraId="48AB400B" w14:textId="36485C81"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Klavdija Čuček Trifkovič, Barbara Donik </w:t>
            </w:r>
          </w:p>
        </w:tc>
        <w:tc>
          <w:tcPr>
            <w:tcW w:w="0" w:type="auto"/>
          </w:tcPr>
          <w:p w14:paraId="6CC4CB4C" w14:textId="4343EC1F" w:rsidR="00593695" w:rsidRPr="00E45AE8" w:rsidRDefault="00593695" w:rsidP="00AB13D7">
            <w:pPr>
              <w:rPr>
                <w:rFonts w:asciiTheme="majorHAnsi" w:hAnsiTheme="majorHAnsi" w:cstheme="majorHAnsi"/>
                <w:color w:val="000000"/>
              </w:rPr>
            </w:pPr>
            <w:r w:rsidRPr="00E45AE8">
              <w:rPr>
                <w:rFonts w:asciiTheme="majorHAnsi" w:hAnsiTheme="majorHAnsi" w:cstheme="majorHAnsi"/>
                <w:color w:val="000000"/>
              </w:rPr>
              <w:t>Oktober 202</w:t>
            </w:r>
            <w:r>
              <w:rPr>
                <w:rFonts w:asciiTheme="majorHAnsi" w:hAnsiTheme="majorHAnsi" w:cstheme="majorHAnsi"/>
                <w:color w:val="000000"/>
              </w:rPr>
              <w:t>5</w:t>
            </w:r>
          </w:p>
        </w:tc>
        <w:tc>
          <w:tcPr>
            <w:tcW w:w="0" w:type="auto"/>
          </w:tcPr>
          <w:p w14:paraId="5A409DB8" w14:textId="396F911B" w:rsidR="00593695" w:rsidRPr="00E45AE8" w:rsidRDefault="6B664385" w:rsidP="5E5D9B1E">
            <w:pPr>
              <w:rPr>
                <w:rFonts w:asciiTheme="majorHAnsi" w:hAnsiTheme="majorHAnsi" w:cstheme="majorBidi"/>
                <w:color w:val="000000"/>
              </w:rPr>
            </w:pPr>
            <w:r w:rsidRPr="5E5D9B1E">
              <w:rPr>
                <w:rFonts w:asciiTheme="majorHAnsi" w:hAnsiTheme="majorHAnsi" w:cstheme="majorBidi"/>
                <w:color w:val="000000" w:themeColor="text1"/>
              </w:rPr>
              <w:t>Je bilo izvedeno (Muzej norosti Trate za študente ANP mentalno zdravje)</w:t>
            </w:r>
            <w:r w:rsidR="00B91F11">
              <w:rPr>
                <w:rFonts w:asciiTheme="majorHAnsi" w:hAnsiTheme="majorHAnsi" w:cstheme="majorBidi"/>
                <w:color w:val="000000" w:themeColor="text1"/>
              </w:rPr>
              <w:t>.</w:t>
            </w:r>
          </w:p>
        </w:tc>
      </w:tr>
      <w:tr w:rsidR="00915488" w:rsidRPr="00E45AE8" w14:paraId="6F1D5324" w14:textId="7BEF7EE5" w:rsidTr="00FA5932">
        <w:trPr>
          <w:cantSplit/>
          <w:trHeight w:val="300"/>
        </w:trPr>
        <w:tc>
          <w:tcPr>
            <w:tcW w:w="0" w:type="auto"/>
            <w:vMerge/>
          </w:tcPr>
          <w:p w14:paraId="34AF733F" w14:textId="77777777" w:rsidR="00593695" w:rsidRPr="00E45AE8" w:rsidRDefault="00593695" w:rsidP="00AB13D7">
            <w:pPr>
              <w:rPr>
                <w:rFonts w:asciiTheme="majorHAnsi" w:hAnsiTheme="majorHAnsi" w:cstheme="majorHAnsi"/>
                <w:b/>
                <w:color w:val="000000"/>
              </w:rPr>
            </w:pPr>
          </w:p>
        </w:tc>
        <w:tc>
          <w:tcPr>
            <w:tcW w:w="0" w:type="auto"/>
          </w:tcPr>
          <w:p w14:paraId="49E4F9AC" w14:textId="46B404A2"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Izvedba predavanj o delovanju skupine prostovoljcev na UM FZV. </w:t>
            </w:r>
          </w:p>
        </w:tc>
        <w:tc>
          <w:tcPr>
            <w:tcW w:w="0" w:type="auto"/>
          </w:tcPr>
          <w:p w14:paraId="704B27C1" w14:textId="4B688689" w:rsidR="00593695" w:rsidRPr="00E45AE8" w:rsidRDefault="00593695" w:rsidP="00AB13D7">
            <w:pPr>
              <w:rPr>
                <w:rFonts w:asciiTheme="majorHAnsi" w:hAnsiTheme="majorHAnsi" w:cstheme="majorHAnsi"/>
              </w:rPr>
            </w:pPr>
            <w:r w:rsidRPr="00E45AE8">
              <w:rPr>
                <w:rFonts w:asciiTheme="majorHAnsi" w:hAnsiTheme="majorHAnsi" w:cstheme="majorHAnsi"/>
              </w:rPr>
              <w:t>Zvonka Fekonja</w:t>
            </w:r>
          </w:p>
        </w:tc>
        <w:tc>
          <w:tcPr>
            <w:tcW w:w="0" w:type="auto"/>
          </w:tcPr>
          <w:p w14:paraId="0E410303" w14:textId="1FC62B25" w:rsidR="00593695" w:rsidRPr="00E45AE8" w:rsidRDefault="00593695" w:rsidP="00AB13D7">
            <w:pPr>
              <w:rPr>
                <w:rFonts w:asciiTheme="majorHAnsi" w:hAnsiTheme="majorHAnsi" w:cstheme="majorHAnsi"/>
                <w:color w:val="000000"/>
              </w:rPr>
            </w:pPr>
            <w:r w:rsidRPr="00E45AE8">
              <w:rPr>
                <w:rFonts w:asciiTheme="majorHAnsi" w:hAnsiTheme="majorHAnsi" w:cstheme="majorHAnsi"/>
                <w:color w:val="000000"/>
              </w:rPr>
              <w:t>Oktober 202</w:t>
            </w:r>
            <w:r>
              <w:rPr>
                <w:rFonts w:asciiTheme="majorHAnsi" w:hAnsiTheme="majorHAnsi" w:cstheme="majorHAnsi"/>
                <w:color w:val="000000"/>
              </w:rPr>
              <w:t>5</w:t>
            </w:r>
          </w:p>
        </w:tc>
        <w:tc>
          <w:tcPr>
            <w:tcW w:w="0" w:type="auto"/>
          </w:tcPr>
          <w:p w14:paraId="2DE41C57" w14:textId="0E06B04F" w:rsidR="00593695" w:rsidRPr="00E45AE8" w:rsidRDefault="0055336F" w:rsidP="00AB13D7">
            <w:pPr>
              <w:rPr>
                <w:rFonts w:asciiTheme="majorHAnsi" w:hAnsiTheme="majorHAnsi" w:cstheme="majorHAnsi"/>
                <w:color w:val="000000"/>
              </w:rPr>
            </w:pPr>
            <w:r>
              <w:rPr>
                <w:rFonts w:asciiTheme="majorHAnsi" w:hAnsiTheme="majorHAnsi" w:cstheme="majorHAnsi"/>
                <w:color w:val="000000"/>
              </w:rPr>
              <w:t xml:space="preserve">26. 9. 2025 </w:t>
            </w:r>
            <w:r w:rsidR="0023327F">
              <w:rPr>
                <w:rFonts w:asciiTheme="majorHAnsi" w:hAnsiTheme="majorHAnsi" w:cstheme="majorHAnsi"/>
                <w:color w:val="000000"/>
              </w:rPr>
              <w:t>- U</w:t>
            </w:r>
            <w:r>
              <w:rPr>
                <w:rFonts w:asciiTheme="majorHAnsi" w:hAnsiTheme="majorHAnsi" w:cstheme="majorHAnsi"/>
                <w:color w:val="000000"/>
              </w:rPr>
              <w:t>vajalni dan</w:t>
            </w:r>
            <w:r w:rsidR="0023327F">
              <w:rPr>
                <w:rFonts w:asciiTheme="majorHAnsi" w:hAnsiTheme="majorHAnsi" w:cstheme="majorHAnsi"/>
                <w:color w:val="000000"/>
              </w:rPr>
              <w:t xml:space="preserve"> UM FZV.</w:t>
            </w:r>
          </w:p>
        </w:tc>
      </w:tr>
      <w:tr w:rsidR="00915488" w:rsidRPr="00E45AE8" w14:paraId="39E1DD2B" w14:textId="232006E8" w:rsidTr="00FA5932">
        <w:trPr>
          <w:cantSplit/>
          <w:trHeight w:val="454"/>
        </w:trPr>
        <w:tc>
          <w:tcPr>
            <w:tcW w:w="0" w:type="auto"/>
            <w:vMerge/>
          </w:tcPr>
          <w:p w14:paraId="5280C82E" w14:textId="77777777" w:rsidR="00593695" w:rsidRPr="00E45AE8" w:rsidRDefault="00593695" w:rsidP="00AB13D7">
            <w:pPr>
              <w:rPr>
                <w:rFonts w:asciiTheme="majorHAnsi" w:hAnsiTheme="majorHAnsi" w:cstheme="majorHAnsi"/>
                <w:b/>
                <w:color w:val="000000"/>
              </w:rPr>
            </w:pPr>
          </w:p>
        </w:tc>
        <w:tc>
          <w:tcPr>
            <w:tcW w:w="0" w:type="auto"/>
            <w:tcBorders>
              <w:bottom w:val="single" w:sz="8" w:space="0" w:color="auto"/>
            </w:tcBorders>
          </w:tcPr>
          <w:p w14:paraId="318C7191" w14:textId="7D6697D5"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Izvedba strokovnih obiskov študentov 1. in 2. stopnje v UKC Maribor</w:t>
            </w:r>
            <w:r>
              <w:rPr>
                <w:rFonts w:asciiTheme="majorHAnsi" w:hAnsiTheme="majorHAnsi" w:cstheme="majorHAnsi"/>
              </w:rPr>
              <w:t>.</w:t>
            </w:r>
          </w:p>
        </w:tc>
        <w:tc>
          <w:tcPr>
            <w:tcW w:w="0" w:type="auto"/>
            <w:tcBorders>
              <w:bottom w:val="single" w:sz="8" w:space="0" w:color="auto"/>
            </w:tcBorders>
          </w:tcPr>
          <w:p w14:paraId="73ED9C44" w14:textId="5CD27733" w:rsidR="00593695" w:rsidRPr="00E45AE8" w:rsidRDefault="00593695" w:rsidP="00AB13D7">
            <w:pPr>
              <w:rPr>
                <w:rFonts w:asciiTheme="majorHAnsi" w:hAnsiTheme="majorHAnsi" w:cstheme="majorHAnsi"/>
              </w:rPr>
            </w:pPr>
            <w:r w:rsidRPr="00E45AE8">
              <w:rPr>
                <w:rFonts w:asciiTheme="majorHAnsi" w:hAnsiTheme="majorHAnsi" w:cstheme="majorHAnsi"/>
              </w:rPr>
              <w:t>Klavdija Čuček Trifkovič, Barbara Donik</w:t>
            </w:r>
          </w:p>
        </w:tc>
        <w:tc>
          <w:tcPr>
            <w:tcW w:w="0" w:type="auto"/>
            <w:tcBorders>
              <w:bottom w:val="single" w:sz="8" w:space="0" w:color="auto"/>
            </w:tcBorders>
          </w:tcPr>
          <w:p w14:paraId="7D90DFAD" w14:textId="1071E1AB" w:rsidR="00593695" w:rsidRPr="00E45AE8" w:rsidRDefault="00593695" w:rsidP="00AB13D7">
            <w:pPr>
              <w:rPr>
                <w:rFonts w:asciiTheme="majorHAnsi" w:hAnsiTheme="majorHAnsi" w:cstheme="majorHAnsi"/>
                <w:color w:val="000000"/>
              </w:rPr>
            </w:pPr>
            <w:r w:rsidRPr="00E45AE8">
              <w:rPr>
                <w:rFonts w:asciiTheme="majorHAnsi" w:hAnsiTheme="majorHAnsi" w:cstheme="majorHAnsi"/>
                <w:color w:val="000000"/>
              </w:rPr>
              <w:t>Junij 202</w:t>
            </w:r>
            <w:r>
              <w:rPr>
                <w:rFonts w:asciiTheme="majorHAnsi" w:hAnsiTheme="majorHAnsi" w:cstheme="majorHAnsi"/>
                <w:color w:val="000000"/>
              </w:rPr>
              <w:t>5</w:t>
            </w:r>
          </w:p>
        </w:tc>
        <w:tc>
          <w:tcPr>
            <w:tcW w:w="0" w:type="auto"/>
          </w:tcPr>
          <w:p w14:paraId="1EB5A8D5" w14:textId="43FB9A3F" w:rsidR="00593695" w:rsidRPr="00E45AE8" w:rsidRDefault="007B018C" w:rsidP="5E5D9B1E">
            <w:pPr>
              <w:rPr>
                <w:rFonts w:asciiTheme="majorHAnsi" w:hAnsiTheme="majorHAnsi" w:cstheme="majorBidi"/>
                <w:color w:val="000000"/>
              </w:rPr>
            </w:pPr>
            <w:r>
              <w:rPr>
                <w:rFonts w:asciiTheme="majorHAnsi" w:hAnsiTheme="majorHAnsi" w:cstheme="majorBidi"/>
                <w:color w:val="000000"/>
              </w:rPr>
              <w:t>Strokovni o</w:t>
            </w:r>
            <w:r w:rsidR="00B132E5">
              <w:rPr>
                <w:rFonts w:asciiTheme="majorHAnsi" w:hAnsiTheme="majorHAnsi" w:cstheme="majorBidi"/>
                <w:color w:val="000000"/>
              </w:rPr>
              <w:t>bisk izveden v NLZOH</w:t>
            </w:r>
            <w:r>
              <w:rPr>
                <w:rFonts w:asciiTheme="majorHAnsi" w:hAnsiTheme="majorHAnsi" w:cstheme="majorBidi"/>
                <w:color w:val="000000"/>
              </w:rPr>
              <w:t xml:space="preserve"> za študente 2. letnika Javno zdravje.</w:t>
            </w:r>
          </w:p>
        </w:tc>
      </w:tr>
      <w:tr w:rsidR="00915488" w:rsidRPr="00E45AE8" w14:paraId="5412F67A" w14:textId="3A1AAFD9" w:rsidTr="00FA5932">
        <w:trPr>
          <w:cantSplit/>
          <w:trHeight w:val="340"/>
        </w:trPr>
        <w:tc>
          <w:tcPr>
            <w:tcW w:w="0" w:type="auto"/>
            <w:tcBorders>
              <w:top w:val="single" w:sz="8" w:space="0" w:color="auto"/>
              <w:bottom w:val="single" w:sz="8" w:space="0" w:color="auto"/>
            </w:tcBorders>
            <w:vAlign w:val="center"/>
          </w:tcPr>
          <w:p w14:paraId="44065EEF" w14:textId="47D5FF6A" w:rsidR="00593695" w:rsidRPr="00E45AE8" w:rsidRDefault="00593695" w:rsidP="00AB13D7">
            <w:pPr>
              <w:rPr>
                <w:rFonts w:asciiTheme="majorHAnsi" w:hAnsiTheme="majorHAnsi" w:cstheme="majorHAnsi"/>
                <w:b/>
                <w:color w:val="000000"/>
              </w:rPr>
            </w:pPr>
            <w:r w:rsidRPr="00E45AE8">
              <w:rPr>
                <w:rFonts w:asciiTheme="majorHAnsi" w:hAnsiTheme="majorHAnsi" w:cstheme="majorHAnsi"/>
                <w:b/>
                <w:color w:val="000000"/>
              </w:rPr>
              <w:t>Medgeneracijska srečanja</w:t>
            </w:r>
          </w:p>
        </w:tc>
        <w:tc>
          <w:tcPr>
            <w:tcW w:w="0" w:type="auto"/>
            <w:tcBorders>
              <w:top w:val="single" w:sz="8" w:space="0" w:color="auto"/>
              <w:bottom w:val="single" w:sz="8" w:space="0" w:color="auto"/>
            </w:tcBorders>
          </w:tcPr>
          <w:p w14:paraId="4374CD84" w14:textId="2AFDC26C"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 Izvedba medgeneracijskih srečanj.</w:t>
            </w:r>
          </w:p>
        </w:tc>
        <w:tc>
          <w:tcPr>
            <w:tcW w:w="0" w:type="auto"/>
            <w:tcBorders>
              <w:top w:val="single" w:sz="8" w:space="0" w:color="auto"/>
              <w:bottom w:val="single" w:sz="8" w:space="0" w:color="auto"/>
            </w:tcBorders>
          </w:tcPr>
          <w:p w14:paraId="72FD20DC" w14:textId="482E6EBC" w:rsidR="00593695" w:rsidRPr="00E45AE8" w:rsidRDefault="00593695" w:rsidP="00AB13D7">
            <w:pPr>
              <w:rPr>
                <w:rFonts w:asciiTheme="majorHAnsi" w:hAnsiTheme="majorHAnsi" w:cstheme="majorHAnsi"/>
              </w:rPr>
            </w:pPr>
            <w:r w:rsidRPr="00E45AE8">
              <w:rPr>
                <w:rFonts w:asciiTheme="majorHAnsi" w:hAnsiTheme="majorHAnsi" w:cstheme="majorHAnsi"/>
              </w:rPr>
              <w:t>Mateja Lorber, Jožica Černe Kolarič</w:t>
            </w:r>
          </w:p>
        </w:tc>
        <w:tc>
          <w:tcPr>
            <w:tcW w:w="0" w:type="auto"/>
            <w:tcBorders>
              <w:top w:val="single" w:sz="8" w:space="0" w:color="auto"/>
              <w:bottom w:val="single" w:sz="8" w:space="0" w:color="auto"/>
            </w:tcBorders>
          </w:tcPr>
          <w:p w14:paraId="73E284F1" w14:textId="7BEB0B93" w:rsidR="00593695" w:rsidRPr="00E45AE8" w:rsidRDefault="00593695" w:rsidP="00AB13D7">
            <w:pPr>
              <w:rPr>
                <w:rFonts w:asciiTheme="majorHAnsi" w:hAnsiTheme="majorHAnsi" w:cstheme="majorHAnsi"/>
                <w:color w:val="000000"/>
              </w:rPr>
            </w:pPr>
            <w:r w:rsidRPr="00E45AE8">
              <w:rPr>
                <w:rFonts w:asciiTheme="majorHAnsi" w:hAnsiTheme="majorHAnsi" w:cstheme="majorHAnsi"/>
                <w:color w:val="000000"/>
              </w:rPr>
              <w:t>December 202</w:t>
            </w:r>
            <w:r>
              <w:rPr>
                <w:rFonts w:asciiTheme="majorHAnsi" w:hAnsiTheme="majorHAnsi" w:cstheme="majorHAnsi"/>
                <w:color w:val="000000"/>
              </w:rPr>
              <w:t>5</w:t>
            </w:r>
          </w:p>
        </w:tc>
        <w:tc>
          <w:tcPr>
            <w:tcW w:w="0" w:type="auto"/>
          </w:tcPr>
          <w:p w14:paraId="10FDA811" w14:textId="29CFC599" w:rsidR="004201E0" w:rsidRPr="00F747E8" w:rsidRDefault="004201E0" w:rsidP="004E753D">
            <w:pPr>
              <w:spacing w:after="160" w:line="257" w:lineRule="auto"/>
              <w:rPr>
                <w:rFonts w:asciiTheme="majorHAnsi" w:eastAsia="Aptos" w:hAnsiTheme="majorHAnsi" w:cstheme="majorHAnsi"/>
              </w:rPr>
            </w:pPr>
            <w:r>
              <w:rPr>
                <w:rFonts w:ascii="Aptos" w:eastAsia="Aptos" w:hAnsi="Aptos" w:cs="Aptos"/>
                <w:sz w:val="22"/>
                <w:szCs w:val="22"/>
              </w:rPr>
              <w:t xml:space="preserve">- </w:t>
            </w:r>
            <w:r w:rsidRPr="00F747E8">
              <w:rPr>
                <w:rFonts w:asciiTheme="majorHAnsi" w:eastAsia="Aptos" w:hAnsiTheme="majorHAnsi" w:cstheme="majorHAnsi"/>
              </w:rPr>
              <w:t>Moje lepo življenje (z boleznijo) - 26.2.2025</w:t>
            </w:r>
          </w:p>
          <w:p w14:paraId="02ECF285" w14:textId="1A193B07" w:rsidR="00593695" w:rsidRPr="00F747E8" w:rsidRDefault="3BABAA8D" w:rsidP="004E753D">
            <w:pPr>
              <w:spacing w:after="160" w:line="257" w:lineRule="auto"/>
              <w:rPr>
                <w:rFonts w:asciiTheme="majorHAnsi" w:eastAsia="Aptos" w:hAnsiTheme="majorHAnsi" w:cstheme="majorHAnsi"/>
              </w:rPr>
            </w:pPr>
            <w:r w:rsidRPr="00F747E8">
              <w:rPr>
                <w:rFonts w:asciiTheme="majorHAnsi" w:eastAsia="Aptos" w:hAnsiTheme="majorHAnsi" w:cstheme="majorHAnsi"/>
              </w:rPr>
              <w:t>- Vročinski valovi: tiha grožnja zdravju – 8.5.2025</w:t>
            </w:r>
          </w:p>
          <w:p w14:paraId="2CD8E1B6" w14:textId="05EDB99F" w:rsidR="00593695" w:rsidRPr="004201E0" w:rsidRDefault="0FE70B1B" w:rsidP="5176C31E">
            <w:pPr>
              <w:rPr>
                <w:rFonts w:asciiTheme="majorHAnsi" w:hAnsiTheme="majorHAnsi" w:cstheme="majorBidi"/>
                <w:color w:val="000000"/>
                <w:sz w:val="22"/>
                <w:szCs w:val="22"/>
              </w:rPr>
            </w:pPr>
            <w:r w:rsidRPr="00F747E8">
              <w:rPr>
                <w:rFonts w:asciiTheme="majorHAnsi" w:hAnsiTheme="majorHAnsi" w:cstheme="majorBidi"/>
                <w:color w:val="000000" w:themeColor="text1"/>
              </w:rPr>
              <w:t>- Pitna voda v praksi – 19.11.2025</w:t>
            </w:r>
          </w:p>
        </w:tc>
      </w:tr>
      <w:tr w:rsidR="00915488" w:rsidRPr="00E45AE8" w14:paraId="20430E76" w14:textId="1757E0B5" w:rsidTr="00FA5932">
        <w:trPr>
          <w:cantSplit/>
          <w:trHeight w:val="170"/>
        </w:trPr>
        <w:tc>
          <w:tcPr>
            <w:tcW w:w="0" w:type="auto"/>
            <w:tcBorders>
              <w:top w:val="single" w:sz="8" w:space="0" w:color="auto"/>
            </w:tcBorders>
            <w:vAlign w:val="center"/>
          </w:tcPr>
          <w:p w14:paraId="00CC19C3" w14:textId="7B3E0AB4" w:rsidR="00593695" w:rsidRPr="00E45AE8" w:rsidRDefault="00593695" w:rsidP="00AB13D7">
            <w:pPr>
              <w:rPr>
                <w:rFonts w:asciiTheme="majorHAnsi" w:hAnsiTheme="majorHAnsi" w:cstheme="majorHAnsi"/>
                <w:b/>
                <w:color w:val="000000"/>
              </w:rPr>
            </w:pPr>
            <w:r w:rsidRPr="00E45AE8">
              <w:rPr>
                <w:rFonts w:asciiTheme="majorHAnsi" w:hAnsiTheme="majorHAnsi" w:cstheme="majorHAnsi"/>
                <w:b/>
                <w:color w:val="000000"/>
              </w:rPr>
              <w:lastRenderedPageBreak/>
              <w:t>Alumni klub</w:t>
            </w:r>
          </w:p>
        </w:tc>
        <w:tc>
          <w:tcPr>
            <w:tcW w:w="0" w:type="auto"/>
            <w:tcBorders>
              <w:top w:val="single" w:sz="8" w:space="0" w:color="auto"/>
            </w:tcBorders>
          </w:tcPr>
          <w:p w14:paraId="31050A3C" w14:textId="63DBAFE0"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Organizacija srečanja Alumni kluba</w:t>
            </w:r>
            <w:r>
              <w:rPr>
                <w:rFonts w:asciiTheme="majorHAnsi" w:hAnsiTheme="majorHAnsi" w:cstheme="majorHAnsi"/>
              </w:rPr>
              <w:t>.</w:t>
            </w:r>
          </w:p>
        </w:tc>
        <w:tc>
          <w:tcPr>
            <w:tcW w:w="0" w:type="auto"/>
            <w:tcBorders>
              <w:top w:val="single" w:sz="8" w:space="0" w:color="auto"/>
            </w:tcBorders>
          </w:tcPr>
          <w:p w14:paraId="296662B6" w14:textId="4E143B74" w:rsidR="00593695" w:rsidRPr="00E45AE8" w:rsidRDefault="00593695" w:rsidP="00AB13D7">
            <w:pPr>
              <w:rPr>
                <w:rFonts w:asciiTheme="majorHAnsi" w:hAnsiTheme="majorHAnsi" w:cstheme="majorHAnsi"/>
              </w:rPr>
            </w:pPr>
            <w:r w:rsidRPr="00E45AE8">
              <w:rPr>
                <w:rFonts w:asciiTheme="majorHAnsi" w:hAnsiTheme="majorHAnsi" w:cstheme="majorHAnsi"/>
              </w:rPr>
              <w:t>Barbara Donik</w:t>
            </w:r>
          </w:p>
        </w:tc>
        <w:tc>
          <w:tcPr>
            <w:tcW w:w="0" w:type="auto"/>
            <w:tcBorders>
              <w:top w:val="single" w:sz="8" w:space="0" w:color="auto"/>
            </w:tcBorders>
          </w:tcPr>
          <w:p w14:paraId="57E5A6F6" w14:textId="0327F7EC" w:rsidR="00593695" w:rsidRPr="00E45AE8" w:rsidRDefault="00593695" w:rsidP="00AB13D7">
            <w:pPr>
              <w:rPr>
                <w:rFonts w:asciiTheme="majorHAnsi" w:hAnsiTheme="majorHAnsi" w:cstheme="majorHAnsi"/>
                <w:color w:val="000000"/>
              </w:rPr>
            </w:pPr>
            <w:r w:rsidRPr="00E45AE8">
              <w:rPr>
                <w:rFonts w:asciiTheme="majorHAnsi" w:hAnsiTheme="majorHAnsi" w:cstheme="majorHAnsi"/>
                <w:color w:val="000000"/>
              </w:rPr>
              <w:t>Oktober 202</w:t>
            </w:r>
            <w:r>
              <w:rPr>
                <w:rFonts w:asciiTheme="majorHAnsi" w:hAnsiTheme="majorHAnsi" w:cstheme="majorHAnsi"/>
                <w:color w:val="000000"/>
              </w:rPr>
              <w:t>5</w:t>
            </w:r>
          </w:p>
        </w:tc>
        <w:tc>
          <w:tcPr>
            <w:tcW w:w="0" w:type="auto"/>
          </w:tcPr>
          <w:p w14:paraId="21542E36" w14:textId="7942C9C7" w:rsidR="00593695" w:rsidRPr="00E45AE8" w:rsidRDefault="00A153A8" w:rsidP="00AB13D7">
            <w:pPr>
              <w:rPr>
                <w:rFonts w:asciiTheme="majorHAnsi" w:hAnsiTheme="majorHAnsi" w:cstheme="majorHAnsi"/>
                <w:color w:val="000000"/>
              </w:rPr>
            </w:pPr>
            <w:r>
              <w:rPr>
                <w:rFonts w:asciiTheme="majorHAnsi" w:hAnsiTheme="majorHAnsi" w:cstheme="majorHAnsi"/>
                <w:color w:val="000000"/>
              </w:rPr>
              <w:t>Srečanje druge generacije</w:t>
            </w:r>
            <w:r w:rsidR="00D179BA">
              <w:rPr>
                <w:rFonts w:asciiTheme="majorHAnsi" w:hAnsiTheme="majorHAnsi" w:cstheme="majorHAnsi"/>
                <w:color w:val="000000"/>
              </w:rPr>
              <w:t xml:space="preserve"> študentov zdravstvene nege 1. stopnje</w:t>
            </w:r>
            <w:r>
              <w:rPr>
                <w:rFonts w:asciiTheme="majorHAnsi" w:hAnsiTheme="majorHAnsi" w:cstheme="majorHAnsi"/>
                <w:color w:val="000000"/>
              </w:rPr>
              <w:t xml:space="preserve"> je bilo izvedeno</w:t>
            </w:r>
            <w:r w:rsidR="002F56EA">
              <w:rPr>
                <w:rFonts w:asciiTheme="majorHAnsi" w:hAnsiTheme="majorHAnsi" w:cstheme="majorHAnsi"/>
                <w:color w:val="000000"/>
              </w:rPr>
              <w:t xml:space="preserve"> </w:t>
            </w:r>
            <w:r w:rsidR="007D1DC1">
              <w:rPr>
                <w:rFonts w:asciiTheme="majorHAnsi" w:hAnsiTheme="majorHAnsi" w:cstheme="majorHAnsi"/>
                <w:color w:val="000000"/>
              </w:rPr>
              <w:t>15.3.2025</w:t>
            </w:r>
            <w:r w:rsidR="002F56EA">
              <w:rPr>
                <w:rFonts w:asciiTheme="majorHAnsi" w:hAnsiTheme="majorHAnsi" w:cstheme="majorHAnsi"/>
                <w:color w:val="000000"/>
              </w:rPr>
              <w:t>.</w:t>
            </w:r>
          </w:p>
        </w:tc>
      </w:tr>
    </w:tbl>
    <w:p w14:paraId="530B901A" w14:textId="77777777" w:rsidR="00E64DBB" w:rsidRPr="00E45AE8" w:rsidRDefault="00E64DBB" w:rsidP="00AB13D7">
      <w:pPr>
        <w:rPr>
          <w:rFonts w:asciiTheme="majorHAnsi" w:hAnsiTheme="majorHAnsi" w:cstheme="majorHAnsi"/>
        </w:rPr>
      </w:pPr>
    </w:p>
    <w:p w14:paraId="7DA41161" w14:textId="77777777" w:rsidR="00234731" w:rsidRPr="00E45AE8" w:rsidRDefault="00234731" w:rsidP="004E753D">
      <w:pPr>
        <w:pStyle w:val="Naslov2"/>
        <w:jc w:val="left"/>
        <w:rPr>
          <w:rFonts w:cstheme="majorHAnsi"/>
        </w:rPr>
      </w:pPr>
      <w:bookmarkStart w:id="36" w:name="_Toc122248545"/>
      <w:bookmarkStart w:id="37" w:name="_Toc122253307"/>
      <w:bookmarkStart w:id="38" w:name="_Toc122253411"/>
      <w:bookmarkStart w:id="39" w:name="_Toc154389310"/>
      <w:bookmarkStart w:id="40" w:name="_Toc154389993"/>
      <w:bookmarkStart w:id="41" w:name="_Toc154390037"/>
      <w:bookmarkStart w:id="42" w:name="_Toc223170604"/>
      <w:bookmarkStart w:id="43" w:name="_Toc221625274"/>
      <w:r w:rsidRPr="00E45AE8">
        <w:rPr>
          <w:rFonts w:cstheme="majorHAnsi"/>
        </w:rPr>
        <w:t>Raziskovalna in razvojna dejavnost</w:t>
      </w:r>
      <w:bookmarkEnd w:id="36"/>
      <w:bookmarkEnd w:id="37"/>
      <w:bookmarkEnd w:id="38"/>
      <w:bookmarkEnd w:id="39"/>
      <w:bookmarkEnd w:id="40"/>
      <w:bookmarkEnd w:id="41"/>
      <w:bookmarkEnd w:id="42"/>
      <w:r w:rsidR="002B40EE" w:rsidRPr="00E45AE8">
        <w:rPr>
          <w:rFonts w:cstheme="majorHAnsi"/>
        </w:rPr>
        <w:t xml:space="preserve"> ter sodelovanje z gospodarstvom</w:t>
      </w:r>
      <w:bookmarkEnd w:id="43"/>
    </w:p>
    <w:tbl>
      <w:tblPr>
        <w:tblStyle w:val="Tabelamrea"/>
        <w:tblpPr w:leftFromText="141" w:rightFromText="141" w:vertAnchor="text" w:tblpY="1"/>
        <w:tblOverlap w:val="never"/>
        <w:tblW w:w="0" w:type="auto"/>
        <w:tblLook w:val="04A0" w:firstRow="1" w:lastRow="0" w:firstColumn="1" w:lastColumn="0" w:noHBand="0" w:noVBand="1"/>
      </w:tblPr>
      <w:tblGrid>
        <w:gridCol w:w="2892"/>
        <w:gridCol w:w="4526"/>
        <w:gridCol w:w="1608"/>
        <w:gridCol w:w="1109"/>
        <w:gridCol w:w="5559"/>
      </w:tblGrid>
      <w:tr w:rsidR="00C631F4" w:rsidRPr="00E45AE8" w14:paraId="07E3691E" w14:textId="0170ACE9" w:rsidTr="00FA5932">
        <w:trPr>
          <w:cantSplit/>
          <w:trHeight w:val="673"/>
          <w:tblHeader/>
        </w:trPr>
        <w:tc>
          <w:tcPr>
            <w:tcW w:w="0" w:type="auto"/>
            <w:shd w:val="clear" w:color="auto" w:fill="95B3D7" w:themeFill="accent1" w:themeFillTint="99"/>
          </w:tcPr>
          <w:p w14:paraId="1A3BB193" w14:textId="779C4C5F" w:rsidR="00593695" w:rsidRPr="00E45AE8" w:rsidRDefault="00593695" w:rsidP="00AB13D7">
            <w:pPr>
              <w:rPr>
                <w:rFonts w:asciiTheme="majorHAnsi" w:hAnsiTheme="majorHAnsi" w:cstheme="majorHAnsi"/>
                <w:b/>
              </w:rPr>
            </w:pPr>
            <w:bookmarkStart w:id="44" w:name="_Toc122248546"/>
            <w:bookmarkStart w:id="45" w:name="_Toc122253308"/>
            <w:bookmarkStart w:id="46" w:name="_Toc122253412"/>
            <w:bookmarkStart w:id="47" w:name="_Toc154389311"/>
            <w:bookmarkStart w:id="48" w:name="_Toc154389994"/>
            <w:bookmarkStart w:id="49" w:name="_Toc154390038"/>
            <w:r w:rsidRPr="00E45AE8">
              <w:rPr>
                <w:rFonts w:asciiTheme="majorHAnsi" w:hAnsiTheme="majorHAnsi" w:cstheme="majorHAnsi"/>
                <w:b/>
              </w:rPr>
              <w:t>Kratkoročni letni cilji za leto 202</w:t>
            </w:r>
            <w:r>
              <w:rPr>
                <w:rFonts w:asciiTheme="majorHAnsi" w:hAnsiTheme="majorHAnsi" w:cstheme="majorHAnsi"/>
                <w:b/>
              </w:rPr>
              <w:t>5</w:t>
            </w:r>
          </w:p>
        </w:tc>
        <w:tc>
          <w:tcPr>
            <w:tcW w:w="0" w:type="auto"/>
            <w:shd w:val="clear" w:color="auto" w:fill="95B3D7" w:themeFill="accent1" w:themeFillTint="99"/>
          </w:tcPr>
          <w:p w14:paraId="7F180746" w14:textId="422AC768" w:rsidR="00593695" w:rsidRPr="00E45AE8" w:rsidRDefault="00593695" w:rsidP="00AB13D7">
            <w:pPr>
              <w:rPr>
                <w:rFonts w:asciiTheme="majorHAnsi" w:hAnsiTheme="majorHAnsi" w:cstheme="majorHAnsi"/>
                <w:b/>
              </w:rPr>
            </w:pPr>
            <w:r w:rsidRPr="00E45AE8">
              <w:rPr>
                <w:rFonts w:asciiTheme="majorHAnsi" w:hAnsiTheme="majorHAnsi" w:cstheme="majorHAnsi"/>
                <w:b/>
              </w:rPr>
              <w:t>Ciljna vrednost v letu 202</w:t>
            </w:r>
            <w:r>
              <w:rPr>
                <w:rFonts w:asciiTheme="majorHAnsi" w:hAnsiTheme="majorHAnsi" w:cstheme="majorHAnsi"/>
                <w:b/>
              </w:rPr>
              <w:t>5</w:t>
            </w:r>
            <w:r w:rsidRPr="00E45AE8">
              <w:rPr>
                <w:rFonts w:asciiTheme="majorHAnsi" w:hAnsiTheme="majorHAnsi" w:cstheme="majorHAnsi"/>
                <w:b/>
              </w:rPr>
              <w:t xml:space="preserve"> in ukrepi potrebni za dosego cilja</w:t>
            </w:r>
          </w:p>
        </w:tc>
        <w:tc>
          <w:tcPr>
            <w:tcW w:w="0" w:type="auto"/>
            <w:shd w:val="clear" w:color="auto" w:fill="95B3D7" w:themeFill="accent1" w:themeFillTint="99"/>
          </w:tcPr>
          <w:p w14:paraId="57DC1572"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Odgovorna oseba</w:t>
            </w:r>
          </w:p>
        </w:tc>
        <w:tc>
          <w:tcPr>
            <w:tcW w:w="0" w:type="auto"/>
            <w:shd w:val="clear" w:color="auto" w:fill="95B3D7" w:themeFill="accent1" w:themeFillTint="99"/>
          </w:tcPr>
          <w:p w14:paraId="312F8A8F"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Rok za izvedbo</w:t>
            </w:r>
          </w:p>
        </w:tc>
        <w:tc>
          <w:tcPr>
            <w:tcW w:w="0" w:type="auto"/>
            <w:shd w:val="clear" w:color="auto" w:fill="95B3D7" w:themeFill="accent1" w:themeFillTint="99"/>
          </w:tcPr>
          <w:p w14:paraId="5AA6165F" w14:textId="7CC9078F" w:rsidR="00593695" w:rsidRPr="00E45AE8" w:rsidRDefault="005738BC" w:rsidP="00AB13D7">
            <w:pPr>
              <w:rPr>
                <w:rFonts w:asciiTheme="majorHAnsi" w:hAnsiTheme="majorHAnsi" w:cstheme="majorHAnsi"/>
                <w:b/>
              </w:rPr>
            </w:pPr>
            <w:r>
              <w:rPr>
                <w:rFonts w:asciiTheme="majorHAnsi" w:hAnsiTheme="majorHAnsi" w:cstheme="majorHAnsi"/>
                <w:b/>
              </w:rPr>
              <w:t>Re</w:t>
            </w:r>
            <w:r w:rsidR="00593695" w:rsidRPr="00593695">
              <w:rPr>
                <w:rFonts w:asciiTheme="majorHAnsi" w:hAnsiTheme="majorHAnsi" w:cstheme="majorHAnsi"/>
                <w:b/>
              </w:rPr>
              <w:t>alizacija</w:t>
            </w:r>
          </w:p>
        </w:tc>
      </w:tr>
      <w:tr w:rsidR="00593695" w:rsidRPr="00E45AE8" w14:paraId="524BC2B9" w14:textId="30B52F67" w:rsidTr="00FA5932">
        <w:tc>
          <w:tcPr>
            <w:tcW w:w="0" w:type="auto"/>
            <w:vMerge w:val="restart"/>
            <w:vAlign w:val="center"/>
          </w:tcPr>
          <w:p w14:paraId="3A445D38"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bCs/>
              </w:rPr>
              <w:t>Spremljanje znanstvenoraziskovalne dejavnosti fakultete</w:t>
            </w:r>
          </w:p>
        </w:tc>
        <w:tc>
          <w:tcPr>
            <w:tcW w:w="0" w:type="auto"/>
            <w:tcBorders>
              <w:bottom w:val="single" w:sz="4" w:space="0" w:color="auto"/>
            </w:tcBorders>
          </w:tcPr>
          <w:p w14:paraId="6BB90575"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Priprava analize uspešnosti znanstvenoraziskovalnega dela fakultete (objave, SICRIS točke in primerjava s sorodnimi institucijami).</w:t>
            </w:r>
          </w:p>
        </w:tc>
        <w:tc>
          <w:tcPr>
            <w:tcW w:w="0" w:type="auto"/>
            <w:tcBorders>
              <w:bottom w:val="single" w:sz="4" w:space="0" w:color="auto"/>
            </w:tcBorders>
          </w:tcPr>
          <w:p w14:paraId="34134AB9" w14:textId="77777777" w:rsidR="00593695" w:rsidRPr="00E45AE8" w:rsidRDefault="00593695" w:rsidP="00AB13D7">
            <w:pPr>
              <w:rPr>
                <w:rFonts w:asciiTheme="majorHAnsi" w:hAnsiTheme="majorHAnsi" w:cstheme="majorHAnsi"/>
              </w:rPr>
            </w:pPr>
            <w:r w:rsidRPr="00E45AE8">
              <w:rPr>
                <w:rFonts w:asciiTheme="majorHAnsi" w:hAnsiTheme="majorHAnsi" w:cstheme="majorHAnsi"/>
                <w:bCs/>
              </w:rPr>
              <w:t>Gregor Štiglic</w:t>
            </w:r>
          </w:p>
        </w:tc>
        <w:tc>
          <w:tcPr>
            <w:tcW w:w="0" w:type="auto"/>
            <w:tcBorders>
              <w:bottom w:val="single" w:sz="4" w:space="0" w:color="auto"/>
            </w:tcBorders>
          </w:tcPr>
          <w:p w14:paraId="6326605D" w14:textId="0593411C" w:rsidR="00593695" w:rsidRPr="00E45AE8" w:rsidRDefault="00593695" w:rsidP="004E753D">
            <w:pPr>
              <w:rPr>
                <w:rFonts w:asciiTheme="majorHAnsi" w:hAnsiTheme="majorHAnsi" w:cstheme="majorHAnsi"/>
              </w:rPr>
            </w:pPr>
            <w:r w:rsidRPr="00E45AE8">
              <w:rPr>
                <w:rFonts w:asciiTheme="majorHAnsi" w:hAnsiTheme="majorHAnsi" w:cstheme="majorHAnsi"/>
              </w:rPr>
              <w:t>Junij</w:t>
            </w:r>
            <w:r>
              <w:rPr>
                <w:rFonts w:asciiTheme="majorHAnsi" w:hAnsiTheme="majorHAnsi" w:cstheme="majorHAnsi"/>
              </w:rPr>
              <w:t xml:space="preserve"> </w:t>
            </w:r>
            <w:r w:rsidRPr="00E45AE8">
              <w:rPr>
                <w:rFonts w:asciiTheme="majorHAnsi" w:hAnsiTheme="majorHAnsi" w:cstheme="majorHAnsi"/>
              </w:rPr>
              <w:t>202</w:t>
            </w:r>
            <w:r>
              <w:rPr>
                <w:rFonts w:asciiTheme="majorHAnsi" w:hAnsiTheme="majorHAnsi" w:cstheme="majorHAnsi"/>
              </w:rPr>
              <w:t>5</w:t>
            </w:r>
          </w:p>
        </w:tc>
        <w:tc>
          <w:tcPr>
            <w:tcW w:w="0" w:type="auto"/>
          </w:tcPr>
          <w:p w14:paraId="31E84F25" w14:textId="7429DA31" w:rsidR="00593695" w:rsidRPr="00E45AE8" w:rsidRDefault="004A4D36" w:rsidP="004E753D">
            <w:pPr>
              <w:rPr>
                <w:rFonts w:asciiTheme="majorHAnsi" w:hAnsiTheme="majorHAnsi" w:cstheme="majorHAnsi"/>
              </w:rPr>
            </w:pPr>
            <w:r>
              <w:rPr>
                <w:rFonts w:asciiTheme="majorHAnsi" w:hAnsiTheme="majorHAnsi" w:cstheme="majorHAnsi"/>
              </w:rPr>
              <w:t>Izvedeno v sklopu priprave Samoevalvacijskega poročila UM FZV.</w:t>
            </w:r>
          </w:p>
        </w:tc>
      </w:tr>
      <w:tr w:rsidR="0097498A" w:rsidRPr="00E45AE8" w14:paraId="468B0BCA" w14:textId="38311848" w:rsidTr="00FA5932">
        <w:tc>
          <w:tcPr>
            <w:tcW w:w="0" w:type="auto"/>
            <w:vMerge/>
          </w:tcPr>
          <w:p w14:paraId="3F7A2579" w14:textId="77777777" w:rsidR="0097498A" w:rsidRPr="00E45AE8" w:rsidRDefault="0097498A" w:rsidP="00AB13D7">
            <w:pPr>
              <w:rPr>
                <w:rFonts w:asciiTheme="majorHAnsi" w:hAnsiTheme="majorHAnsi" w:cstheme="majorHAnsi"/>
                <w:b/>
                <w:bCs/>
              </w:rPr>
            </w:pPr>
          </w:p>
        </w:tc>
        <w:tc>
          <w:tcPr>
            <w:tcW w:w="0" w:type="auto"/>
          </w:tcPr>
          <w:p w14:paraId="4BFC6CDF" w14:textId="687C3E5B" w:rsidR="0097498A" w:rsidRPr="00E45AE8" w:rsidRDefault="0097498A"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Organizacija</w:t>
            </w:r>
            <w:r w:rsidRPr="00E45AE8">
              <w:rPr>
                <w:rFonts w:asciiTheme="majorHAnsi" w:hAnsiTheme="majorHAnsi" w:cstheme="majorHAnsi"/>
                <w:bCs/>
              </w:rPr>
              <w:t xml:space="preserve"> srečanj raziskovalcev zaposlenih na UM FZV. </w:t>
            </w:r>
          </w:p>
        </w:tc>
        <w:tc>
          <w:tcPr>
            <w:tcW w:w="0" w:type="auto"/>
          </w:tcPr>
          <w:p w14:paraId="2DE97FA7" w14:textId="6E379B8B" w:rsidR="0097498A" w:rsidRPr="00E45AE8" w:rsidRDefault="0097498A" w:rsidP="00AB13D7">
            <w:pPr>
              <w:rPr>
                <w:rFonts w:asciiTheme="majorHAnsi" w:hAnsiTheme="majorHAnsi" w:cstheme="majorHAnsi"/>
                <w:bCs/>
              </w:rPr>
            </w:pPr>
            <w:r w:rsidRPr="00E45AE8">
              <w:rPr>
                <w:rFonts w:asciiTheme="majorHAnsi" w:hAnsiTheme="majorHAnsi" w:cstheme="majorHAnsi"/>
                <w:bCs/>
              </w:rPr>
              <w:t xml:space="preserve">Gregor Štiglic, Majda Pajnkihar </w:t>
            </w:r>
          </w:p>
        </w:tc>
        <w:tc>
          <w:tcPr>
            <w:tcW w:w="0" w:type="auto"/>
          </w:tcPr>
          <w:p w14:paraId="71D2FEEF" w14:textId="665706D9" w:rsidR="0097498A" w:rsidRPr="00E45AE8" w:rsidRDefault="0097498A"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4E7D53D4" w14:textId="4A6A16A9" w:rsidR="0097498A" w:rsidRPr="00E45AE8" w:rsidRDefault="0097498A" w:rsidP="00AB13D7">
            <w:pPr>
              <w:rPr>
                <w:rFonts w:asciiTheme="majorHAnsi" w:hAnsiTheme="majorHAnsi" w:cstheme="majorBidi"/>
              </w:rPr>
            </w:pPr>
            <w:r>
              <w:rPr>
                <w:rFonts w:asciiTheme="majorHAnsi" w:hAnsiTheme="majorHAnsi" w:cstheme="majorHAnsi"/>
              </w:rPr>
              <w:t>Raziskovalci se srečujejo na Raziskovalnih popoldnevih, v letu 2025 izveden</w:t>
            </w:r>
            <w:r w:rsidR="00CF71D9">
              <w:rPr>
                <w:rFonts w:asciiTheme="majorHAnsi" w:hAnsiTheme="majorHAnsi" w:cstheme="majorHAnsi"/>
              </w:rPr>
              <w:t>ih pet</w:t>
            </w:r>
            <w:r w:rsidR="00343862">
              <w:rPr>
                <w:rFonts w:asciiTheme="majorHAnsi" w:hAnsiTheme="majorHAnsi" w:cstheme="majorHAnsi"/>
              </w:rPr>
              <w:t xml:space="preserve"> </w:t>
            </w:r>
            <w:r>
              <w:rPr>
                <w:rFonts w:asciiTheme="majorHAnsi" w:hAnsiTheme="majorHAnsi" w:cstheme="majorHAnsi"/>
              </w:rPr>
              <w:t>srečanj.</w:t>
            </w:r>
          </w:p>
        </w:tc>
      </w:tr>
      <w:tr w:rsidR="0097498A" w:rsidRPr="00E45AE8" w14:paraId="59810DE3" w14:textId="3905C568" w:rsidTr="00FA5932">
        <w:trPr>
          <w:trHeight w:val="283"/>
        </w:trPr>
        <w:tc>
          <w:tcPr>
            <w:tcW w:w="0" w:type="auto"/>
            <w:vMerge/>
          </w:tcPr>
          <w:p w14:paraId="5F500CB0" w14:textId="77777777" w:rsidR="0097498A" w:rsidRPr="00E45AE8" w:rsidRDefault="0097498A" w:rsidP="00AB13D7">
            <w:pPr>
              <w:rPr>
                <w:rFonts w:asciiTheme="majorHAnsi" w:hAnsiTheme="majorHAnsi" w:cstheme="majorHAnsi"/>
                <w:b/>
                <w:bCs/>
              </w:rPr>
            </w:pPr>
          </w:p>
        </w:tc>
        <w:tc>
          <w:tcPr>
            <w:tcW w:w="0" w:type="auto"/>
          </w:tcPr>
          <w:p w14:paraId="1D03A0A5" w14:textId="77777777" w:rsidR="0097498A" w:rsidRPr="000463EE" w:rsidRDefault="0097498A" w:rsidP="00AB13D7">
            <w:pPr>
              <w:pStyle w:val="Odstavekseznama"/>
              <w:numPr>
                <w:ilvl w:val="0"/>
                <w:numId w:val="6"/>
              </w:numPr>
              <w:ind w:left="227" w:hanging="218"/>
              <w:rPr>
                <w:rFonts w:asciiTheme="majorHAnsi" w:hAnsiTheme="majorHAnsi" w:cstheme="majorHAnsi"/>
              </w:rPr>
            </w:pPr>
            <w:r w:rsidRPr="000463EE">
              <w:rPr>
                <w:rFonts w:asciiTheme="majorHAnsi" w:hAnsiTheme="majorHAnsi" w:cstheme="majorHAnsi"/>
              </w:rPr>
              <w:t>Izvedba delavnice o povezovanju in vrednotenju dela na raziskovalnem področju.</w:t>
            </w:r>
          </w:p>
        </w:tc>
        <w:tc>
          <w:tcPr>
            <w:tcW w:w="0" w:type="auto"/>
          </w:tcPr>
          <w:p w14:paraId="2F369237" w14:textId="77777777" w:rsidR="0097498A" w:rsidRPr="00E45AE8" w:rsidRDefault="0097498A" w:rsidP="00AB13D7">
            <w:pPr>
              <w:rPr>
                <w:rFonts w:asciiTheme="majorHAnsi" w:hAnsiTheme="majorHAnsi" w:cstheme="majorHAnsi"/>
                <w:bCs/>
              </w:rPr>
            </w:pPr>
            <w:r w:rsidRPr="00E45AE8">
              <w:rPr>
                <w:rFonts w:asciiTheme="majorHAnsi" w:hAnsiTheme="majorHAnsi" w:cstheme="majorHAnsi"/>
                <w:bCs/>
              </w:rPr>
              <w:t>Gregor Štiglic</w:t>
            </w:r>
          </w:p>
        </w:tc>
        <w:tc>
          <w:tcPr>
            <w:tcW w:w="0" w:type="auto"/>
          </w:tcPr>
          <w:p w14:paraId="5B940B44" w14:textId="1F9E0D47" w:rsidR="0097498A" w:rsidRPr="00E45AE8" w:rsidRDefault="0097498A" w:rsidP="00AB13D7">
            <w:pPr>
              <w:rPr>
                <w:rFonts w:asciiTheme="majorHAnsi" w:hAnsiTheme="majorHAnsi" w:cstheme="majorHAnsi"/>
              </w:rPr>
            </w:pPr>
            <w:r w:rsidRPr="00E45AE8">
              <w:rPr>
                <w:rFonts w:asciiTheme="majorHAnsi" w:hAnsiTheme="majorHAnsi" w:cstheme="majorHAnsi"/>
              </w:rPr>
              <w:t>Oktober</w:t>
            </w:r>
            <w:r w:rsidR="00D1409A">
              <w:rPr>
                <w:rFonts w:asciiTheme="majorHAnsi" w:hAnsiTheme="majorHAnsi" w:cstheme="majorHAnsi"/>
              </w:rPr>
              <w:t xml:space="preserve"> </w:t>
            </w:r>
            <w:r w:rsidRPr="00E45AE8">
              <w:rPr>
                <w:rFonts w:asciiTheme="majorHAnsi" w:hAnsiTheme="majorHAnsi" w:cstheme="majorHAnsi"/>
              </w:rPr>
              <w:t>202</w:t>
            </w:r>
            <w:r>
              <w:rPr>
                <w:rFonts w:asciiTheme="majorHAnsi" w:hAnsiTheme="majorHAnsi" w:cstheme="majorHAnsi"/>
              </w:rPr>
              <w:t>5</w:t>
            </w:r>
          </w:p>
        </w:tc>
        <w:tc>
          <w:tcPr>
            <w:tcW w:w="0" w:type="auto"/>
          </w:tcPr>
          <w:p w14:paraId="2D72F502" w14:textId="5A06D222" w:rsidR="0097498A" w:rsidRPr="00E45AE8" w:rsidRDefault="00BF1272" w:rsidP="00AB13D7">
            <w:pPr>
              <w:rPr>
                <w:rFonts w:asciiTheme="majorHAnsi" w:hAnsiTheme="majorHAnsi" w:cstheme="majorHAnsi"/>
              </w:rPr>
            </w:pPr>
            <w:r w:rsidRPr="00286CA4">
              <w:rPr>
                <w:rFonts w:asciiTheme="majorHAnsi" w:hAnsiTheme="majorHAnsi" w:cstheme="majorHAnsi"/>
              </w:rPr>
              <w:t>Izobraževanje s podro</w:t>
            </w:r>
            <w:r w:rsidRPr="00286CA4">
              <w:rPr>
                <w:rFonts w:asciiTheme="majorHAnsi" w:hAnsiTheme="majorHAnsi" w:cstheme="majorHAnsi" w:hint="eastAsia"/>
              </w:rPr>
              <w:t>č</w:t>
            </w:r>
            <w:r w:rsidRPr="00286CA4">
              <w:rPr>
                <w:rFonts w:asciiTheme="majorHAnsi" w:hAnsiTheme="majorHAnsi" w:cstheme="majorHAnsi"/>
              </w:rPr>
              <w:t>ja uporabe UI v izobraževalne in raziskovalne namene (</w:t>
            </w:r>
            <w:r w:rsidR="00F81C91">
              <w:rPr>
                <w:rFonts w:asciiTheme="majorHAnsi" w:hAnsiTheme="majorHAnsi" w:cstheme="majorHAnsi"/>
              </w:rPr>
              <w:t>28.</w:t>
            </w:r>
            <w:r w:rsidR="00061DEE">
              <w:rPr>
                <w:rFonts w:asciiTheme="majorHAnsi" w:hAnsiTheme="majorHAnsi" w:cstheme="majorHAnsi"/>
              </w:rPr>
              <w:t xml:space="preserve"> </w:t>
            </w:r>
            <w:r w:rsidR="00F81C91">
              <w:rPr>
                <w:rFonts w:asciiTheme="majorHAnsi" w:hAnsiTheme="majorHAnsi" w:cstheme="majorHAnsi"/>
              </w:rPr>
              <w:t>2.2025</w:t>
            </w:r>
            <w:r w:rsidR="00806903">
              <w:rPr>
                <w:rFonts w:asciiTheme="majorHAnsi" w:hAnsiTheme="majorHAnsi" w:cstheme="majorHAnsi"/>
              </w:rPr>
              <w:t>)</w:t>
            </w:r>
            <w:r w:rsidR="00874553">
              <w:rPr>
                <w:rFonts w:asciiTheme="majorHAnsi" w:hAnsiTheme="majorHAnsi" w:cstheme="majorHAnsi"/>
              </w:rPr>
              <w:t>.</w:t>
            </w:r>
          </w:p>
        </w:tc>
      </w:tr>
      <w:tr w:rsidR="0097498A" w:rsidRPr="00E45AE8" w14:paraId="2B790743" w14:textId="2E2E197B" w:rsidTr="00FA5932">
        <w:trPr>
          <w:trHeight w:val="737"/>
        </w:trPr>
        <w:tc>
          <w:tcPr>
            <w:tcW w:w="0" w:type="auto"/>
            <w:tcBorders>
              <w:top w:val="single" w:sz="8" w:space="0" w:color="auto"/>
            </w:tcBorders>
            <w:vAlign w:val="center"/>
          </w:tcPr>
          <w:p w14:paraId="46FEA3AB" w14:textId="77777777" w:rsidR="0097498A" w:rsidRPr="00E45AE8" w:rsidRDefault="0097498A" w:rsidP="00AB13D7">
            <w:pPr>
              <w:rPr>
                <w:rFonts w:asciiTheme="majorHAnsi" w:hAnsiTheme="majorHAnsi" w:cstheme="majorHAnsi"/>
                <w:b/>
              </w:rPr>
            </w:pPr>
            <w:r w:rsidRPr="00E45AE8">
              <w:rPr>
                <w:rFonts w:asciiTheme="majorHAnsi" w:hAnsiTheme="majorHAnsi" w:cstheme="majorHAnsi"/>
                <w:b/>
                <w:bCs/>
              </w:rPr>
              <w:t xml:space="preserve">Spremljanje rezultatov prijav znanstveno-raziskovalnih projektov </w:t>
            </w:r>
          </w:p>
        </w:tc>
        <w:tc>
          <w:tcPr>
            <w:tcW w:w="0" w:type="auto"/>
            <w:tcBorders>
              <w:top w:val="single" w:sz="8" w:space="0" w:color="auto"/>
            </w:tcBorders>
          </w:tcPr>
          <w:p w14:paraId="209F3AC7" w14:textId="739BCD6B" w:rsidR="0097498A" w:rsidRPr="00E45AE8" w:rsidRDefault="0097498A"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Priprava</w:t>
            </w:r>
            <w:r w:rsidRPr="00E45AE8">
              <w:rPr>
                <w:rFonts w:asciiTheme="majorHAnsi" w:hAnsiTheme="majorHAnsi" w:cstheme="majorHAnsi"/>
                <w:bCs/>
              </w:rPr>
              <w:t xml:space="preserve"> letne </w:t>
            </w:r>
            <w:r w:rsidRPr="00E45AE8">
              <w:rPr>
                <w:rFonts w:asciiTheme="majorHAnsi" w:hAnsiTheme="majorHAnsi" w:cstheme="majorHAnsi"/>
              </w:rPr>
              <w:t>statistike u</w:t>
            </w:r>
            <w:r w:rsidRPr="00E45AE8">
              <w:rPr>
                <w:rFonts w:asciiTheme="majorHAnsi" w:hAnsiTheme="majorHAnsi" w:cstheme="majorHAnsi"/>
                <w:bCs/>
              </w:rPr>
              <w:t>spešnosti prijav znanstveno-raziskovalnih projektov in po potrebi priprava in izvedba ustreznih ukrepov.</w:t>
            </w:r>
          </w:p>
          <w:p w14:paraId="31D9A7AC" w14:textId="4B7F23FA" w:rsidR="0097498A" w:rsidRPr="00E45AE8" w:rsidRDefault="0097498A"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Podelitev nagrade za najboljšega raziskovalca UM FZV.</w:t>
            </w:r>
          </w:p>
        </w:tc>
        <w:tc>
          <w:tcPr>
            <w:tcW w:w="0" w:type="auto"/>
            <w:tcBorders>
              <w:top w:val="single" w:sz="8" w:space="0" w:color="auto"/>
            </w:tcBorders>
          </w:tcPr>
          <w:p w14:paraId="06022F14" w14:textId="5730D63C" w:rsidR="0097498A" w:rsidRPr="00E45AE8" w:rsidRDefault="0097498A" w:rsidP="00AB13D7">
            <w:pPr>
              <w:rPr>
                <w:rFonts w:asciiTheme="majorHAnsi" w:hAnsiTheme="majorHAnsi" w:cstheme="majorHAnsi"/>
              </w:rPr>
            </w:pPr>
            <w:r w:rsidRPr="00E45AE8">
              <w:rPr>
                <w:rFonts w:asciiTheme="majorHAnsi" w:hAnsiTheme="majorHAnsi" w:cstheme="majorHAnsi"/>
                <w:bCs/>
              </w:rPr>
              <w:t>Gregor Štiglic, Mateja Lorber, Aleksandra Lovrenčič</w:t>
            </w:r>
          </w:p>
        </w:tc>
        <w:tc>
          <w:tcPr>
            <w:tcW w:w="0" w:type="auto"/>
            <w:tcBorders>
              <w:top w:val="single" w:sz="8" w:space="0" w:color="auto"/>
            </w:tcBorders>
          </w:tcPr>
          <w:p w14:paraId="4BF6A577" w14:textId="4F483B41" w:rsidR="0097498A" w:rsidRPr="00E45AE8" w:rsidRDefault="0097498A" w:rsidP="004E753D">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p w14:paraId="403B4820" w14:textId="77777777" w:rsidR="0097498A" w:rsidRPr="00E45AE8" w:rsidRDefault="0097498A" w:rsidP="004E753D">
            <w:pPr>
              <w:rPr>
                <w:rFonts w:asciiTheme="majorHAnsi" w:hAnsiTheme="majorHAnsi" w:cstheme="majorHAnsi"/>
              </w:rPr>
            </w:pPr>
          </w:p>
          <w:p w14:paraId="1CD4D195" w14:textId="2115FBD1" w:rsidR="0097498A" w:rsidRPr="00E45AE8" w:rsidRDefault="0097498A" w:rsidP="004E753D">
            <w:pPr>
              <w:rPr>
                <w:rFonts w:asciiTheme="majorHAnsi" w:hAnsiTheme="majorHAnsi" w:cstheme="majorHAnsi"/>
              </w:rPr>
            </w:pPr>
            <w:r w:rsidRPr="00E45AE8">
              <w:rPr>
                <w:rFonts w:asciiTheme="majorHAnsi" w:hAnsiTheme="majorHAnsi" w:cstheme="majorHAnsi"/>
              </w:rPr>
              <w:t>Junij 202</w:t>
            </w:r>
            <w:r>
              <w:rPr>
                <w:rFonts w:asciiTheme="majorHAnsi" w:hAnsiTheme="majorHAnsi" w:cstheme="majorHAnsi"/>
              </w:rPr>
              <w:t>5</w:t>
            </w:r>
          </w:p>
        </w:tc>
        <w:tc>
          <w:tcPr>
            <w:tcW w:w="0" w:type="auto"/>
          </w:tcPr>
          <w:p w14:paraId="22AC5D4A" w14:textId="77777777" w:rsidR="0097498A" w:rsidRDefault="00DB23BC" w:rsidP="00AB13D7">
            <w:pPr>
              <w:rPr>
                <w:rFonts w:asciiTheme="majorHAnsi" w:hAnsiTheme="majorHAnsi" w:cstheme="majorHAnsi"/>
              </w:rPr>
            </w:pPr>
            <w:r w:rsidRPr="002371E2">
              <w:rPr>
                <w:rFonts w:asciiTheme="majorHAnsi" w:hAnsiTheme="majorHAnsi" w:cstheme="majorHAnsi"/>
              </w:rPr>
              <w:t>Izvedba v za</w:t>
            </w:r>
            <w:r w:rsidRPr="002371E2">
              <w:rPr>
                <w:rFonts w:asciiTheme="majorHAnsi" w:hAnsiTheme="majorHAnsi" w:cstheme="majorHAnsi" w:hint="eastAsia"/>
              </w:rPr>
              <w:t>č</w:t>
            </w:r>
            <w:r w:rsidRPr="002371E2">
              <w:rPr>
                <w:rFonts w:asciiTheme="majorHAnsi" w:hAnsiTheme="majorHAnsi" w:cstheme="majorHAnsi"/>
              </w:rPr>
              <w:t>etku leta za predhodno leto.</w:t>
            </w:r>
          </w:p>
          <w:p w14:paraId="5BEFA470" w14:textId="77777777" w:rsidR="00874553" w:rsidRDefault="00874553" w:rsidP="00AB13D7">
            <w:pPr>
              <w:rPr>
                <w:rFonts w:asciiTheme="majorHAnsi" w:hAnsiTheme="majorHAnsi" w:cstheme="majorHAnsi"/>
              </w:rPr>
            </w:pPr>
          </w:p>
          <w:p w14:paraId="39944FA9" w14:textId="1125ABBB" w:rsidR="003E6CE7" w:rsidRPr="00E45AE8" w:rsidRDefault="003E23F2" w:rsidP="004E753D">
            <w:pPr>
              <w:rPr>
                <w:rFonts w:asciiTheme="majorHAnsi" w:hAnsiTheme="majorHAnsi" w:cstheme="majorHAnsi"/>
              </w:rPr>
            </w:pPr>
            <w:r>
              <w:rPr>
                <w:rFonts w:asciiTheme="majorHAnsi" w:hAnsiTheme="majorHAnsi" w:cstheme="majorHAnsi"/>
              </w:rPr>
              <w:t>Nagrada najboljšemu raziskovalcu podeljena</w:t>
            </w:r>
            <w:r w:rsidR="00C85C30">
              <w:rPr>
                <w:rFonts w:asciiTheme="majorHAnsi" w:hAnsiTheme="majorHAnsi" w:cstheme="majorHAnsi"/>
              </w:rPr>
              <w:t xml:space="preserve"> na svečanosti </w:t>
            </w:r>
            <w:r>
              <w:rPr>
                <w:rFonts w:asciiTheme="majorHAnsi" w:hAnsiTheme="majorHAnsi" w:cstheme="majorHAnsi"/>
              </w:rPr>
              <w:t>5.</w:t>
            </w:r>
            <w:r w:rsidR="00F747E8">
              <w:rPr>
                <w:rFonts w:asciiTheme="majorHAnsi" w:hAnsiTheme="majorHAnsi" w:cstheme="majorHAnsi"/>
              </w:rPr>
              <w:t xml:space="preserve"> </w:t>
            </w:r>
            <w:r>
              <w:rPr>
                <w:rFonts w:asciiTheme="majorHAnsi" w:hAnsiTheme="majorHAnsi" w:cstheme="majorHAnsi"/>
              </w:rPr>
              <w:t>6.</w:t>
            </w:r>
            <w:r w:rsidR="00F747E8">
              <w:rPr>
                <w:rFonts w:asciiTheme="majorHAnsi" w:hAnsiTheme="majorHAnsi" w:cstheme="majorHAnsi"/>
              </w:rPr>
              <w:t xml:space="preserve"> </w:t>
            </w:r>
            <w:r>
              <w:rPr>
                <w:rFonts w:asciiTheme="majorHAnsi" w:hAnsiTheme="majorHAnsi" w:cstheme="majorHAnsi"/>
              </w:rPr>
              <w:t>2025.</w:t>
            </w:r>
          </w:p>
        </w:tc>
      </w:tr>
      <w:tr w:rsidR="00304B57" w:rsidRPr="00E45AE8" w14:paraId="0116C1D9" w14:textId="09C0E748" w:rsidTr="00FA5932">
        <w:tc>
          <w:tcPr>
            <w:tcW w:w="0" w:type="auto"/>
            <w:vMerge w:val="restart"/>
            <w:tcBorders>
              <w:top w:val="single" w:sz="6" w:space="0" w:color="auto"/>
            </w:tcBorders>
            <w:vAlign w:val="center"/>
          </w:tcPr>
          <w:p w14:paraId="5D186FC7" w14:textId="77777777" w:rsidR="0097498A" w:rsidRPr="00E45AE8" w:rsidRDefault="0097498A" w:rsidP="00AB13D7">
            <w:pPr>
              <w:rPr>
                <w:rFonts w:asciiTheme="majorHAnsi" w:hAnsiTheme="majorHAnsi" w:cstheme="majorHAnsi"/>
                <w:b/>
                <w:bCs/>
              </w:rPr>
            </w:pPr>
            <w:r w:rsidRPr="00E45AE8">
              <w:rPr>
                <w:rFonts w:asciiTheme="majorHAnsi" w:hAnsiTheme="majorHAnsi" w:cstheme="majorHAnsi"/>
                <w:b/>
                <w:bCs/>
              </w:rPr>
              <w:t>Promovirati znanstveno-raziskovalno dejavnost fakultete</w:t>
            </w:r>
          </w:p>
        </w:tc>
        <w:tc>
          <w:tcPr>
            <w:tcW w:w="0" w:type="auto"/>
            <w:tcBorders>
              <w:top w:val="single" w:sz="6" w:space="0" w:color="auto"/>
            </w:tcBorders>
          </w:tcPr>
          <w:p w14:paraId="0D85085A" w14:textId="77777777" w:rsidR="0097498A" w:rsidRPr="00E45AE8" w:rsidRDefault="0097498A" w:rsidP="00AB13D7">
            <w:pPr>
              <w:pStyle w:val="Odstavekseznama"/>
              <w:numPr>
                <w:ilvl w:val="0"/>
                <w:numId w:val="6"/>
              </w:numPr>
              <w:rPr>
                <w:rFonts w:asciiTheme="majorHAnsi" w:hAnsiTheme="majorHAnsi" w:cstheme="majorHAnsi"/>
              </w:rPr>
            </w:pPr>
            <w:r w:rsidRPr="00E45AE8">
              <w:rPr>
                <w:rFonts w:asciiTheme="majorHAnsi" w:hAnsiTheme="majorHAnsi" w:cstheme="majorHAnsi"/>
              </w:rPr>
              <w:t xml:space="preserve">Promocija znanstvenoraziskovalne dejavnosti fakultete. </w:t>
            </w:r>
          </w:p>
          <w:p w14:paraId="439E1D1E" w14:textId="77777777" w:rsidR="0097498A" w:rsidRPr="00E45AE8" w:rsidRDefault="0097498A" w:rsidP="00AB13D7">
            <w:pPr>
              <w:pStyle w:val="p1"/>
              <w:numPr>
                <w:ilvl w:val="0"/>
                <w:numId w:val="6"/>
              </w:numPr>
              <w:rPr>
                <w:rFonts w:asciiTheme="majorHAnsi" w:hAnsiTheme="majorHAnsi" w:cstheme="majorHAnsi"/>
                <w:sz w:val="20"/>
                <w:szCs w:val="20"/>
              </w:rPr>
            </w:pPr>
            <w:r w:rsidRPr="00E45AE8">
              <w:rPr>
                <w:rStyle w:val="s1"/>
                <w:rFonts w:asciiTheme="majorHAnsi" w:hAnsiTheme="majorHAnsi" w:cstheme="majorHAnsi"/>
                <w:sz w:val="20"/>
                <w:szCs w:val="20"/>
              </w:rPr>
              <w:t xml:space="preserve">Promocija in vključitev študentov v znanstvenoraziskovalno dejavnost fakultete. </w:t>
            </w:r>
          </w:p>
        </w:tc>
        <w:tc>
          <w:tcPr>
            <w:tcW w:w="0" w:type="auto"/>
            <w:tcBorders>
              <w:top w:val="single" w:sz="6" w:space="0" w:color="auto"/>
            </w:tcBorders>
          </w:tcPr>
          <w:p w14:paraId="23CFD91F" w14:textId="1DED7F13" w:rsidR="0097498A" w:rsidRPr="00E45AE8" w:rsidRDefault="0097498A" w:rsidP="00AB13D7">
            <w:pPr>
              <w:rPr>
                <w:rFonts w:asciiTheme="majorHAnsi" w:hAnsiTheme="majorHAnsi" w:cstheme="majorHAnsi"/>
                <w:bCs/>
              </w:rPr>
            </w:pPr>
            <w:r w:rsidRPr="00E45AE8">
              <w:rPr>
                <w:rFonts w:asciiTheme="majorHAnsi" w:hAnsiTheme="majorHAnsi" w:cstheme="majorHAnsi"/>
                <w:bCs/>
              </w:rPr>
              <w:t>Gregor Štiglic, Aleksandra Lovrenčič, Benjamin Habinc</w:t>
            </w:r>
          </w:p>
        </w:tc>
        <w:tc>
          <w:tcPr>
            <w:tcW w:w="0" w:type="auto"/>
            <w:tcBorders>
              <w:top w:val="single" w:sz="6" w:space="0" w:color="auto"/>
            </w:tcBorders>
          </w:tcPr>
          <w:p w14:paraId="77C95034" w14:textId="3B30C927" w:rsidR="0097498A" w:rsidRPr="00E45AE8" w:rsidRDefault="0097498A" w:rsidP="004E753D">
            <w:pPr>
              <w:rPr>
                <w:rFonts w:asciiTheme="majorHAnsi" w:hAnsiTheme="majorHAnsi" w:cstheme="majorHAnsi"/>
                <w:bCs/>
              </w:rPr>
            </w:pPr>
            <w:r w:rsidRPr="00E45AE8">
              <w:rPr>
                <w:rFonts w:asciiTheme="majorHAnsi" w:hAnsiTheme="majorHAnsi" w:cstheme="majorHAnsi"/>
              </w:rPr>
              <w:t>December 202</w:t>
            </w:r>
            <w:r>
              <w:rPr>
                <w:rFonts w:asciiTheme="majorHAnsi" w:hAnsiTheme="majorHAnsi" w:cstheme="majorHAnsi"/>
              </w:rPr>
              <w:t>5</w:t>
            </w:r>
          </w:p>
        </w:tc>
        <w:tc>
          <w:tcPr>
            <w:tcW w:w="0" w:type="auto"/>
          </w:tcPr>
          <w:p w14:paraId="3B66746C" w14:textId="77777777" w:rsidR="00D22DB6" w:rsidRDefault="00D22DB6" w:rsidP="004E753D">
            <w:pPr>
              <w:rPr>
                <w:rFonts w:asciiTheme="majorHAnsi" w:hAnsiTheme="majorHAnsi" w:cstheme="majorHAnsi"/>
              </w:rPr>
            </w:pPr>
            <w:r w:rsidRPr="002371E2">
              <w:rPr>
                <w:rFonts w:asciiTheme="majorHAnsi" w:hAnsiTheme="majorHAnsi" w:cstheme="majorHAnsi"/>
              </w:rPr>
              <w:t>V izvajanju</w:t>
            </w:r>
            <w:r>
              <w:rPr>
                <w:rFonts w:asciiTheme="majorHAnsi" w:hAnsiTheme="majorHAnsi" w:cstheme="majorHAnsi"/>
              </w:rPr>
              <w:t>. Č</w:t>
            </w:r>
            <w:r w:rsidRPr="002371E2">
              <w:rPr>
                <w:rFonts w:asciiTheme="majorHAnsi" w:hAnsiTheme="majorHAnsi" w:cstheme="majorHAnsi"/>
              </w:rPr>
              <w:t>lanki in objave so posodobljeni na</w:t>
            </w:r>
            <w:r>
              <w:rPr>
                <w:rFonts w:asciiTheme="majorHAnsi" w:hAnsiTheme="majorHAnsi" w:cstheme="majorHAnsi"/>
              </w:rPr>
              <w:t xml:space="preserve"> tabli pred sejno sobo ter tudi na</w:t>
            </w:r>
            <w:r w:rsidRPr="002371E2">
              <w:rPr>
                <w:rFonts w:asciiTheme="majorHAnsi" w:hAnsiTheme="majorHAnsi" w:cstheme="majorHAnsi"/>
              </w:rPr>
              <w:t xml:space="preserve"> spletni strani</w:t>
            </w:r>
            <w:r>
              <w:rPr>
                <w:rFonts w:asciiTheme="majorHAnsi" w:hAnsiTheme="majorHAnsi" w:cstheme="majorHAnsi"/>
              </w:rPr>
              <w:t>. Prav tako redno promoviramo znanstvenoraziskovalne dosežke zaposlenih na</w:t>
            </w:r>
            <w:r w:rsidRPr="002371E2">
              <w:rPr>
                <w:rFonts w:asciiTheme="majorHAnsi" w:hAnsiTheme="majorHAnsi" w:cstheme="majorHAnsi"/>
              </w:rPr>
              <w:t xml:space="preserve"> </w:t>
            </w:r>
            <w:r>
              <w:rPr>
                <w:rFonts w:asciiTheme="majorHAnsi" w:hAnsiTheme="majorHAnsi" w:cstheme="majorHAnsi"/>
              </w:rPr>
              <w:t>družbenih</w:t>
            </w:r>
            <w:r w:rsidRPr="002371E2">
              <w:rPr>
                <w:rFonts w:asciiTheme="majorHAnsi" w:hAnsiTheme="majorHAnsi" w:cstheme="majorHAnsi"/>
              </w:rPr>
              <w:t xml:space="preserve"> omrežjih ter v </w:t>
            </w:r>
            <w:r>
              <w:rPr>
                <w:rFonts w:asciiTheme="majorHAnsi" w:hAnsiTheme="majorHAnsi" w:cstheme="majorHAnsi"/>
              </w:rPr>
              <w:t xml:space="preserve">raznih </w:t>
            </w:r>
            <w:r w:rsidRPr="002371E2">
              <w:rPr>
                <w:rFonts w:asciiTheme="majorHAnsi" w:hAnsiTheme="majorHAnsi" w:cstheme="majorHAnsi"/>
              </w:rPr>
              <w:t xml:space="preserve">glasilih, kjer periodično objavljamo prispevke. </w:t>
            </w:r>
          </w:p>
          <w:p w14:paraId="648D158B" w14:textId="77777777" w:rsidR="00D22DB6" w:rsidRDefault="00D22DB6" w:rsidP="004E753D">
            <w:pPr>
              <w:rPr>
                <w:rFonts w:asciiTheme="majorHAnsi" w:hAnsiTheme="majorHAnsi" w:cstheme="majorHAnsi"/>
              </w:rPr>
            </w:pPr>
          </w:p>
          <w:p w14:paraId="48756350" w14:textId="62F42ADB" w:rsidR="0097498A" w:rsidRPr="00E45AE8" w:rsidRDefault="00D22DB6" w:rsidP="004E753D">
            <w:pPr>
              <w:rPr>
                <w:rFonts w:asciiTheme="majorHAnsi" w:hAnsiTheme="majorHAnsi" w:cstheme="majorHAnsi"/>
              </w:rPr>
            </w:pPr>
            <w:r w:rsidRPr="005439D9">
              <w:rPr>
                <w:rFonts w:asciiTheme="majorHAnsi" w:hAnsiTheme="majorHAnsi" w:cstheme="majorHAnsi"/>
              </w:rPr>
              <w:t xml:space="preserve">Aktivnosti </w:t>
            </w:r>
            <w:r>
              <w:rPr>
                <w:rFonts w:asciiTheme="majorHAnsi" w:hAnsiTheme="majorHAnsi" w:cstheme="majorHAnsi"/>
              </w:rPr>
              <w:t>U</w:t>
            </w:r>
            <w:r w:rsidRPr="005439D9">
              <w:rPr>
                <w:rFonts w:asciiTheme="majorHAnsi" w:hAnsiTheme="majorHAnsi" w:cstheme="majorHAnsi"/>
              </w:rPr>
              <w:t xml:space="preserve">vajalnega tedna so se na UM FZV izvedle dne </w:t>
            </w:r>
            <w:r>
              <w:rPr>
                <w:rFonts w:asciiTheme="majorHAnsi" w:hAnsiTheme="majorHAnsi" w:cstheme="majorHAnsi"/>
              </w:rPr>
              <w:t>2</w:t>
            </w:r>
            <w:r w:rsidR="00D24C5E">
              <w:rPr>
                <w:rFonts w:asciiTheme="majorHAnsi" w:hAnsiTheme="majorHAnsi" w:cstheme="majorHAnsi"/>
              </w:rPr>
              <w:t>6</w:t>
            </w:r>
            <w:r w:rsidRPr="005439D9">
              <w:rPr>
                <w:rFonts w:asciiTheme="majorHAnsi" w:hAnsiTheme="majorHAnsi" w:cstheme="majorHAnsi"/>
              </w:rPr>
              <w:t>. 9.</w:t>
            </w:r>
            <w:r>
              <w:rPr>
                <w:rFonts w:asciiTheme="majorHAnsi" w:hAnsiTheme="majorHAnsi" w:cstheme="majorHAnsi"/>
              </w:rPr>
              <w:t xml:space="preserve"> 202</w:t>
            </w:r>
            <w:r w:rsidR="00D24C5E">
              <w:rPr>
                <w:rFonts w:asciiTheme="majorHAnsi" w:hAnsiTheme="majorHAnsi" w:cstheme="majorHAnsi"/>
              </w:rPr>
              <w:t>5</w:t>
            </w:r>
            <w:r w:rsidRPr="005439D9">
              <w:rPr>
                <w:rFonts w:asciiTheme="majorHAnsi" w:hAnsiTheme="majorHAnsi" w:cstheme="majorHAnsi"/>
              </w:rPr>
              <w:t xml:space="preserve"> s</w:t>
            </w:r>
            <w:r>
              <w:rPr>
                <w:rFonts w:asciiTheme="majorHAnsi" w:hAnsiTheme="majorHAnsi" w:cstheme="majorHAnsi"/>
              </w:rPr>
              <w:t xml:space="preserve"> p</w:t>
            </w:r>
            <w:r w:rsidRPr="005439D9">
              <w:rPr>
                <w:rFonts w:asciiTheme="majorHAnsi" w:hAnsiTheme="majorHAnsi" w:cstheme="majorHAnsi"/>
              </w:rPr>
              <w:t>redstavitv</w:t>
            </w:r>
            <w:r>
              <w:rPr>
                <w:rFonts w:asciiTheme="majorHAnsi" w:hAnsiTheme="majorHAnsi" w:cstheme="majorHAnsi"/>
              </w:rPr>
              <w:t>ijo r</w:t>
            </w:r>
            <w:r w:rsidRPr="005439D9">
              <w:rPr>
                <w:rFonts w:asciiTheme="majorHAnsi" w:hAnsiTheme="majorHAnsi" w:cstheme="majorHAnsi"/>
              </w:rPr>
              <w:t>aziskovaln</w:t>
            </w:r>
            <w:r>
              <w:rPr>
                <w:rFonts w:asciiTheme="majorHAnsi" w:hAnsiTheme="majorHAnsi" w:cstheme="majorHAnsi"/>
              </w:rPr>
              <w:t>ega</w:t>
            </w:r>
            <w:r w:rsidRPr="005439D9">
              <w:rPr>
                <w:rFonts w:asciiTheme="majorHAnsi" w:hAnsiTheme="majorHAnsi" w:cstheme="majorHAnsi"/>
              </w:rPr>
              <w:t xml:space="preserve"> del</w:t>
            </w:r>
            <w:r>
              <w:rPr>
                <w:rFonts w:asciiTheme="majorHAnsi" w:hAnsiTheme="majorHAnsi" w:cstheme="majorHAnsi"/>
              </w:rPr>
              <w:t>a</w:t>
            </w:r>
            <w:r w:rsidRPr="005439D9">
              <w:rPr>
                <w:rFonts w:asciiTheme="majorHAnsi" w:hAnsiTheme="majorHAnsi" w:cstheme="majorHAnsi"/>
              </w:rPr>
              <w:t xml:space="preserve"> študentov</w:t>
            </w:r>
            <w:r>
              <w:rPr>
                <w:rFonts w:asciiTheme="majorHAnsi" w:hAnsiTheme="majorHAnsi" w:cstheme="majorHAnsi"/>
              </w:rPr>
              <w:t xml:space="preserve"> in splošno na FZV.</w:t>
            </w:r>
            <w:r w:rsidR="008A0312">
              <w:rPr>
                <w:rFonts w:asciiTheme="majorHAnsi" w:hAnsiTheme="majorHAnsi" w:cstheme="majorHAnsi"/>
              </w:rPr>
              <w:t xml:space="preserve"> </w:t>
            </w:r>
            <w:r w:rsidR="00883364">
              <w:rPr>
                <w:rFonts w:asciiTheme="majorHAnsi" w:hAnsiTheme="majorHAnsi" w:cstheme="majorHAnsi"/>
              </w:rPr>
              <w:t xml:space="preserve">Na </w:t>
            </w:r>
            <w:r w:rsidR="00B2174E">
              <w:rPr>
                <w:rFonts w:asciiTheme="majorHAnsi" w:hAnsiTheme="majorHAnsi" w:cstheme="majorHAnsi"/>
              </w:rPr>
              <w:t>spletni</w:t>
            </w:r>
            <w:r w:rsidR="00883364">
              <w:rPr>
                <w:rFonts w:asciiTheme="majorHAnsi" w:hAnsiTheme="majorHAnsi" w:cstheme="majorHAnsi"/>
              </w:rPr>
              <w:t xml:space="preserve"> strani poseben zavihek namenjen vključitvi študentov v </w:t>
            </w:r>
            <w:r w:rsidR="00D1409A">
              <w:rPr>
                <w:rFonts w:asciiTheme="majorHAnsi" w:hAnsiTheme="majorHAnsi" w:cstheme="majorHAnsi"/>
              </w:rPr>
              <w:t>ZRD</w:t>
            </w:r>
            <w:r w:rsidR="00883364">
              <w:rPr>
                <w:rFonts w:asciiTheme="majorHAnsi" w:hAnsiTheme="majorHAnsi" w:cstheme="majorHAnsi"/>
              </w:rPr>
              <w:t>.</w:t>
            </w:r>
          </w:p>
        </w:tc>
      </w:tr>
      <w:tr w:rsidR="0097498A" w:rsidRPr="00E45AE8" w14:paraId="51734ED6" w14:textId="5A6FC9B4" w:rsidTr="00FA5932">
        <w:tc>
          <w:tcPr>
            <w:tcW w:w="0" w:type="auto"/>
            <w:vMerge/>
            <w:vAlign w:val="center"/>
          </w:tcPr>
          <w:p w14:paraId="6117451F" w14:textId="77777777" w:rsidR="0097498A" w:rsidRPr="00E45AE8" w:rsidRDefault="0097498A" w:rsidP="00AB13D7">
            <w:pPr>
              <w:rPr>
                <w:rFonts w:asciiTheme="majorHAnsi" w:hAnsiTheme="majorHAnsi" w:cstheme="majorHAnsi"/>
                <w:b/>
                <w:bCs/>
              </w:rPr>
            </w:pPr>
          </w:p>
        </w:tc>
        <w:tc>
          <w:tcPr>
            <w:tcW w:w="0" w:type="auto"/>
          </w:tcPr>
          <w:p w14:paraId="54C3A54E" w14:textId="77777777" w:rsidR="0097498A" w:rsidRPr="00E45AE8" w:rsidRDefault="0097498A"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Vzpodbujanje visokošolskih učiteljev, sodelavcev in raziskovalcev k izvedbi raziskav in publiciranju.</w:t>
            </w:r>
          </w:p>
        </w:tc>
        <w:tc>
          <w:tcPr>
            <w:tcW w:w="0" w:type="auto"/>
          </w:tcPr>
          <w:p w14:paraId="70A98DFB" w14:textId="77777777" w:rsidR="0097498A" w:rsidRPr="00E45AE8" w:rsidRDefault="0097498A" w:rsidP="00AB13D7">
            <w:pPr>
              <w:rPr>
                <w:rFonts w:asciiTheme="majorHAnsi" w:hAnsiTheme="majorHAnsi" w:cstheme="majorHAnsi"/>
                <w:bCs/>
              </w:rPr>
            </w:pPr>
            <w:r w:rsidRPr="00E45AE8">
              <w:rPr>
                <w:rFonts w:asciiTheme="majorHAnsi" w:hAnsiTheme="majorHAnsi" w:cstheme="majorHAnsi"/>
                <w:bCs/>
              </w:rPr>
              <w:t>Gregor Štiglic, Mateja Lorber</w:t>
            </w:r>
          </w:p>
        </w:tc>
        <w:tc>
          <w:tcPr>
            <w:tcW w:w="0" w:type="auto"/>
          </w:tcPr>
          <w:p w14:paraId="33B8BE8F" w14:textId="59A1C16C" w:rsidR="0097498A" w:rsidRPr="00E45AE8" w:rsidRDefault="0097498A"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6E0F7B65" w14:textId="77777777" w:rsidR="00EF4AFC" w:rsidRDefault="00EF4AFC" w:rsidP="004E753D">
            <w:pPr>
              <w:rPr>
                <w:rFonts w:asciiTheme="majorHAnsi" w:hAnsiTheme="majorHAnsi" w:cstheme="majorHAnsi"/>
              </w:rPr>
            </w:pPr>
            <w:r w:rsidRPr="002371E2">
              <w:rPr>
                <w:rFonts w:asciiTheme="majorHAnsi" w:hAnsiTheme="majorHAnsi" w:cstheme="majorHAnsi"/>
              </w:rPr>
              <w:t>Podrobnejši pregled raziskovalne aktivnosti je bil tudi letos predstavljen na Akademskem zboru UM FZV, kjer so bile podane tudi usmeritve za prihodnost in podatki o trenutno tekočih projektih na katere je vezano raziskovalno delo, zaposlene pa smo tudi povabili, da se aktivno vključijo v izvedbo le-teh.</w:t>
            </w:r>
          </w:p>
          <w:p w14:paraId="62FDCC33" w14:textId="77777777" w:rsidR="00EF4AFC" w:rsidRDefault="00EF4AFC" w:rsidP="004E753D">
            <w:pPr>
              <w:rPr>
                <w:rFonts w:asciiTheme="majorHAnsi" w:hAnsiTheme="majorHAnsi" w:cstheme="majorHAnsi"/>
              </w:rPr>
            </w:pPr>
          </w:p>
          <w:p w14:paraId="0D99EFD6" w14:textId="1E0F3833" w:rsidR="0097498A" w:rsidRPr="00E45AE8" w:rsidRDefault="00EF4AFC" w:rsidP="00AB13D7">
            <w:pPr>
              <w:rPr>
                <w:rFonts w:asciiTheme="majorHAnsi" w:hAnsiTheme="majorHAnsi" w:cstheme="majorHAnsi"/>
              </w:rPr>
            </w:pPr>
            <w:r>
              <w:rPr>
                <w:rFonts w:asciiTheme="majorHAnsi" w:hAnsiTheme="majorHAnsi" w:cstheme="majorHAnsi"/>
              </w:rPr>
              <w:t>Fakulteta nameni tudi dodatna sredstva za objave člankov iz sredstev ISF v višini do 2.000,00 EUR na posameznega sodelavca</w:t>
            </w:r>
            <w:r w:rsidR="00194FF1">
              <w:rPr>
                <w:rFonts w:asciiTheme="majorHAnsi" w:hAnsiTheme="majorHAnsi" w:cstheme="majorHAnsi"/>
              </w:rPr>
              <w:t>.</w:t>
            </w:r>
          </w:p>
        </w:tc>
      </w:tr>
      <w:tr w:rsidR="00304B57" w:rsidRPr="00E45AE8" w14:paraId="1124B972" w14:textId="6592985E" w:rsidTr="00FA5932">
        <w:tc>
          <w:tcPr>
            <w:tcW w:w="0" w:type="auto"/>
            <w:vMerge/>
            <w:vAlign w:val="center"/>
          </w:tcPr>
          <w:p w14:paraId="4FA44E3E" w14:textId="77777777" w:rsidR="0097498A" w:rsidRPr="00E45AE8" w:rsidRDefault="0097498A" w:rsidP="00AB13D7">
            <w:pPr>
              <w:rPr>
                <w:rFonts w:asciiTheme="majorHAnsi" w:hAnsiTheme="majorHAnsi" w:cstheme="majorHAnsi"/>
                <w:b/>
                <w:bCs/>
              </w:rPr>
            </w:pPr>
          </w:p>
        </w:tc>
        <w:tc>
          <w:tcPr>
            <w:tcW w:w="0" w:type="auto"/>
            <w:tcBorders>
              <w:bottom w:val="single" w:sz="6" w:space="0" w:color="auto"/>
            </w:tcBorders>
          </w:tcPr>
          <w:p w14:paraId="6D5A8CF1" w14:textId="5A5F238E" w:rsidR="0097498A" w:rsidRPr="00E45AE8" w:rsidRDefault="0097498A"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Uporaba družbenih medijev v namen promocije raziskovalnega dela raziskovalcev UM FZV. </w:t>
            </w:r>
          </w:p>
        </w:tc>
        <w:tc>
          <w:tcPr>
            <w:tcW w:w="0" w:type="auto"/>
            <w:tcBorders>
              <w:bottom w:val="single" w:sz="6" w:space="0" w:color="auto"/>
            </w:tcBorders>
          </w:tcPr>
          <w:p w14:paraId="45DDF362" w14:textId="4F5A2DDA" w:rsidR="0097498A" w:rsidRPr="00E45AE8" w:rsidRDefault="0097498A" w:rsidP="00AB13D7">
            <w:pPr>
              <w:rPr>
                <w:rFonts w:asciiTheme="majorHAnsi" w:hAnsiTheme="majorHAnsi" w:cstheme="majorHAnsi"/>
                <w:bCs/>
              </w:rPr>
            </w:pPr>
            <w:r w:rsidRPr="00E45AE8">
              <w:rPr>
                <w:rFonts w:asciiTheme="majorHAnsi" w:hAnsiTheme="majorHAnsi" w:cstheme="majorHAnsi"/>
                <w:bCs/>
              </w:rPr>
              <w:t>Aleksandra Lovrenčič</w:t>
            </w:r>
          </w:p>
        </w:tc>
        <w:tc>
          <w:tcPr>
            <w:tcW w:w="0" w:type="auto"/>
            <w:tcBorders>
              <w:bottom w:val="single" w:sz="6" w:space="0" w:color="auto"/>
            </w:tcBorders>
          </w:tcPr>
          <w:p w14:paraId="6ECEDDED" w14:textId="519DDCE9" w:rsidR="0097498A" w:rsidRPr="00E45AE8" w:rsidRDefault="0097498A"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43EC2DC2" w14:textId="3A43F264" w:rsidR="0097498A" w:rsidRPr="00E45AE8" w:rsidRDefault="00E86D56" w:rsidP="00AB13D7">
            <w:pPr>
              <w:rPr>
                <w:rFonts w:asciiTheme="majorHAnsi" w:hAnsiTheme="majorHAnsi" w:cstheme="majorHAnsi"/>
              </w:rPr>
            </w:pPr>
            <w:r>
              <w:rPr>
                <w:rFonts w:asciiTheme="majorHAnsi" w:hAnsiTheme="majorHAnsi" w:cstheme="majorHAnsi"/>
              </w:rPr>
              <w:t xml:space="preserve">Promocija raziskovalnega dela poteka preko družbenih omrežij </w:t>
            </w:r>
            <w:r w:rsidR="0060577D">
              <w:rPr>
                <w:rFonts w:asciiTheme="majorHAnsi" w:hAnsiTheme="majorHAnsi" w:cstheme="majorHAnsi"/>
              </w:rPr>
              <w:t>FZV</w:t>
            </w:r>
            <w:r>
              <w:rPr>
                <w:rFonts w:asciiTheme="majorHAnsi" w:hAnsiTheme="majorHAnsi" w:cstheme="majorHAnsi"/>
              </w:rPr>
              <w:t>, kjer skrbimo za objave oz. delitve novic o novih člankih</w:t>
            </w:r>
            <w:r w:rsidR="006A7BB6">
              <w:rPr>
                <w:rFonts w:asciiTheme="majorHAnsi" w:hAnsiTheme="majorHAnsi" w:cstheme="majorHAnsi"/>
              </w:rPr>
              <w:t xml:space="preserve"> (Q1)</w:t>
            </w:r>
            <w:r>
              <w:rPr>
                <w:rFonts w:asciiTheme="majorHAnsi" w:hAnsiTheme="majorHAnsi" w:cstheme="majorHAnsi"/>
              </w:rPr>
              <w:t>, kjer so soavtorji zaposleni na UM FZV. Enako se družbeni mediji uporabljajo tudi za promocijo dogodkov kot je znanstvena konferenca in Raziskovalni popoldnevi</w:t>
            </w:r>
            <w:r w:rsidR="006A7BB6">
              <w:rPr>
                <w:rFonts w:asciiTheme="majorHAnsi" w:hAnsiTheme="majorHAnsi" w:cstheme="majorHAnsi"/>
              </w:rPr>
              <w:t xml:space="preserve">. </w:t>
            </w:r>
          </w:p>
        </w:tc>
      </w:tr>
      <w:tr w:rsidR="00304B57" w:rsidRPr="00E45AE8" w14:paraId="1DBDAD47" w14:textId="56A43C9F" w:rsidTr="00FA5932">
        <w:trPr>
          <w:trHeight w:val="454"/>
        </w:trPr>
        <w:tc>
          <w:tcPr>
            <w:tcW w:w="0" w:type="auto"/>
            <w:vMerge/>
            <w:vAlign w:val="center"/>
          </w:tcPr>
          <w:p w14:paraId="026E1BF8" w14:textId="77777777" w:rsidR="0097498A" w:rsidRPr="00E45AE8" w:rsidRDefault="0097498A" w:rsidP="00AB13D7">
            <w:pPr>
              <w:rPr>
                <w:rFonts w:asciiTheme="majorHAnsi" w:hAnsiTheme="majorHAnsi" w:cstheme="majorHAnsi"/>
                <w:b/>
                <w:bCs/>
              </w:rPr>
            </w:pPr>
          </w:p>
        </w:tc>
        <w:tc>
          <w:tcPr>
            <w:tcW w:w="0" w:type="auto"/>
            <w:tcBorders>
              <w:bottom w:val="single" w:sz="8" w:space="0" w:color="auto"/>
            </w:tcBorders>
          </w:tcPr>
          <w:p w14:paraId="5533AA8C" w14:textId="185940B4" w:rsidR="0097498A" w:rsidRPr="00E45AE8" w:rsidRDefault="0097498A"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Iskanje načinov, da se raziskovalcem omogoči večja odmevnost njihovega raziskovalnega dela preko objav v odprtem dostopu.</w:t>
            </w:r>
          </w:p>
        </w:tc>
        <w:tc>
          <w:tcPr>
            <w:tcW w:w="0" w:type="auto"/>
            <w:tcBorders>
              <w:bottom w:val="single" w:sz="8" w:space="0" w:color="auto"/>
            </w:tcBorders>
          </w:tcPr>
          <w:p w14:paraId="3A229235" w14:textId="5377204E" w:rsidR="0097498A" w:rsidRPr="00E45AE8" w:rsidRDefault="0097498A" w:rsidP="00AB13D7">
            <w:pPr>
              <w:rPr>
                <w:rFonts w:asciiTheme="majorHAnsi" w:hAnsiTheme="majorHAnsi" w:cstheme="majorHAnsi"/>
                <w:bCs/>
              </w:rPr>
            </w:pPr>
            <w:r w:rsidRPr="00E45AE8">
              <w:rPr>
                <w:rFonts w:asciiTheme="majorHAnsi" w:hAnsiTheme="majorHAnsi" w:cstheme="majorHAnsi"/>
                <w:bCs/>
              </w:rPr>
              <w:t>Gregor Štiglic, Mateja Lorber</w:t>
            </w:r>
          </w:p>
        </w:tc>
        <w:tc>
          <w:tcPr>
            <w:tcW w:w="0" w:type="auto"/>
            <w:tcBorders>
              <w:bottom w:val="single" w:sz="8" w:space="0" w:color="auto"/>
            </w:tcBorders>
          </w:tcPr>
          <w:p w14:paraId="5B4FC176" w14:textId="3030B2E2" w:rsidR="0097498A" w:rsidRPr="00E45AE8" w:rsidRDefault="0097498A"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75B69519" w14:textId="5852713A" w:rsidR="0097498A" w:rsidRPr="00E45AE8" w:rsidRDefault="007E3829" w:rsidP="00AB13D7">
            <w:pPr>
              <w:rPr>
                <w:rFonts w:asciiTheme="majorHAnsi" w:hAnsiTheme="majorHAnsi" w:cstheme="majorHAnsi"/>
              </w:rPr>
            </w:pPr>
            <w:r w:rsidRPr="007E3829">
              <w:rPr>
                <w:rFonts w:asciiTheme="majorHAnsi" w:hAnsiTheme="majorHAnsi" w:cstheme="majorHAnsi"/>
              </w:rPr>
              <w:t xml:space="preserve">V letu 2025 </w:t>
            </w:r>
            <w:r>
              <w:rPr>
                <w:rFonts w:asciiTheme="majorHAnsi" w:hAnsiTheme="majorHAnsi" w:cstheme="majorHAnsi"/>
              </w:rPr>
              <w:t>smo zagotovili in porabili</w:t>
            </w:r>
            <w:r w:rsidRPr="007E3829">
              <w:rPr>
                <w:rFonts w:asciiTheme="majorHAnsi" w:hAnsiTheme="majorHAnsi" w:cstheme="majorHAnsi"/>
              </w:rPr>
              <w:t xml:space="preserve"> 35.739,24 EUR sredstev za objave člankov</w:t>
            </w:r>
            <w:r>
              <w:rPr>
                <w:rFonts w:asciiTheme="majorHAnsi" w:hAnsiTheme="majorHAnsi" w:cstheme="majorHAnsi"/>
              </w:rPr>
              <w:t xml:space="preserve"> v odprtem dostopu</w:t>
            </w:r>
            <w:r w:rsidRPr="007E3829">
              <w:rPr>
                <w:rFonts w:asciiTheme="majorHAnsi" w:hAnsiTheme="majorHAnsi" w:cstheme="majorHAnsi"/>
              </w:rPr>
              <w:t>.</w:t>
            </w:r>
          </w:p>
        </w:tc>
      </w:tr>
      <w:tr w:rsidR="00304B57" w:rsidRPr="00E45AE8" w14:paraId="75F1DDB0" w14:textId="7882CB27" w:rsidTr="00FA5932">
        <w:tc>
          <w:tcPr>
            <w:tcW w:w="0" w:type="auto"/>
            <w:vMerge w:val="restart"/>
            <w:tcBorders>
              <w:top w:val="single" w:sz="8" w:space="0" w:color="auto"/>
            </w:tcBorders>
            <w:vAlign w:val="center"/>
          </w:tcPr>
          <w:p w14:paraId="48EB1711" w14:textId="3902C757" w:rsidR="0097498A" w:rsidRPr="00E45AE8" w:rsidRDefault="0097498A" w:rsidP="00AB13D7">
            <w:pPr>
              <w:rPr>
                <w:rFonts w:asciiTheme="majorHAnsi" w:hAnsiTheme="majorHAnsi" w:cstheme="majorHAnsi"/>
                <w:b/>
                <w:bCs/>
              </w:rPr>
            </w:pPr>
            <w:r w:rsidRPr="00E45AE8">
              <w:rPr>
                <w:rFonts w:asciiTheme="majorHAnsi" w:hAnsiTheme="majorHAnsi" w:cstheme="majorHAnsi"/>
                <w:b/>
              </w:rPr>
              <w:t xml:space="preserve">Spodbujanje aktivnosti v okviru raziskovalnih projektov  </w:t>
            </w:r>
          </w:p>
        </w:tc>
        <w:tc>
          <w:tcPr>
            <w:tcW w:w="0" w:type="auto"/>
            <w:tcBorders>
              <w:top w:val="single" w:sz="8" w:space="0" w:color="auto"/>
            </w:tcBorders>
          </w:tcPr>
          <w:p w14:paraId="3072F98C" w14:textId="0CA45E77" w:rsidR="0097498A" w:rsidRPr="00E45AE8" w:rsidRDefault="0097498A"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Prijava na razpise ARRS (npr. temeljni projekti, aplikativni projekti, CRP projekti, podoktorski projekti, bilateralni projekti, mentorji mladim raziskovalcem, sofinanciranje izdajanja znanstvenih monografij, …) v skladu z objavljenimi razpisi.</w:t>
            </w:r>
          </w:p>
          <w:p w14:paraId="45DC341E" w14:textId="77777777" w:rsidR="0097498A" w:rsidRPr="00E45AE8" w:rsidRDefault="0097498A"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Prijava na mednarodne razpise (npr. Obzorje Evropa, Erasmus+, Norveški finančni mehanizem, …)</w:t>
            </w:r>
          </w:p>
          <w:p w14:paraId="7DE0BA0B" w14:textId="2BC84EF2" w:rsidR="0097498A" w:rsidRPr="00E45AE8" w:rsidRDefault="0097498A" w:rsidP="00AB13D7">
            <w:pPr>
              <w:pStyle w:val="Odstavekseznama"/>
              <w:numPr>
                <w:ilvl w:val="0"/>
                <w:numId w:val="19"/>
              </w:numPr>
              <w:ind w:left="272" w:hanging="283"/>
              <w:rPr>
                <w:rFonts w:asciiTheme="majorHAnsi" w:hAnsiTheme="majorHAnsi" w:cstheme="majorHAnsi"/>
              </w:rPr>
            </w:pPr>
            <w:r w:rsidRPr="00E45AE8">
              <w:rPr>
                <w:rFonts w:asciiTheme="majorHAnsi" w:hAnsiTheme="majorHAnsi" w:cstheme="majorHAnsi"/>
              </w:rPr>
              <w:t>Prijava na razpise pristojnih domačih ministrstev in drugih financerjev v Sloveniji (razpisi po shemi PKP, razpisi ZZZS, …)</w:t>
            </w:r>
          </w:p>
        </w:tc>
        <w:tc>
          <w:tcPr>
            <w:tcW w:w="0" w:type="auto"/>
            <w:tcBorders>
              <w:top w:val="single" w:sz="8" w:space="0" w:color="auto"/>
            </w:tcBorders>
          </w:tcPr>
          <w:p w14:paraId="314E3427" w14:textId="3E8970E8" w:rsidR="0097498A" w:rsidRPr="00E45AE8" w:rsidRDefault="0097498A" w:rsidP="00AB13D7">
            <w:pPr>
              <w:rPr>
                <w:rFonts w:asciiTheme="majorHAnsi" w:hAnsiTheme="majorHAnsi" w:cstheme="majorHAnsi"/>
                <w:bCs/>
              </w:rPr>
            </w:pPr>
            <w:r w:rsidRPr="00E45AE8">
              <w:rPr>
                <w:rFonts w:asciiTheme="majorHAnsi" w:hAnsiTheme="majorHAnsi" w:cstheme="majorHAnsi"/>
                <w:bCs/>
              </w:rPr>
              <w:t>Gregor Štiglic, Aleksandra Lovrenčič in nosilci prijav projektov</w:t>
            </w:r>
          </w:p>
        </w:tc>
        <w:tc>
          <w:tcPr>
            <w:tcW w:w="0" w:type="auto"/>
            <w:tcBorders>
              <w:top w:val="single" w:sz="8" w:space="0" w:color="auto"/>
            </w:tcBorders>
          </w:tcPr>
          <w:p w14:paraId="20339543" w14:textId="574B5294" w:rsidR="0097498A" w:rsidRPr="00E45AE8" w:rsidRDefault="0097498A"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5AB8B112" w14:textId="4C1D0F1D" w:rsidR="00083A37" w:rsidRPr="00902037" w:rsidRDefault="00083A37" w:rsidP="00AB13D7">
            <w:pPr>
              <w:rPr>
                <w:rFonts w:asciiTheme="majorHAnsi" w:hAnsiTheme="majorHAnsi" w:cstheme="majorHAnsi"/>
              </w:rPr>
            </w:pPr>
            <w:r w:rsidRPr="00902037">
              <w:rPr>
                <w:rFonts w:asciiTheme="majorHAnsi" w:hAnsiTheme="majorHAnsi" w:cstheme="majorHAnsi"/>
              </w:rPr>
              <w:t xml:space="preserve">Oddanih </w:t>
            </w:r>
            <w:r w:rsidR="0004234A">
              <w:rPr>
                <w:rFonts w:asciiTheme="majorHAnsi" w:hAnsiTheme="majorHAnsi" w:cstheme="majorHAnsi"/>
              </w:rPr>
              <w:t>3</w:t>
            </w:r>
            <w:r w:rsidR="009A22D5">
              <w:rPr>
                <w:rFonts w:asciiTheme="majorHAnsi" w:hAnsiTheme="majorHAnsi" w:cstheme="majorHAnsi"/>
              </w:rPr>
              <w:t>9</w:t>
            </w:r>
            <w:r w:rsidR="0004234A">
              <w:rPr>
                <w:rFonts w:asciiTheme="majorHAnsi" w:hAnsiTheme="majorHAnsi" w:cstheme="majorHAnsi"/>
              </w:rPr>
              <w:t xml:space="preserve"> projektnih</w:t>
            </w:r>
            <w:r w:rsidRPr="00902037">
              <w:rPr>
                <w:rFonts w:asciiTheme="majorHAnsi" w:hAnsiTheme="majorHAnsi" w:cstheme="majorHAnsi"/>
              </w:rPr>
              <w:t xml:space="preserve"> prijav:</w:t>
            </w:r>
          </w:p>
          <w:p w14:paraId="7A6DF506" w14:textId="0B6C659B" w:rsidR="00083A37" w:rsidRPr="00902037" w:rsidRDefault="00083A37" w:rsidP="00AB13D7">
            <w:pPr>
              <w:rPr>
                <w:rFonts w:asciiTheme="majorHAnsi" w:hAnsiTheme="majorHAnsi" w:cstheme="majorHAnsi"/>
              </w:rPr>
            </w:pPr>
            <w:r w:rsidRPr="00902037">
              <w:rPr>
                <w:rFonts w:asciiTheme="majorHAnsi" w:hAnsiTheme="majorHAnsi" w:cstheme="majorHAnsi"/>
              </w:rPr>
              <w:t>- AR</w:t>
            </w:r>
            <w:r w:rsidR="003C6148" w:rsidRPr="004E753D">
              <w:rPr>
                <w:rFonts w:asciiTheme="majorHAnsi" w:hAnsiTheme="majorHAnsi" w:cstheme="majorHAnsi"/>
              </w:rPr>
              <w:t>i</w:t>
            </w:r>
            <w:r w:rsidRPr="00902037">
              <w:rPr>
                <w:rFonts w:asciiTheme="majorHAnsi" w:hAnsiTheme="majorHAnsi" w:cstheme="majorHAnsi"/>
              </w:rPr>
              <w:t xml:space="preserve">S </w:t>
            </w:r>
          </w:p>
          <w:p w14:paraId="5F4C07D7" w14:textId="73C44DA7" w:rsidR="00446C7F" w:rsidRPr="004E753D" w:rsidRDefault="00446C7F" w:rsidP="004E753D">
            <w:pPr>
              <w:pStyle w:val="Odstavekseznama"/>
              <w:numPr>
                <w:ilvl w:val="0"/>
                <w:numId w:val="26"/>
              </w:numPr>
              <w:ind w:left="720"/>
              <w:rPr>
                <w:rFonts w:asciiTheme="majorHAnsi" w:hAnsiTheme="majorHAnsi" w:cstheme="majorHAnsi"/>
              </w:rPr>
            </w:pPr>
            <w:r w:rsidRPr="004E753D">
              <w:rPr>
                <w:rFonts w:asciiTheme="majorHAnsi" w:hAnsiTheme="majorHAnsi" w:cstheme="majorHAnsi"/>
              </w:rPr>
              <w:t>JR-RZK</w:t>
            </w:r>
            <w:r w:rsidR="00A27DDE" w:rsidRPr="004E753D">
              <w:rPr>
                <w:rFonts w:asciiTheme="majorHAnsi" w:hAnsiTheme="majorHAnsi" w:cstheme="majorHAnsi"/>
              </w:rPr>
              <w:t xml:space="preserve"> </w:t>
            </w:r>
            <w:r w:rsidR="00C92251" w:rsidRPr="004E753D">
              <w:rPr>
                <w:rFonts w:asciiTheme="majorHAnsi" w:hAnsiTheme="majorHAnsi" w:cstheme="majorHAnsi"/>
              </w:rPr>
              <w:t>–</w:t>
            </w:r>
            <w:r w:rsidR="00A27DDE" w:rsidRPr="004E753D">
              <w:rPr>
                <w:rFonts w:asciiTheme="majorHAnsi" w:hAnsiTheme="majorHAnsi" w:cstheme="majorHAnsi"/>
              </w:rPr>
              <w:t xml:space="preserve"> </w:t>
            </w:r>
            <w:r w:rsidR="00C92251" w:rsidRPr="004E753D">
              <w:rPr>
                <w:rFonts w:asciiTheme="majorHAnsi" w:hAnsiTheme="majorHAnsi" w:cstheme="majorHAnsi"/>
              </w:rPr>
              <w:t>Forest4Health</w:t>
            </w:r>
          </w:p>
          <w:p w14:paraId="041BBD31" w14:textId="6613A15E" w:rsidR="00083A37" w:rsidRPr="00902037" w:rsidRDefault="00083A37" w:rsidP="004E753D">
            <w:pPr>
              <w:pStyle w:val="Odstavekseznama"/>
              <w:numPr>
                <w:ilvl w:val="0"/>
                <w:numId w:val="26"/>
              </w:numPr>
              <w:ind w:left="720"/>
              <w:rPr>
                <w:rFonts w:asciiTheme="majorHAnsi" w:hAnsiTheme="majorHAnsi" w:cstheme="majorHAnsi"/>
              </w:rPr>
            </w:pPr>
            <w:r w:rsidRPr="00902037">
              <w:rPr>
                <w:rFonts w:asciiTheme="majorHAnsi" w:hAnsiTheme="majorHAnsi" w:cstheme="majorHAnsi"/>
              </w:rPr>
              <w:t xml:space="preserve">TRL </w:t>
            </w:r>
            <w:r w:rsidR="00A65AEE" w:rsidRPr="00902037">
              <w:rPr>
                <w:rFonts w:asciiTheme="majorHAnsi" w:hAnsiTheme="majorHAnsi" w:cstheme="majorHAnsi"/>
              </w:rPr>
              <w:t>ADVAMAT4HEALTH</w:t>
            </w:r>
            <w:r w:rsidRPr="00902037">
              <w:rPr>
                <w:rFonts w:asciiTheme="majorHAnsi" w:hAnsiTheme="majorHAnsi" w:cstheme="majorHAnsi"/>
              </w:rPr>
              <w:t xml:space="preserve"> </w:t>
            </w:r>
          </w:p>
          <w:p w14:paraId="3735A6F1" w14:textId="762E9D7F" w:rsidR="00083A37" w:rsidRPr="00902037" w:rsidRDefault="00D62BC0" w:rsidP="004E753D">
            <w:pPr>
              <w:pStyle w:val="Odstavekseznama"/>
              <w:numPr>
                <w:ilvl w:val="0"/>
                <w:numId w:val="26"/>
              </w:numPr>
              <w:ind w:left="720"/>
              <w:rPr>
                <w:rFonts w:asciiTheme="majorHAnsi" w:hAnsiTheme="majorHAnsi" w:cstheme="majorHAnsi"/>
              </w:rPr>
            </w:pPr>
            <w:r w:rsidRPr="004E753D">
              <w:rPr>
                <w:rFonts w:asciiTheme="majorHAnsi" w:hAnsiTheme="majorHAnsi" w:cstheme="majorHAnsi"/>
              </w:rPr>
              <w:t xml:space="preserve">CRP: </w:t>
            </w:r>
            <w:r w:rsidR="00DE53D0" w:rsidRPr="004E753D">
              <w:rPr>
                <w:rFonts w:asciiTheme="majorHAnsi" w:hAnsiTheme="majorHAnsi" w:cstheme="majorHAnsi"/>
              </w:rPr>
              <w:t>Metodologija za celovito vrednotenje kliničnih procesov v primarnem zdravstvu</w:t>
            </w:r>
          </w:p>
          <w:p w14:paraId="2052307D" w14:textId="1DC4581B" w:rsidR="00083A37" w:rsidRPr="004E753D" w:rsidRDefault="00710DBA" w:rsidP="004E753D">
            <w:pPr>
              <w:pStyle w:val="Odstavekseznama"/>
              <w:numPr>
                <w:ilvl w:val="0"/>
                <w:numId w:val="26"/>
              </w:numPr>
              <w:ind w:left="720"/>
              <w:rPr>
                <w:rFonts w:asciiTheme="majorHAnsi" w:hAnsiTheme="majorHAnsi" w:cstheme="majorHAnsi"/>
              </w:rPr>
            </w:pPr>
            <w:r w:rsidRPr="004E753D">
              <w:rPr>
                <w:rFonts w:asciiTheme="majorHAnsi" w:hAnsiTheme="majorHAnsi" w:cstheme="majorHAnsi"/>
              </w:rPr>
              <w:t>NK</w:t>
            </w:r>
            <w:r w:rsidR="000B69DB" w:rsidRPr="004E753D">
              <w:rPr>
                <w:rFonts w:asciiTheme="majorHAnsi" w:hAnsiTheme="majorHAnsi" w:cstheme="majorHAnsi"/>
              </w:rPr>
              <w:t>FIH –</w:t>
            </w:r>
            <w:r w:rsidR="00F50532" w:rsidRPr="004E753D">
              <w:rPr>
                <w:rFonts w:asciiTheme="majorHAnsi" w:hAnsiTheme="majorHAnsi" w:cstheme="majorHAnsi"/>
              </w:rPr>
              <w:t xml:space="preserve"> </w:t>
            </w:r>
            <w:r w:rsidR="00083A37" w:rsidRPr="00902037">
              <w:rPr>
                <w:rFonts w:asciiTheme="majorHAnsi" w:hAnsiTheme="majorHAnsi" w:cstheme="majorHAnsi"/>
              </w:rPr>
              <w:t xml:space="preserve">Aktivnosti bilateralnega sodelovanja </w:t>
            </w:r>
            <w:r w:rsidR="00C92251" w:rsidRPr="004E753D">
              <w:rPr>
                <w:rFonts w:asciiTheme="majorHAnsi" w:hAnsiTheme="majorHAnsi" w:cstheme="majorHAnsi"/>
              </w:rPr>
              <w:t>z Madžar</w:t>
            </w:r>
            <w:r w:rsidR="000853FB" w:rsidRPr="004E753D">
              <w:rPr>
                <w:rFonts w:asciiTheme="majorHAnsi" w:hAnsiTheme="majorHAnsi" w:cstheme="majorHAnsi"/>
              </w:rPr>
              <w:t>s</w:t>
            </w:r>
            <w:r w:rsidR="00C92251" w:rsidRPr="004E753D">
              <w:rPr>
                <w:rFonts w:asciiTheme="majorHAnsi" w:hAnsiTheme="majorHAnsi" w:cstheme="majorHAnsi"/>
              </w:rPr>
              <w:t>ko</w:t>
            </w:r>
          </w:p>
          <w:p w14:paraId="08244F62" w14:textId="7F89A737" w:rsidR="008110C5" w:rsidRPr="00902037" w:rsidRDefault="00E33552" w:rsidP="00F32BB1">
            <w:pPr>
              <w:pStyle w:val="Odstavekseznama"/>
              <w:numPr>
                <w:ilvl w:val="0"/>
                <w:numId w:val="26"/>
              </w:numPr>
              <w:ind w:left="720"/>
              <w:rPr>
                <w:rFonts w:asciiTheme="majorHAnsi" w:hAnsiTheme="majorHAnsi" w:cstheme="majorHAnsi"/>
              </w:rPr>
            </w:pPr>
            <w:r w:rsidRPr="004E753D">
              <w:rPr>
                <w:rFonts w:asciiTheme="majorHAnsi" w:hAnsiTheme="majorHAnsi" w:cstheme="majorHAnsi"/>
              </w:rPr>
              <w:t>Občanska znanost</w:t>
            </w:r>
            <w:r w:rsidR="00283AC9" w:rsidRPr="004E753D">
              <w:rPr>
                <w:rFonts w:asciiTheme="majorHAnsi" w:hAnsiTheme="majorHAnsi" w:cstheme="majorHAnsi"/>
              </w:rPr>
              <w:t>: AI-EPE</w:t>
            </w:r>
          </w:p>
          <w:p w14:paraId="7A7191F9" w14:textId="67568D10" w:rsidR="00BA0A8B" w:rsidRPr="00902037" w:rsidRDefault="00BA0A8B" w:rsidP="00F32BB1">
            <w:pPr>
              <w:pStyle w:val="Odstavekseznama"/>
              <w:numPr>
                <w:ilvl w:val="0"/>
                <w:numId w:val="26"/>
              </w:numPr>
              <w:ind w:left="720"/>
              <w:rPr>
                <w:rFonts w:asciiTheme="majorHAnsi" w:hAnsiTheme="majorHAnsi" w:cstheme="majorHAnsi"/>
              </w:rPr>
            </w:pPr>
            <w:r w:rsidRPr="00902037">
              <w:rPr>
                <w:rFonts w:asciiTheme="majorHAnsi" w:hAnsiTheme="majorHAnsi" w:cstheme="majorHAnsi"/>
              </w:rPr>
              <w:t>TRP</w:t>
            </w:r>
            <w:r w:rsidR="00CF64FA" w:rsidRPr="00902037">
              <w:rPr>
                <w:rFonts w:asciiTheme="majorHAnsi" w:hAnsiTheme="majorHAnsi" w:cstheme="majorHAnsi"/>
              </w:rPr>
              <w:t xml:space="preserve"> TEAM</w:t>
            </w:r>
          </w:p>
          <w:p w14:paraId="12C58ADB" w14:textId="77D74154" w:rsidR="00344E1F" w:rsidRPr="00902037" w:rsidRDefault="00344E1F" w:rsidP="004E753D">
            <w:pPr>
              <w:pStyle w:val="Odstavekseznama"/>
              <w:numPr>
                <w:ilvl w:val="0"/>
                <w:numId w:val="26"/>
              </w:numPr>
              <w:ind w:left="720"/>
              <w:rPr>
                <w:rFonts w:asciiTheme="majorHAnsi" w:hAnsiTheme="majorHAnsi" w:cstheme="majorHAnsi"/>
              </w:rPr>
            </w:pPr>
            <w:r w:rsidRPr="00902037">
              <w:rPr>
                <w:rFonts w:asciiTheme="majorHAnsi" w:hAnsiTheme="majorHAnsi" w:cstheme="majorHAnsi"/>
              </w:rPr>
              <w:t>TRP, PR</w:t>
            </w:r>
            <w:r w:rsidR="00371084" w:rsidRPr="00902037">
              <w:rPr>
                <w:rFonts w:asciiTheme="majorHAnsi" w:hAnsiTheme="majorHAnsi" w:cstheme="majorHAnsi"/>
              </w:rPr>
              <w:t>ISM-BIOMARK</w:t>
            </w:r>
          </w:p>
          <w:p w14:paraId="0C1AE316" w14:textId="77777777" w:rsidR="00083A37" w:rsidRPr="00902037" w:rsidRDefault="00083A37" w:rsidP="00AB13D7">
            <w:pPr>
              <w:rPr>
                <w:rFonts w:asciiTheme="majorHAnsi" w:hAnsiTheme="majorHAnsi" w:cstheme="majorHAnsi"/>
              </w:rPr>
            </w:pPr>
            <w:r w:rsidRPr="00902037">
              <w:rPr>
                <w:rFonts w:asciiTheme="majorHAnsi" w:hAnsiTheme="majorHAnsi" w:cstheme="majorHAnsi"/>
              </w:rPr>
              <w:t xml:space="preserve">- Horizon EUROPE: </w:t>
            </w:r>
          </w:p>
          <w:p w14:paraId="7E8674E4" w14:textId="11D9B988" w:rsidR="00083A37" w:rsidRPr="00902037" w:rsidRDefault="0009793D" w:rsidP="00AB13D7">
            <w:pPr>
              <w:pStyle w:val="Odstavekseznama"/>
              <w:numPr>
                <w:ilvl w:val="0"/>
                <w:numId w:val="26"/>
              </w:numPr>
              <w:ind w:left="720"/>
              <w:rPr>
                <w:rFonts w:asciiTheme="majorHAnsi" w:hAnsiTheme="majorHAnsi" w:cstheme="majorHAnsi"/>
              </w:rPr>
            </w:pPr>
            <w:r w:rsidRPr="004E753D">
              <w:rPr>
                <w:rFonts w:asciiTheme="majorHAnsi" w:hAnsiTheme="majorHAnsi" w:cstheme="majorHAnsi"/>
              </w:rPr>
              <w:t>GUIDE</w:t>
            </w:r>
            <w:r w:rsidR="002532D2">
              <w:rPr>
                <w:rFonts w:asciiTheme="majorHAnsi" w:hAnsiTheme="majorHAnsi" w:cstheme="majorHAnsi"/>
              </w:rPr>
              <w:t>-AI</w:t>
            </w:r>
          </w:p>
          <w:p w14:paraId="0BEFDF36" w14:textId="77777777" w:rsidR="00752D81" w:rsidRPr="00902037" w:rsidRDefault="00752D81" w:rsidP="00AB13D7">
            <w:pPr>
              <w:pStyle w:val="Odstavekseznama"/>
              <w:numPr>
                <w:ilvl w:val="0"/>
                <w:numId w:val="26"/>
              </w:numPr>
              <w:ind w:left="720"/>
              <w:rPr>
                <w:rFonts w:asciiTheme="majorHAnsi" w:hAnsiTheme="majorHAnsi" w:cstheme="majorHAnsi"/>
              </w:rPr>
            </w:pPr>
            <w:r w:rsidRPr="00902037">
              <w:rPr>
                <w:rFonts w:asciiTheme="majorHAnsi" w:hAnsiTheme="majorHAnsi" w:cstheme="majorHAnsi"/>
              </w:rPr>
              <w:t>GenAI4Care</w:t>
            </w:r>
          </w:p>
          <w:p w14:paraId="229F7977" w14:textId="6FA66FF7" w:rsidR="00083A37" w:rsidRPr="00902037" w:rsidRDefault="00BE5802" w:rsidP="00AB13D7">
            <w:pPr>
              <w:pStyle w:val="Odstavekseznama"/>
              <w:numPr>
                <w:ilvl w:val="0"/>
                <w:numId w:val="26"/>
              </w:numPr>
              <w:ind w:left="720"/>
              <w:rPr>
                <w:rFonts w:asciiTheme="majorHAnsi" w:hAnsiTheme="majorHAnsi" w:cstheme="majorHAnsi"/>
              </w:rPr>
            </w:pPr>
            <w:r w:rsidRPr="00902037">
              <w:rPr>
                <w:rFonts w:asciiTheme="majorHAnsi" w:hAnsiTheme="majorHAnsi" w:cstheme="majorHAnsi"/>
              </w:rPr>
              <w:t>GlyXpred</w:t>
            </w:r>
          </w:p>
          <w:p w14:paraId="5B03978E" w14:textId="100D27FC" w:rsidR="00083A37" w:rsidRPr="00902037" w:rsidRDefault="00925360" w:rsidP="00AB13D7">
            <w:pPr>
              <w:pStyle w:val="Odstavekseznama"/>
              <w:numPr>
                <w:ilvl w:val="0"/>
                <w:numId w:val="26"/>
              </w:numPr>
              <w:ind w:left="720"/>
              <w:rPr>
                <w:rFonts w:asciiTheme="majorHAnsi" w:hAnsiTheme="majorHAnsi" w:cstheme="majorHAnsi"/>
              </w:rPr>
            </w:pPr>
            <w:r w:rsidRPr="00902037">
              <w:rPr>
                <w:rFonts w:asciiTheme="majorHAnsi" w:hAnsiTheme="majorHAnsi" w:cstheme="majorHAnsi"/>
              </w:rPr>
              <w:t>GOLDEN</w:t>
            </w:r>
          </w:p>
          <w:p w14:paraId="23E6FC85" w14:textId="41C34559" w:rsidR="00925360" w:rsidRPr="004E753D" w:rsidRDefault="00DC016D" w:rsidP="00AB13D7">
            <w:pPr>
              <w:pStyle w:val="Odstavekseznama"/>
              <w:numPr>
                <w:ilvl w:val="0"/>
                <w:numId w:val="26"/>
              </w:numPr>
              <w:ind w:left="720"/>
              <w:rPr>
                <w:rFonts w:asciiTheme="majorHAnsi" w:hAnsiTheme="majorHAnsi" w:cstheme="majorHAnsi"/>
              </w:rPr>
            </w:pPr>
            <w:r w:rsidRPr="004E753D">
              <w:rPr>
                <w:rFonts w:asciiTheme="majorHAnsi" w:hAnsiTheme="majorHAnsi" w:cstheme="majorHAnsi"/>
              </w:rPr>
              <w:t>INSIGHTNurse</w:t>
            </w:r>
          </w:p>
          <w:p w14:paraId="05B27B37" w14:textId="6F7FA0BD" w:rsidR="00506FCF" w:rsidRPr="004E753D" w:rsidRDefault="00506FCF" w:rsidP="00AB13D7">
            <w:pPr>
              <w:pStyle w:val="Odstavekseznama"/>
              <w:numPr>
                <w:ilvl w:val="0"/>
                <w:numId w:val="26"/>
              </w:numPr>
              <w:ind w:left="720"/>
              <w:rPr>
                <w:rFonts w:asciiTheme="majorHAnsi" w:hAnsiTheme="majorHAnsi" w:cstheme="majorHAnsi"/>
              </w:rPr>
            </w:pPr>
            <w:r w:rsidRPr="004E753D">
              <w:rPr>
                <w:rFonts w:asciiTheme="majorHAnsi" w:hAnsiTheme="majorHAnsi" w:cstheme="majorHAnsi"/>
              </w:rPr>
              <w:lastRenderedPageBreak/>
              <w:t>MINDSET</w:t>
            </w:r>
          </w:p>
          <w:p w14:paraId="5DBE0939" w14:textId="2FFB0644" w:rsidR="00506FCF" w:rsidRPr="004E753D" w:rsidRDefault="00506FCF" w:rsidP="00AB13D7">
            <w:pPr>
              <w:pStyle w:val="Odstavekseznama"/>
              <w:numPr>
                <w:ilvl w:val="0"/>
                <w:numId w:val="26"/>
              </w:numPr>
              <w:ind w:left="720"/>
              <w:rPr>
                <w:rFonts w:asciiTheme="majorHAnsi" w:hAnsiTheme="majorHAnsi" w:cstheme="majorHAnsi"/>
              </w:rPr>
            </w:pPr>
            <w:r w:rsidRPr="004E753D">
              <w:rPr>
                <w:rFonts w:asciiTheme="majorHAnsi" w:hAnsiTheme="majorHAnsi" w:cstheme="majorHAnsi"/>
              </w:rPr>
              <w:t>POLYRISK</w:t>
            </w:r>
          </w:p>
          <w:p w14:paraId="50209FCB" w14:textId="0FC22E81" w:rsidR="00506FCF" w:rsidRPr="00902037" w:rsidRDefault="00506FCF" w:rsidP="00AB13D7">
            <w:pPr>
              <w:pStyle w:val="Odstavekseznama"/>
              <w:numPr>
                <w:ilvl w:val="0"/>
                <w:numId w:val="26"/>
              </w:numPr>
              <w:ind w:left="720"/>
              <w:rPr>
                <w:rFonts w:asciiTheme="majorHAnsi" w:hAnsiTheme="majorHAnsi" w:cstheme="majorHAnsi"/>
              </w:rPr>
            </w:pPr>
            <w:r w:rsidRPr="004E753D">
              <w:rPr>
                <w:rFonts w:asciiTheme="majorHAnsi" w:hAnsiTheme="majorHAnsi" w:cstheme="majorHAnsi"/>
              </w:rPr>
              <w:t>TrueGen</w:t>
            </w:r>
          </w:p>
          <w:p w14:paraId="6C223BD8" w14:textId="650A2F59" w:rsidR="00F464FD" w:rsidRPr="00902037" w:rsidRDefault="00F464FD" w:rsidP="00AB13D7">
            <w:pPr>
              <w:pStyle w:val="Odstavekseznama"/>
              <w:numPr>
                <w:ilvl w:val="0"/>
                <w:numId w:val="26"/>
              </w:numPr>
              <w:ind w:left="720"/>
              <w:rPr>
                <w:rFonts w:asciiTheme="majorHAnsi" w:hAnsiTheme="majorHAnsi" w:cstheme="majorHAnsi"/>
              </w:rPr>
            </w:pPr>
            <w:r w:rsidRPr="00902037">
              <w:rPr>
                <w:rFonts w:asciiTheme="majorHAnsi" w:hAnsiTheme="majorHAnsi" w:cstheme="majorHAnsi"/>
              </w:rPr>
              <w:t>TELEMACHUS</w:t>
            </w:r>
          </w:p>
          <w:p w14:paraId="49FCBAAA" w14:textId="222E4541" w:rsidR="00696BB7" w:rsidRDefault="00696BB7" w:rsidP="00AB13D7">
            <w:pPr>
              <w:pStyle w:val="Odstavekseznama"/>
              <w:numPr>
                <w:ilvl w:val="0"/>
                <w:numId w:val="26"/>
              </w:numPr>
              <w:ind w:left="720"/>
              <w:rPr>
                <w:rFonts w:asciiTheme="majorHAnsi" w:hAnsiTheme="majorHAnsi" w:cstheme="majorHAnsi"/>
              </w:rPr>
            </w:pPr>
            <w:r>
              <w:rPr>
                <w:rFonts w:asciiTheme="majorHAnsi" w:hAnsiTheme="majorHAnsi" w:cstheme="majorHAnsi"/>
              </w:rPr>
              <w:t>Age-X</w:t>
            </w:r>
          </w:p>
          <w:p w14:paraId="0BE4EB6C" w14:textId="77777777" w:rsidR="00DF39E7" w:rsidRDefault="00BE1A34" w:rsidP="00DF39E7">
            <w:pPr>
              <w:rPr>
                <w:rFonts w:asciiTheme="majorHAnsi" w:hAnsiTheme="majorHAnsi" w:cstheme="majorHAnsi"/>
              </w:rPr>
            </w:pPr>
            <w:r w:rsidRPr="00FC0AAD">
              <w:rPr>
                <w:rFonts w:asciiTheme="majorHAnsi" w:hAnsiTheme="majorHAnsi" w:cstheme="majorHAnsi"/>
              </w:rPr>
              <w:t>- EU</w:t>
            </w:r>
            <w:r w:rsidR="00DF39E7" w:rsidRPr="00FC0AAD">
              <w:rPr>
                <w:rFonts w:asciiTheme="majorHAnsi" w:hAnsiTheme="majorHAnsi" w:cstheme="majorHAnsi"/>
              </w:rPr>
              <w:t>4Health projekt</w:t>
            </w:r>
            <w:r w:rsidRPr="00FC0AAD">
              <w:rPr>
                <w:rFonts w:asciiTheme="majorHAnsi" w:hAnsiTheme="majorHAnsi" w:cstheme="majorHAnsi"/>
              </w:rPr>
              <w:t xml:space="preserve">: </w:t>
            </w:r>
          </w:p>
          <w:p w14:paraId="7BCD0F4F" w14:textId="640AC2ED" w:rsidR="00BE1A34" w:rsidRPr="00FC0AAD" w:rsidRDefault="00DF39E7" w:rsidP="00FC0AAD">
            <w:pPr>
              <w:pStyle w:val="Odstavekseznama"/>
              <w:numPr>
                <w:ilvl w:val="0"/>
                <w:numId w:val="26"/>
              </w:numPr>
              <w:ind w:left="720"/>
              <w:rPr>
                <w:rFonts w:asciiTheme="majorHAnsi" w:hAnsiTheme="majorHAnsi" w:cstheme="majorHAnsi"/>
              </w:rPr>
            </w:pPr>
            <w:r w:rsidRPr="00FC0AAD">
              <w:rPr>
                <w:rFonts w:asciiTheme="majorHAnsi" w:hAnsiTheme="majorHAnsi" w:cstheme="majorHAnsi"/>
              </w:rPr>
              <w:t>AISCLEPIA</w:t>
            </w:r>
          </w:p>
          <w:p w14:paraId="128F972E" w14:textId="28AC7C72" w:rsidR="00322A03" w:rsidRDefault="00322A03" w:rsidP="00322A03">
            <w:pPr>
              <w:rPr>
                <w:rFonts w:asciiTheme="majorHAnsi" w:hAnsiTheme="majorHAnsi" w:cstheme="majorHAnsi"/>
              </w:rPr>
            </w:pPr>
            <w:r w:rsidRPr="00DF0549">
              <w:rPr>
                <w:rFonts w:asciiTheme="majorHAnsi" w:hAnsiTheme="majorHAnsi" w:cstheme="majorHAnsi"/>
              </w:rPr>
              <w:t xml:space="preserve">- </w:t>
            </w:r>
            <w:r>
              <w:rPr>
                <w:rFonts w:asciiTheme="majorHAnsi" w:hAnsiTheme="majorHAnsi" w:cstheme="majorHAnsi"/>
              </w:rPr>
              <w:t>NOO</w:t>
            </w:r>
            <w:r w:rsidRPr="00DF0549">
              <w:rPr>
                <w:rFonts w:asciiTheme="majorHAnsi" w:hAnsiTheme="majorHAnsi" w:cstheme="majorHAnsi"/>
              </w:rPr>
              <w:t xml:space="preserve"> projekt</w:t>
            </w:r>
            <w:r w:rsidR="00CC4C4F">
              <w:rPr>
                <w:rFonts w:asciiTheme="majorHAnsi" w:hAnsiTheme="majorHAnsi" w:cstheme="majorHAnsi"/>
              </w:rPr>
              <w:t>, Zadar</w:t>
            </w:r>
            <w:r w:rsidRPr="00DF0549">
              <w:rPr>
                <w:rFonts w:asciiTheme="majorHAnsi" w:hAnsiTheme="majorHAnsi" w:cstheme="majorHAnsi"/>
              </w:rPr>
              <w:t xml:space="preserve">: </w:t>
            </w:r>
          </w:p>
          <w:p w14:paraId="29A78ADE" w14:textId="415C7110" w:rsidR="00322A03" w:rsidRPr="00DF0549" w:rsidRDefault="00CC4C4F" w:rsidP="00322A03">
            <w:pPr>
              <w:pStyle w:val="Odstavekseznama"/>
              <w:numPr>
                <w:ilvl w:val="0"/>
                <w:numId w:val="26"/>
              </w:numPr>
              <w:ind w:left="720"/>
              <w:rPr>
                <w:rFonts w:asciiTheme="majorHAnsi" w:hAnsiTheme="majorHAnsi" w:cstheme="majorHAnsi"/>
              </w:rPr>
            </w:pPr>
            <w:r>
              <w:rPr>
                <w:rFonts w:asciiTheme="majorHAnsi" w:hAnsiTheme="majorHAnsi" w:cstheme="majorHAnsi"/>
              </w:rPr>
              <w:t>Profis</w:t>
            </w:r>
          </w:p>
          <w:p w14:paraId="1000FABD" w14:textId="51B3A17C" w:rsidR="003D1D93" w:rsidRPr="00902037" w:rsidRDefault="003D1D93" w:rsidP="003D1D93">
            <w:pPr>
              <w:rPr>
                <w:rFonts w:asciiTheme="majorHAnsi" w:hAnsiTheme="majorHAnsi" w:cstheme="majorHAnsi"/>
              </w:rPr>
            </w:pPr>
            <w:r w:rsidRPr="00902037">
              <w:rPr>
                <w:rFonts w:asciiTheme="majorHAnsi" w:hAnsiTheme="majorHAnsi" w:cstheme="majorHAnsi"/>
              </w:rPr>
              <w:t>- HU</w:t>
            </w:r>
            <w:r w:rsidR="00EB5FE6" w:rsidRPr="00902037">
              <w:rPr>
                <w:rFonts w:asciiTheme="majorHAnsi" w:hAnsiTheme="majorHAnsi" w:cstheme="majorHAnsi"/>
              </w:rPr>
              <w:t>-rizon projekt</w:t>
            </w:r>
            <w:r w:rsidR="00F913AE" w:rsidRPr="00902037">
              <w:rPr>
                <w:rFonts w:asciiTheme="majorHAnsi" w:hAnsiTheme="majorHAnsi" w:cstheme="majorHAnsi"/>
              </w:rPr>
              <w:t>:</w:t>
            </w:r>
            <w:r w:rsidRPr="00902037">
              <w:rPr>
                <w:rFonts w:asciiTheme="majorHAnsi" w:hAnsiTheme="majorHAnsi" w:cstheme="majorHAnsi"/>
              </w:rPr>
              <w:t xml:space="preserve"> </w:t>
            </w:r>
          </w:p>
          <w:p w14:paraId="30D7217C" w14:textId="08E87B03" w:rsidR="003D1D93" w:rsidRPr="004E753D" w:rsidRDefault="00F913AE" w:rsidP="00F913AE">
            <w:pPr>
              <w:pStyle w:val="Odstavekseznama"/>
              <w:numPr>
                <w:ilvl w:val="0"/>
                <w:numId w:val="26"/>
              </w:numPr>
              <w:ind w:left="720"/>
              <w:rPr>
                <w:rFonts w:asciiTheme="majorHAnsi" w:hAnsiTheme="majorHAnsi" w:cstheme="majorHAnsi"/>
              </w:rPr>
            </w:pPr>
            <w:r w:rsidRPr="00902037">
              <w:rPr>
                <w:rFonts w:asciiTheme="majorHAnsi" w:hAnsiTheme="majorHAnsi" w:cstheme="majorHAnsi"/>
              </w:rPr>
              <w:t>PROTECT</w:t>
            </w:r>
          </w:p>
          <w:p w14:paraId="33DA0DCF" w14:textId="77777777" w:rsidR="00083A37" w:rsidRPr="00902037" w:rsidRDefault="00083A37" w:rsidP="00AB13D7">
            <w:pPr>
              <w:rPr>
                <w:rFonts w:asciiTheme="majorHAnsi" w:hAnsiTheme="majorHAnsi" w:cstheme="majorHAnsi"/>
              </w:rPr>
            </w:pPr>
            <w:r w:rsidRPr="00902037">
              <w:rPr>
                <w:rFonts w:asciiTheme="majorHAnsi" w:hAnsiTheme="majorHAnsi" w:cstheme="majorHAnsi"/>
              </w:rPr>
              <w:t>- Erasmus+ projekt:</w:t>
            </w:r>
          </w:p>
          <w:p w14:paraId="1640B496" w14:textId="77777777" w:rsidR="007B3B32" w:rsidRPr="00902037" w:rsidRDefault="007B3B32" w:rsidP="004E753D">
            <w:pPr>
              <w:pStyle w:val="Odstavekseznama"/>
              <w:numPr>
                <w:ilvl w:val="0"/>
                <w:numId w:val="26"/>
              </w:numPr>
              <w:ind w:left="720"/>
              <w:rPr>
                <w:rFonts w:asciiTheme="majorHAnsi" w:hAnsiTheme="majorHAnsi" w:cstheme="majorHAnsi"/>
              </w:rPr>
            </w:pPr>
            <w:r w:rsidRPr="00902037">
              <w:rPr>
                <w:rFonts w:asciiTheme="majorHAnsi" w:hAnsiTheme="majorHAnsi" w:cstheme="majorHAnsi"/>
              </w:rPr>
              <w:t>KA220 – AI_DiSCom</w:t>
            </w:r>
          </w:p>
          <w:p w14:paraId="380B37C5" w14:textId="6D593959" w:rsidR="007B3B32" w:rsidRPr="00241A48" w:rsidRDefault="007B3B32" w:rsidP="00241A48">
            <w:pPr>
              <w:pStyle w:val="Odstavekseznama"/>
              <w:numPr>
                <w:ilvl w:val="0"/>
                <w:numId w:val="26"/>
              </w:numPr>
              <w:ind w:left="720"/>
              <w:rPr>
                <w:rFonts w:asciiTheme="majorHAnsi" w:hAnsiTheme="majorHAnsi" w:cstheme="majorHAnsi"/>
              </w:rPr>
            </w:pPr>
            <w:r w:rsidRPr="00902037">
              <w:rPr>
                <w:rFonts w:asciiTheme="majorHAnsi" w:hAnsiTheme="majorHAnsi" w:cstheme="majorHAnsi"/>
              </w:rPr>
              <w:t>KA220 – VICEFAM-CID</w:t>
            </w:r>
          </w:p>
          <w:p w14:paraId="21674547" w14:textId="77777777" w:rsidR="007B3B32" w:rsidRPr="00902037" w:rsidRDefault="007B3B32" w:rsidP="004E753D">
            <w:pPr>
              <w:pStyle w:val="Odstavekseznama"/>
              <w:numPr>
                <w:ilvl w:val="0"/>
                <w:numId w:val="26"/>
              </w:numPr>
              <w:ind w:left="720"/>
              <w:rPr>
                <w:rFonts w:asciiTheme="majorHAnsi" w:hAnsiTheme="majorHAnsi" w:cstheme="majorHAnsi"/>
              </w:rPr>
            </w:pPr>
            <w:r w:rsidRPr="00902037">
              <w:rPr>
                <w:rFonts w:asciiTheme="majorHAnsi" w:hAnsiTheme="majorHAnsi" w:cstheme="majorHAnsi"/>
              </w:rPr>
              <w:t>KA220 – CoVE</w:t>
            </w:r>
          </w:p>
          <w:p w14:paraId="11D97DED" w14:textId="77777777" w:rsidR="007B3B32" w:rsidRPr="00902037" w:rsidRDefault="007B3B32" w:rsidP="004E753D">
            <w:pPr>
              <w:pStyle w:val="Odstavekseznama"/>
              <w:numPr>
                <w:ilvl w:val="0"/>
                <w:numId w:val="26"/>
              </w:numPr>
              <w:ind w:left="720"/>
              <w:rPr>
                <w:rFonts w:asciiTheme="majorHAnsi" w:hAnsiTheme="majorHAnsi" w:cstheme="majorHAnsi"/>
              </w:rPr>
            </w:pPr>
            <w:r w:rsidRPr="00902037">
              <w:rPr>
                <w:rFonts w:asciiTheme="majorHAnsi" w:hAnsiTheme="majorHAnsi" w:cstheme="majorHAnsi"/>
              </w:rPr>
              <w:t xml:space="preserve">KA220 – GUIDE </w:t>
            </w:r>
          </w:p>
          <w:p w14:paraId="5FC0AB5D" w14:textId="77777777" w:rsidR="007B3B32" w:rsidRPr="00902037" w:rsidRDefault="007B3B32" w:rsidP="004E753D">
            <w:pPr>
              <w:pStyle w:val="Odstavekseznama"/>
              <w:numPr>
                <w:ilvl w:val="0"/>
                <w:numId w:val="26"/>
              </w:numPr>
              <w:ind w:left="720"/>
              <w:rPr>
                <w:rFonts w:asciiTheme="majorHAnsi" w:hAnsiTheme="majorHAnsi" w:cstheme="majorHAnsi"/>
              </w:rPr>
            </w:pPr>
            <w:r w:rsidRPr="00902037">
              <w:rPr>
                <w:rFonts w:asciiTheme="majorHAnsi" w:hAnsiTheme="majorHAnsi" w:cstheme="majorHAnsi"/>
              </w:rPr>
              <w:t>KA220 – HEALTOUR-IST</w:t>
            </w:r>
          </w:p>
          <w:p w14:paraId="7D7AE673" w14:textId="77777777" w:rsidR="007B3B32" w:rsidRPr="00902037" w:rsidRDefault="007B3B32" w:rsidP="004E753D">
            <w:pPr>
              <w:pStyle w:val="Odstavekseznama"/>
              <w:numPr>
                <w:ilvl w:val="0"/>
                <w:numId w:val="26"/>
              </w:numPr>
              <w:ind w:left="720"/>
              <w:rPr>
                <w:rFonts w:asciiTheme="majorHAnsi" w:hAnsiTheme="majorHAnsi" w:cstheme="majorHAnsi"/>
              </w:rPr>
            </w:pPr>
            <w:r w:rsidRPr="00902037">
              <w:rPr>
                <w:rFonts w:asciiTheme="majorHAnsi" w:hAnsiTheme="majorHAnsi" w:cstheme="majorHAnsi"/>
              </w:rPr>
              <w:t>KA220 – MEDEDUTECH</w:t>
            </w:r>
          </w:p>
          <w:p w14:paraId="6EE7B78B" w14:textId="77777777" w:rsidR="007B3B32" w:rsidRPr="00902037" w:rsidRDefault="007B3B32" w:rsidP="004E753D">
            <w:pPr>
              <w:pStyle w:val="Odstavekseznama"/>
              <w:numPr>
                <w:ilvl w:val="0"/>
                <w:numId w:val="26"/>
              </w:numPr>
              <w:ind w:left="720"/>
              <w:rPr>
                <w:rFonts w:asciiTheme="majorHAnsi" w:hAnsiTheme="majorHAnsi" w:cstheme="majorHAnsi"/>
              </w:rPr>
            </w:pPr>
            <w:r w:rsidRPr="00902037">
              <w:rPr>
                <w:rFonts w:asciiTheme="majorHAnsi" w:hAnsiTheme="majorHAnsi" w:cstheme="majorHAnsi"/>
              </w:rPr>
              <w:t>KA220 – PRECISE</w:t>
            </w:r>
          </w:p>
          <w:p w14:paraId="4A7953BF" w14:textId="77777777" w:rsidR="007B3B32" w:rsidRPr="00902037" w:rsidRDefault="007B3B32" w:rsidP="004E753D">
            <w:pPr>
              <w:pStyle w:val="Odstavekseznama"/>
              <w:numPr>
                <w:ilvl w:val="0"/>
                <w:numId w:val="26"/>
              </w:numPr>
              <w:ind w:left="720"/>
              <w:rPr>
                <w:rFonts w:asciiTheme="majorHAnsi" w:hAnsiTheme="majorHAnsi" w:cstheme="majorHAnsi"/>
              </w:rPr>
            </w:pPr>
            <w:r w:rsidRPr="00902037">
              <w:rPr>
                <w:rFonts w:asciiTheme="majorHAnsi" w:hAnsiTheme="majorHAnsi" w:cstheme="majorHAnsi"/>
              </w:rPr>
              <w:t xml:space="preserve">KA220 – MIGWELL </w:t>
            </w:r>
          </w:p>
          <w:p w14:paraId="2B8E90CB" w14:textId="77777777" w:rsidR="007B3B32" w:rsidRPr="00902037" w:rsidRDefault="007B3B32" w:rsidP="00123FFD">
            <w:pPr>
              <w:pStyle w:val="Odstavekseznama"/>
              <w:numPr>
                <w:ilvl w:val="0"/>
                <w:numId w:val="26"/>
              </w:numPr>
              <w:ind w:left="720"/>
              <w:rPr>
                <w:rFonts w:asciiTheme="majorHAnsi" w:hAnsiTheme="majorHAnsi" w:cstheme="majorHAnsi"/>
              </w:rPr>
            </w:pPr>
            <w:r w:rsidRPr="00902037">
              <w:rPr>
                <w:rFonts w:asciiTheme="majorHAnsi" w:hAnsiTheme="majorHAnsi" w:cstheme="majorHAnsi"/>
              </w:rPr>
              <w:t>EMDM – GENUMA</w:t>
            </w:r>
          </w:p>
          <w:p w14:paraId="322EBF82" w14:textId="785B45BF" w:rsidR="00853BE4" w:rsidRPr="00902037" w:rsidRDefault="00853BE4" w:rsidP="004E753D">
            <w:pPr>
              <w:pStyle w:val="Odstavekseznama"/>
              <w:numPr>
                <w:ilvl w:val="0"/>
                <w:numId w:val="26"/>
              </w:numPr>
              <w:ind w:left="720"/>
              <w:rPr>
                <w:rFonts w:asciiTheme="majorHAnsi" w:hAnsiTheme="majorHAnsi" w:cstheme="majorHAnsi"/>
              </w:rPr>
            </w:pPr>
            <w:r w:rsidRPr="00902037">
              <w:rPr>
                <w:rFonts w:asciiTheme="majorHAnsi" w:hAnsiTheme="majorHAnsi" w:cstheme="majorHAnsi"/>
              </w:rPr>
              <w:t>E+ Profis</w:t>
            </w:r>
            <w:r w:rsidR="00C1411D" w:rsidRPr="00902037">
              <w:rPr>
                <w:rFonts w:asciiTheme="majorHAnsi" w:hAnsiTheme="majorHAnsi" w:cstheme="majorHAnsi"/>
              </w:rPr>
              <w:t xml:space="preserve"> (Zadar)</w:t>
            </w:r>
          </w:p>
          <w:p w14:paraId="186039F0" w14:textId="77777777" w:rsidR="00C01DE5" w:rsidRPr="00902037" w:rsidRDefault="00083A37" w:rsidP="00AB13D7">
            <w:pPr>
              <w:rPr>
                <w:rFonts w:asciiTheme="majorHAnsi" w:hAnsiTheme="majorHAnsi" w:cstheme="majorHAnsi"/>
              </w:rPr>
            </w:pPr>
            <w:r w:rsidRPr="00902037">
              <w:rPr>
                <w:rFonts w:asciiTheme="majorHAnsi" w:hAnsiTheme="majorHAnsi" w:cstheme="majorHAnsi"/>
              </w:rPr>
              <w:t xml:space="preserve">- </w:t>
            </w:r>
            <w:r w:rsidR="00CB627D" w:rsidRPr="004E753D">
              <w:rPr>
                <w:rFonts w:asciiTheme="majorHAnsi" w:hAnsiTheme="majorHAnsi" w:cstheme="majorHAnsi"/>
              </w:rPr>
              <w:t>MZ</w:t>
            </w:r>
            <w:r w:rsidR="00C01DE5" w:rsidRPr="004E753D">
              <w:rPr>
                <w:rFonts w:asciiTheme="majorHAnsi" w:hAnsiTheme="majorHAnsi" w:cstheme="majorHAnsi"/>
              </w:rPr>
              <w:t xml:space="preserve"> - </w:t>
            </w:r>
            <w:r w:rsidR="00C01DE5" w:rsidRPr="00902037">
              <w:rPr>
                <w:rFonts w:asciiTheme="majorHAnsi" w:hAnsiTheme="majorHAnsi" w:cstheme="majorHAnsi"/>
              </w:rPr>
              <w:t>Javni razpisom za sofinanciranje programov varovanja in krepitve zdravja do leta 2028:</w:t>
            </w:r>
          </w:p>
          <w:p w14:paraId="2E07DCDA" w14:textId="77777777" w:rsidR="00BD282E" w:rsidRDefault="00C01DE5" w:rsidP="004E753D">
            <w:pPr>
              <w:pStyle w:val="Odstavekseznama"/>
              <w:numPr>
                <w:ilvl w:val="0"/>
                <w:numId w:val="26"/>
              </w:numPr>
              <w:ind w:left="720"/>
              <w:rPr>
                <w:rFonts w:asciiTheme="majorHAnsi" w:hAnsiTheme="majorHAnsi" w:cstheme="majorHAnsi"/>
              </w:rPr>
            </w:pPr>
            <w:r w:rsidRPr="00902037">
              <w:rPr>
                <w:rFonts w:asciiTheme="majorHAnsi" w:hAnsiTheme="majorHAnsi" w:cstheme="majorHAnsi" w:hint="eastAsia"/>
              </w:rPr>
              <w:t>Š</w:t>
            </w:r>
            <w:r w:rsidRPr="00902037">
              <w:rPr>
                <w:rFonts w:asciiTheme="majorHAnsi" w:hAnsiTheme="majorHAnsi" w:cstheme="majorHAnsi"/>
              </w:rPr>
              <w:t>tudent v formi: Zdravje za uspeh</w:t>
            </w:r>
          </w:p>
          <w:p w14:paraId="2ACC8CEA" w14:textId="77777777" w:rsidR="000C5841" w:rsidRDefault="0041155B" w:rsidP="0041155B">
            <w:pPr>
              <w:rPr>
                <w:rFonts w:asciiTheme="majorHAnsi" w:hAnsiTheme="majorHAnsi" w:cstheme="majorHAnsi"/>
              </w:rPr>
            </w:pPr>
            <w:r>
              <w:rPr>
                <w:rFonts w:asciiTheme="majorHAnsi" w:hAnsiTheme="majorHAnsi" w:cstheme="majorHAnsi"/>
              </w:rPr>
              <w:t xml:space="preserve">- </w:t>
            </w:r>
            <w:r w:rsidR="00BD282E">
              <w:rPr>
                <w:rFonts w:asciiTheme="majorHAnsi" w:hAnsiTheme="majorHAnsi" w:cstheme="majorHAnsi"/>
              </w:rPr>
              <w:t>ES</w:t>
            </w:r>
            <w:r>
              <w:rPr>
                <w:rFonts w:asciiTheme="majorHAnsi" w:hAnsiTheme="majorHAnsi" w:cstheme="majorHAnsi"/>
              </w:rPr>
              <w:t>F projekt: WORKIN</w:t>
            </w:r>
          </w:p>
          <w:p w14:paraId="5DE7F3F8" w14:textId="214E6029" w:rsidR="00083A37" w:rsidRPr="00241A48" w:rsidRDefault="000C5841" w:rsidP="00241A48">
            <w:pPr>
              <w:rPr>
                <w:rFonts w:cstheme="majorHAnsi"/>
                <w:bCs/>
                <w:lang w:val="en-GB"/>
              </w:rPr>
            </w:pPr>
            <w:r>
              <w:rPr>
                <w:rFonts w:asciiTheme="majorHAnsi" w:hAnsiTheme="majorHAnsi" w:cstheme="majorHAnsi"/>
              </w:rPr>
              <w:t xml:space="preserve">- ERC projekt: </w:t>
            </w:r>
            <w:r w:rsidR="00DC0579" w:rsidRPr="00DC0579">
              <w:rPr>
                <w:rFonts w:cstheme="majorHAnsi"/>
                <w:bCs/>
                <w:lang w:val="en-GB"/>
              </w:rPr>
              <w:t>AEGIS</w:t>
            </w:r>
          </w:p>
          <w:p w14:paraId="612A6099" w14:textId="77777777" w:rsidR="00083A37" w:rsidRPr="00902037" w:rsidRDefault="00083A37" w:rsidP="00AB13D7">
            <w:pPr>
              <w:rPr>
                <w:rFonts w:asciiTheme="majorHAnsi" w:hAnsiTheme="majorHAnsi" w:cstheme="majorHAnsi"/>
              </w:rPr>
            </w:pPr>
            <w:r w:rsidRPr="00902037">
              <w:rPr>
                <w:rFonts w:asciiTheme="majorHAnsi" w:hAnsiTheme="majorHAnsi" w:cstheme="majorHAnsi"/>
              </w:rPr>
              <w:t>- OSTALO</w:t>
            </w:r>
          </w:p>
          <w:p w14:paraId="7F225365" w14:textId="6AAD1BD5" w:rsidR="00EB0618" w:rsidRPr="004E753D" w:rsidRDefault="00D210EE" w:rsidP="00D210EE">
            <w:pPr>
              <w:pStyle w:val="Odstavekseznama"/>
              <w:numPr>
                <w:ilvl w:val="0"/>
                <w:numId w:val="26"/>
              </w:numPr>
              <w:ind w:left="720"/>
              <w:rPr>
                <w:rFonts w:asciiTheme="majorHAnsi" w:hAnsiTheme="majorHAnsi" w:cstheme="majorHAnsi"/>
              </w:rPr>
            </w:pPr>
            <w:r w:rsidRPr="004E753D">
              <w:rPr>
                <w:rFonts w:asciiTheme="majorHAnsi" w:hAnsiTheme="majorHAnsi" w:cstheme="majorHAnsi"/>
              </w:rPr>
              <w:t>ŠI:UM</w:t>
            </w:r>
            <w:r w:rsidR="00083A37" w:rsidRPr="00902037">
              <w:rPr>
                <w:rFonts w:asciiTheme="majorHAnsi" w:hAnsiTheme="majorHAnsi" w:cstheme="majorHAnsi"/>
              </w:rPr>
              <w:t xml:space="preserve"> – </w:t>
            </w:r>
            <w:r w:rsidR="00EB0618" w:rsidRPr="004E753D">
              <w:rPr>
                <w:rFonts w:asciiTheme="majorHAnsi" w:hAnsiTheme="majorHAnsi" w:cstheme="majorHAnsi"/>
              </w:rPr>
              <w:t>FAMILY_CP</w:t>
            </w:r>
          </w:p>
          <w:p w14:paraId="31C8B98E" w14:textId="509A2945" w:rsidR="00083A37" w:rsidRPr="00902037" w:rsidRDefault="00F726A3" w:rsidP="00333034">
            <w:pPr>
              <w:pStyle w:val="Odstavekseznama"/>
              <w:numPr>
                <w:ilvl w:val="0"/>
                <w:numId w:val="26"/>
              </w:numPr>
              <w:ind w:left="720"/>
              <w:rPr>
                <w:rFonts w:asciiTheme="majorHAnsi" w:hAnsiTheme="majorHAnsi" w:cstheme="majorHAnsi"/>
              </w:rPr>
            </w:pPr>
            <w:r w:rsidRPr="004E753D">
              <w:rPr>
                <w:rFonts w:asciiTheme="majorHAnsi" w:hAnsiTheme="majorHAnsi" w:cstheme="majorHAnsi"/>
              </w:rPr>
              <w:t>PUŠ</w:t>
            </w:r>
            <w:r w:rsidR="00333034" w:rsidRPr="004E753D">
              <w:rPr>
                <w:rFonts w:asciiTheme="majorHAnsi" w:hAnsiTheme="majorHAnsi" w:cstheme="majorHAnsi"/>
              </w:rPr>
              <w:t xml:space="preserve"> izViR</w:t>
            </w:r>
          </w:p>
          <w:p w14:paraId="5341B563" w14:textId="77777777" w:rsidR="00117AA5" w:rsidRDefault="00C27063" w:rsidP="00117AA5">
            <w:pPr>
              <w:pStyle w:val="Odstavekseznama"/>
              <w:numPr>
                <w:ilvl w:val="0"/>
                <w:numId w:val="26"/>
              </w:numPr>
              <w:ind w:left="720"/>
              <w:rPr>
                <w:rFonts w:asciiTheme="majorHAnsi" w:hAnsiTheme="majorHAnsi" w:cstheme="majorHAnsi"/>
              </w:rPr>
            </w:pPr>
            <w:r w:rsidRPr="004E753D">
              <w:rPr>
                <w:rFonts w:asciiTheme="majorHAnsi" w:hAnsiTheme="majorHAnsi" w:cstheme="majorHAnsi"/>
              </w:rPr>
              <w:t>PUŠ</w:t>
            </w:r>
            <w:r w:rsidR="00083A37" w:rsidRPr="00902037">
              <w:rPr>
                <w:rFonts w:asciiTheme="majorHAnsi" w:hAnsiTheme="majorHAnsi" w:cstheme="majorHAnsi"/>
              </w:rPr>
              <w:t xml:space="preserve"> - </w:t>
            </w:r>
            <w:r w:rsidR="00117AA5" w:rsidRPr="004E753D">
              <w:rPr>
                <w:rFonts w:asciiTheme="majorHAnsi" w:hAnsiTheme="majorHAnsi" w:cstheme="majorHAnsi"/>
              </w:rPr>
              <w:t>EMPATHIC-CP</w:t>
            </w:r>
          </w:p>
          <w:p w14:paraId="6EDFD332" w14:textId="7BA3875F" w:rsidR="005E22A7" w:rsidRPr="004E753D" w:rsidRDefault="005E22A7" w:rsidP="00117AA5">
            <w:pPr>
              <w:pStyle w:val="Odstavekseznama"/>
              <w:numPr>
                <w:ilvl w:val="0"/>
                <w:numId w:val="26"/>
              </w:numPr>
              <w:ind w:left="720"/>
              <w:rPr>
                <w:rFonts w:asciiTheme="majorHAnsi" w:hAnsiTheme="majorHAnsi" w:cstheme="majorHAnsi"/>
              </w:rPr>
            </w:pPr>
            <w:r>
              <w:rPr>
                <w:rFonts w:asciiTheme="majorHAnsi" w:hAnsiTheme="majorHAnsi" w:cstheme="majorHAnsi"/>
              </w:rPr>
              <w:t>PROSurg</w:t>
            </w:r>
          </w:p>
          <w:p w14:paraId="7AC9B4C5" w14:textId="05174F1E" w:rsidR="00BD282E" w:rsidRPr="004E753D" w:rsidRDefault="00BD282E" w:rsidP="00FC0AAD">
            <w:pPr>
              <w:pStyle w:val="Odstavekseznama"/>
              <w:rPr>
                <w:rFonts w:asciiTheme="majorHAnsi" w:hAnsiTheme="majorHAnsi" w:cstheme="majorHAnsi"/>
              </w:rPr>
            </w:pPr>
          </w:p>
          <w:p w14:paraId="4CB886BC" w14:textId="1458BE05" w:rsidR="0097498A" w:rsidRPr="004E753D" w:rsidRDefault="0097498A" w:rsidP="004E753D">
            <w:pPr>
              <w:pStyle w:val="Odstavekseznama"/>
              <w:numPr>
                <w:ilvl w:val="0"/>
                <w:numId w:val="26"/>
              </w:numPr>
              <w:rPr>
                <w:rFonts w:asciiTheme="majorHAnsi" w:hAnsiTheme="majorHAnsi" w:cstheme="majorHAnsi"/>
              </w:rPr>
            </w:pPr>
          </w:p>
        </w:tc>
      </w:tr>
      <w:tr w:rsidR="0097498A" w:rsidRPr="00E45AE8" w14:paraId="6E8514AF" w14:textId="5E15C5F8" w:rsidTr="00FA5932">
        <w:tc>
          <w:tcPr>
            <w:tcW w:w="0" w:type="auto"/>
            <w:vMerge/>
            <w:vAlign w:val="center"/>
          </w:tcPr>
          <w:p w14:paraId="5AD2AB89" w14:textId="77777777" w:rsidR="0097498A" w:rsidRPr="00E45AE8" w:rsidRDefault="0097498A" w:rsidP="00AB13D7">
            <w:pPr>
              <w:rPr>
                <w:rFonts w:asciiTheme="majorHAnsi" w:hAnsiTheme="majorHAnsi" w:cstheme="majorHAnsi"/>
                <w:b/>
                <w:bCs/>
              </w:rPr>
            </w:pPr>
          </w:p>
        </w:tc>
        <w:tc>
          <w:tcPr>
            <w:tcW w:w="0" w:type="auto"/>
          </w:tcPr>
          <w:p w14:paraId="4BCE5C30" w14:textId="77777777" w:rsidR="00B2174E" w:rsidRPr="00D66B22" w:rsidRDefault="00B2174E" w:rsidP="00B2174E">
            <w:pPr>
              <w:jc w:val="both"/>
              <w:rPr>
                <w:rFonts w:asciiTheme="majorHAnsi" w:hAnsiTheme="majorHAnsi" w:cstheme="majorHAnsi"/>
              </w:rPr>
            </w:pPr>
            <w:r>
              <w:rPr>
                <w:rFonts w:asciiTheme="majorHAnsi" w:hAnsiTheme="majorHAnsi" w:cstheme="majorHAnsi"/>
              </w:rPr>
              <w:t xml:space="preserve">Izvajanje </w:t>
            </w:r>
            <w:r w:rsidRPr="00EE0AD7">
              <w:rPr>
                <w:rFonts w:asciiTheme="majorHAnsi" w:hAnsiTheme="majorHAnsi" w:cstheme="majorHAnsi"/>
              </w:rPr>
              <w:t>nacionalnih in mednarodnih raziskovalnih projektov:</w:t>
            </w:r>
          </w:p>
          <w:p w14:paraId="40A7943C"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Pilotni projekt Družba 5.0: Inovativne učne tehnologije za zdravje ljudi in okolja (INOTEH-ZDRAV)</w:t>
            </w:r>
          </w:p>
          <w:p w14:paraId="77EE993C"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Vodje projekta na FZV: Nino Fijačko, izr. prof. dr. Mateja Lorber, doc. dr. Urška Rozman, prof. dr. Sonja Šostar Turk, prof. dr. Gregor Štiglic</w:t>
            </w:r>
          </w:p>
          <w:p w14:paraId="17799207"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01.01.2023 - 31.12.2025</w:t>
            </w:r>
          </w:p>
          <w:p w14:paraId="2DE3DA81" w14:textId="77777777" w:rsidR="0097498A" w:rsidRPr="00865813" w:rsidRDefault="0097498A" w:rsidP="00AB13D7">
            <w:pPr>
              <w:rPr>
                <w:rFonts w:asciiTheme="majorHAnsi" w:hAnsiTheme="majorHAnsi" w:cstheme="majorHAnsi"/>
                <w:b/>
                <w:bCs/>
              </w:rPr>
            </w:pPr>
          </w:p>
          <w:p w14:paraId="1942570A"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HORIZON projekt: Synergy for Healthy Longevity (SynHealth)</w:t>
            </w:r>
          </w:p>
          <w:p w14:paraId="2111DBBF"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na FZV: prof. dr. Gregor Štiglic</w:t>
            </w:r>
          </w:p>
          <w:p w14:paraId="4528024E"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01.04.2023-30.03.2027</w:t>
            </w:r>
          </w:p>
          <w:p w14:paraId="2AED54F6" w14:textId="77777777" w:rsidR="0097498A" w:rsidRPr="00865813" w:rsidRDefault="0097498A" w:rsidP="00AB13D7">
            <w:pPr>
              <w:rPr>
                <w:rFonts w:asciiTheme="majorHAnsi" w:hAnsiTheme="majorHAnsi" w:cstheme="majorHAnsi"/>
              </w:rPr>
            </w:pPr>
          </w:p>
          <w:p w14:paraId="6DE1270C" w14:textId="77777777" w:rsidR="0097498A" w:rsidRPr="00865813" w:rsidRDefault="0097498A" w:rsidP="00AB13D7">
            <w:pPr>
              <w:numPr>
                <w:ilvl w:val="0"/>
                <w:numId w:val="20"/>
              </w:numPr>
              <w:rPr>
                <w:rFonts w:asciiTheme="majorHAnsi" w:hAnsiTheme="majorHAnsi" w:cstheme="majorHAnsi"/>
              </w:rPr>
            </w:pPr>
            <w:r w:rsidRPr="00865813">
              <w:rPr>
                <w:rFonts w:asciiTheme="majorHAnsi" w:hAnsiTheme="majorHAnsi" w:cstheme="majorHAnsi"/>
                <w:b/>
                <w:bCs/>
              </w:rPr>
              <w:t xml:space="preserve">ARIS Gravitacija projekt: Umetna inteligenca za znanost </w:t>
            </w:r>
          </w:p>
          <w:p w14:paraId="71A3F4B6"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na FZV: prof. dr. Gregor Štiglic</w:t>
            </w:r>
          </w:p>
          <w:p w14:paraId="39EFE5F9"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01.10.2024-30.09.2027</w:t>
            </w:r>
          </w:p>
          <w:p w14:paraId="43566509" w14:textId="77777777" w:rsidR="0097498A" w:rsidRPr="00865813" w:rsidRDefault="0097498A" w:rsidP="00AB13D7">
            <w:pPr>
              <w:rPr>
                <w:rFonts w:asciiTheme="majorHAnsi" w:hAnsiTheme="majorHAnsi" w:cstheme="majorHAnsi"/>
                <w:b/>
                <w:bCs/>
              </w:rPr>
            </w:pPr>
          </w:p>
          <w:p w14:paraId="646EF378"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ARRS FWO projekt: Obogatitev pogovornih razložljivih metod umetne inteligence v zdravstvu</w:t>
            </w:r>
          </w:p>
          <w:p w14:paraId="0F7F1D56"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na FZV: prof. dr. Gregor Štiglic</w:t>
            </w:r>
          </w:p>
          <w:p w14:paraId="1A951E72"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01.01.2023-31.12.2026</w:t>
            </w:r>
          </w:p>
          <w:p w14:paraId="65BDC9B6" w14:textId="77777777" w:rsidR="0097498A" w:rsidRPr="00865813" w:rsidRDefault="0097498A" w:rsidP="00AB13D7">
            <w:pPr>
              <w:rPr>
                <w:rFonts w:asciiTheme="majorHAnsi" w:hAnsiTheme="majorHAnsi" w:cstheme="majorHAnsi"/>
                <w:b/>
                <w:bCs/>
              </w:rPr>
            </w:pPr>
          </w:p>
          <w:p w14:paraId="3CF04434" w14:textId="02AE29C8" w:rsidR="0097498A" w:rsidRPr="00865813" w:rsidRDefault="0097498A" w:rsidP="00AB13D7">
            <w:pPr>
              <w:numPr>
                <w:ilvl w:val="0"/>
                <w:numId w:val="20"/>
              </w:numPr>
              <w:rPr>
                <w:rFonts w:asciiTheme="majorHAnsi" w:hAnsiTheme="majorHAnsi" w:cstheme="majorHAnsi"/>
              </w:rPr>
            </w:pPr>
            <w:r w:rsidRPr="00865813">
              <w:rPr>
                <w:rFonts w:asciiTheme="majorHAnsi" w:hAnsiTheme="majorHAnsi" w:cstheme="majorHAnsi"/>
                <w:b/>
                <w:bCs/>
              </w:rPr>
              <w:t>EU4Health projekt: Dynamic Digital Skills for Agility and Resilience in Medical and Allied Professions (DDS-MAP)</w:t>
            </w:r>
            <w:r w:rsidRPr="00865813">
              <w:rPr>
                <w:rFonts w:asciiTheme="majorHAnsi" w:hAnsiTheme="majorHAnsi" w:cstheme="majorHAnsi"/>
              </w:rPr>
              <w:br/>
              <w:t xml:space="preserve">Vodje projekta na FZV: doc. dr. Dominika Vrbnjak, prof. Dr (Združeno kraljestvo </w:t>
            </w:r>
            <w:r w:rsidRPr="00865813">
              <w:rPr>
                <w:rFonts w:asciiTheme="majorHAnsi" w:hAnsiTheme="majorHAnsi" w:cstheme="majorHAnsi"/>
              </w:rPr>
              <w:lastRenderedPageBreak/>
              <w:t>Velike Britanije in Severne Irske) Majda Pajnkihar, prof. dr. Gregor Štiglic</w:t>
            </w:r>
          </w:p>
          <w:p w14:paraId="687546BF" w14:textId="77777777" w:rsidR="0097498A" w:rsidRPr="00865813" w:rsidRDefault="0097498A" w:rsidP="00AB13D7">
            <w:pPr>
              <w:rPr>
                <w:rFonts w:asciiTheme="majorHAnsi" w:hAnsiTheme="majorHAnsi" w:cstheme="majorHAnsi"/>
                <w:b/>
                <w:bCs/>
              </w:rPr>
            </w:pPr>
            <w:r w:rsidRPr="00865813">
              <w:rPr>
                <w:rFonts w:asciiTheme="majorHAnsi" w:hAnsiTheme="majorHAnsi" w:cstheme="majorHAnsi"/>
              </w:rPr>
              <w:t>Trajanje: 01.03.2023-31.08.2025</w:t>
            </w:r>
          </w:p>
          <w:p w14:paraId="7627EEA4" w14:textId="77777777" w:rsidR="0097498A" w:rsidRPr="00865813" w:rsidRDefault="0097498A" w:rsidP="00AB13D7">
            <w:pPr>
              <w:rPr>
                <w:rFonts w:asciiTheme="majorHAnsi" w:hAnsiTheme="majorHAnsi" w:cstheme="majorHAnsi"/>
                <w:b/>
                <w:bCs/>
              </w:rPr>
            </w:pPr>
          </w:p>
          <w:p w14:paraId="74FB00F0"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EU4Health projekt: Digital TRANSition and dIgiTal resIlience in ONcology (TRANSiTION)</w:t>
            </w:r>
          </w:p>
          <w:p w14:paraId="5C5FDEA9"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Vodje projekta na FZV: doc. dr. Dominika Vrbnjak, prof. Dr (Združeno kraljestvo Velike Britanije in Severne Irske) Majda Pajnkihar, prof. dr. Gregor Štiglic</w:t>
            </w:r>
            <w:r w:rsidRPr="00865813">
              <w:rPr>
                <w:rFonts w:asciiTheme="majorHAnsi" w:hAnsiTheme="majorHAnsi" w:cstheme="majorHAnsi"/>
              </w:rPr>
              <w:br/>
              <w:t>Trajanje: 01.03.2023-28.02.2025</w:t>
            </w:r>
          </w:p>
          <w:p w14:paraId="64EDF3C0" w14:textId="77777777" w:rsidR="0097498A" w:rsidRPr="00865813" w:rsidRDefault="0097498A" w:rsidP="00AB13D7">
            <w:pPr>
              <w:rPr>
                <w:rFonts w:asciiTheme="majorHAnsi" w:hAnsiTheme="majorHAnsi" w:cstheme="majorHAnsi"/>
              </w:rPr>
            </w:pPr>
          </w:p>
          <w:p w14:paraId="17ACFE58"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EU4Health projekt: tAckLing menTal Health cancer patients and their families: digital solutions for bEtter cAre (ALTHEA)</w:t>
            </w:r>
          </w:p>
          <w:p w14:paraId="60CE85E3" w14:textId="77777777" w:rsidR="0097498A" w:rsidRDefault="0097498A" w:rsidP="00AB13D7">
            <w:pPr>
              <w:rPr>
                <w:rFonts w:asciiTheme="majorHAnsi" w:hAnsiTheme="majorHAnsi" w:cstheme="majorHAnsi"/>
              </w:rPr>
            </w:pPr>
            <w:r w:rsidRPr="00865813">
              <w:rPr>
                <w:rFonts w:asciiTheme="majorHAnsi" w:hAnsiTheme="majorHAnsi" w:cstheme="majorHAnsi"/>
              </w:rPr>
              <w:t>Vodje projekta na FZV: doc. dr. Dominika Vrbnjak, prof. Dr (Združeno kraljestvo Velike Britanije in Severne Irske) Majda Pajnkihar, prof. dr. Gregor Štiglic</w:t>
            </w:r>
          </w:p>
          <w:p w14:paraId="62A63787" w14:textId="22F0CFF7" w:rsidR="0097498A" w:rsidRPr="00865813" w:rsidRDefault="0097498A" w:rsidP="00AB13D7">
            <w:pPr>
              <w:rPr>
                <w:rFonts w:asciiTheme="majorHAnsi" w:hAnsiTheme="majorHAnsi" w:cstheme="majorHAnsi"/>
              </w:rPr>
            </w:pPr>
            <w:r w:rsidRPr="00865813">
              <w:rPr>
                <w:rFonts w:asciiTheme="majorHAnsi" w:hAnsiTheme="majorHAnsi" w:cstheme="majorHAnsi"/>
              </w:rPr>
              <w:t>Trajanje: 01.09.2024-31.08.2027</w:t>
            </w:r>
          </w:p>
          <w:p w14:paraId="1DAD33C6" w14:textId="77777777" w:rsidR="0097498A" w:rsidRPr="00865813" w:rsidRDefault="0097498A" w:rsidP="00AB13D7">
            <w:pPr>
              <w:rPr>
                <w:rFonts w:asciiTheme="majorHAnsi" w:hAnsiTheme="majorHAnsi" w:cstheme="majorHAnsi"/>
                <w:b/>
                <w:bCs/>
              </w:rPr>
            </w:pPr>
          </w:p>
          <w:p w14:paraId="5FE2FD11" w14:textId="77777777" w:rsidR="0097498A" w:rsidRPr="0086165A" w:rsidRDefault="0097498A" w:rsidP="00AB13D7">
            <w:pPr>
              <w:numPr>
                <w:ilvl w:val="0"/>
                <w:numId w:val="20"/>
              </w:numPr>
              <w:rPr>
                <w:rFonts w:asciiTheme="majorHAnsi" w:hAnsiTheme="majorHAnsi" w:cstheme="majorHAnsi"/>
              </w:rPr>
            </w:pPr>
            <w:r w:rsidRPr="00865813">
              <w:rPr>
                <w:rFonts w:asciiTheme="majorHAnsi" w:hAnsiTheme="majorHAnsi" w:cstheme="majorHAnsi"/>
                <w:b/>
                <w:bCs/>
              </w:rPr>
              <w:t>Erasmus+ projekt: Education in Mental Health for Nurses in Home and Residential Care (EDU-MENT)</w:t>
            </w:r>
            <w:r>
              <w:rPr>
                <w:rFonts w:asciiTheme="majorHAnsi" w:hAnsiTheme="majorHAnsi" w:cstheme="majorHAnsi"/>
                <w:b/>
                <w:bCs/>
              </w:rPr>
              <w:t xml:space="preserve"> </w:t>
            </w:r>
          </w:p>
          <w:p w14:paraId="0555BF90" w14:textId="77777777" w:rsidR="0097498A" w:rsidRDefault="0097498A" w:rsidP="00AB13D7">
            <w:pPr>
              <w:rPr>
                <w:rFonts w:asciiTheme="majorHAnsi" w:hAnsiTheme="majorHAnsi" w:cstheme="majorHAnsi"/>
              </w:rPr>
            </w:pPr>
            <w:r w:rsidRPr="00865813">
              <w:rPr>
                <w:rFonts w:asciiTheme="majorHAnsi" w:hAnsiTheme="majorHAnsi" w:cstheme="majorHAnsi"/>
              </w:rPr>
              <w:t>Vodji projekta na FZV: doc. dr. Dominika Vrbnjak, prof. Dr (Združeno kraljestvo Velike Britanije in Severne Irske) Majda Pajnkihar</w:t>
            </w:r>
          </w:p>
          <w:p w14:paraId="18A804D4" w14:textId="5DFFD2C7" w:rsidR="0097498A" w:rsidRPr="00865813" w:rsidRDefault="0097498A" w:rsidP="00AB13D7">
            <w:pPr>
              <w:rPr>
                <w:rFonts w:asciiTheme="majorHAnsi" w:hAnsiTheme="majorHAnsi" w:cstheme="majorHAnsi"/>
              </w:rPr>
            </w:pPr>
            <w:r w:rsidRPr="00865813">
              <w:rPr>
                <w:rFonts w:asciiTheme="majorHAnsi" w:hAnsiTheme="majorHAnsi" w:cstheme="majorHAnsi"/>
              </w:rPr>
              <w:t>Trajanje: 01.10.2023-30.09.2026</w:t>
            </w:r>
          </w:p>
          <w:p w14:paraId="00CE00F3" w14:textId="77777777" w:rsidR="0097498A" w:rsidRPr="00865813" w:rsidRDefault="0097498A" w:rsidP="00AB13D7">
            <w:pPr>
              <w:rPr>
                <w:rFonts w:asciiTheme="majorHAnsi" w:hAnsiTheme="majorHAnsi" w:cstheme="majorHAnsi"/>
              </w:rPr>
            </w:pPr>
          </w:p>
          <w:p w14:paraId="7A072C23" w14:textId="77777777" w:rsidR="0097498A" w:rsidRPr="00865813" w:rsidRDefault="0097498A" w:rsidP="00AB13D7">
            <w:pPr>
              <w:numPr>
                <w:ilvl w:val="0"/>
                <w:numId w:val="20"/>
              </w:numPr>
              <w:rPr>
                <w:rFonts w:asciiTheme="majorHAnsi" w:hAnsiTheme="majorHAnsi" w:cstheme="majorHAnsi"/>
              </w:rPr>
            </w:pPr>
            <w:r w:rsidRPr="00865813">
              <w:rPr>
                <w:rFonts w:asciiTheme="majorHAnsi" w:hAnsiTheme="majorHAnsi" w:cstheme="majorHAnsi"/>
                <w:b/>
                <w:bCs/>
              </w:rPr>
              <w:t xml:space="preserve">Erasmus+ projekt: Public and Patient Involvement in Interprofessional </w:t>
            </w:r>
            <w:r w:rsidRPr="00865813">
              <w:rPr>
                <w:rFonts w:asciiTheme="majorHAnsi" w:hAnsiTheme="majorHAnsi" w:cstheme="majorHAnsi"/>
                <w:b/>
                <w:bCs/>
              </w:rPr>
              <w:lastRenderedPageBreak/>
              <w:t xml:space="preserve">Education of Undergraduate Healthcare Students (PULPIT) </w:t>
            </w:r>
          </w:p>
          <w:p w14:paraId="00352DF6"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 xml:space="preserve">Vodje projekta na FZV: izr. prof. dr. Mateja Lorber </w:t>
            </w:r>
          </w:p>
          <w:p w14:paraId="1330DCF5"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01.12.2023 - 30.11.2026</w:t>
            </w:r>
          </w:p>
          <w:p w14:paraId="54996B63" w14:textId="77777777" w:rsidR="0097498A" w:rsidRPr="00865813" w:rsidRDefault="0097498A" w:rsidP="00AB13D7">
            <w:pPr>
              <w:rPr>
                <w:rFonts w:asciiTheme="majorHAnsi" w:hAnsiTheme="majorHAnsi" w:cstheme="majorHAnsi"/>
              </w:rPr>
            </w:pPr>
          </w:p>
          <w:p w14:paraId="1CB988A5"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COST projekt: Cancer-Understanding Prevention in Intellectual Disabilities (CUPID)</w:t>
            </w:r>
          </w:p>
          <w:p w14:paraId="14BBD92B"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na FZV: prof. Dr (Združeno kraljestvo Velike Britanije in Severne Irske) Majda Pajnkihar</w:t>
            </w:r>
          </w:p>
          <w:p w14:paraId="0586F515"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25.10.2022-24.10.2027</w:t>
            </w:r>
          </w:p>
          <w:p w14:paraId="2574CB6C" w14:textId="77777777" w:rsidR="0097498A" w:rsidRPr="00865813" w:rsidRDefault="0097498A" w:rsidP="00AB13D7">
            <w:pPr>
              <w:rPr>
                <w:rFonts w:asciiTheme="majorHAnsi" w:hAnsiTheme="majorHAnsi" w:cstheme="majorHAnsi"/>
              </w:rPr>
            </w:pPr>
          </w:p>
          <w:p w14:paraId="0CACA8D5"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COST projekt: Climate change impacts on mental health in Europe (CLiMent)</w:t>
            </w:r>
          </w:p>
          <w:p w14:paraId="56D5A881"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na FZV: prof. Dr (Združeno kraljestvo Velike Britanije in Severne Irske) Majda Pajnkihar, doc. dr. Dominika Vrbnjak</w:t>
            </w:r>
          </w:p>
          <w:p w14:paraId="5DAE2E62"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29.10.2024-28.10.2028</w:t>
            </w:r>
          </w:p>
          <w:p w14:paraId="7E36576A" w14:textId="77777777" w:rsidR="0097498A" w:rsidRPr="00865813" w:rsidRDefault="0097498A" w:rsidP="00AB13D7">
            <w:pPr>
              <w:rPr>
                <w:rFonts w:asciiTheme="majorHAnsi" w:hAnsiTheme="majorHAnsi" w:cstheme="majorHAnsi"/>
                <w:b/>
                <w:bCs/>
              </w:rPr>
            </w:pPr>
          </w:p>
          <w:p w14:paraId="05C47A58"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COST projekt: Promoting Innovation of ferMENTed fOods (PIMENTO)</w:t>
            </w:r>
          </w:p>
          <w:p w14:paraId="5D9626C2"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na FZV: izr. prof. dr. Sabina Fijan</w:t>
            </w:r>
          </w:p>
          <w:p w14:paraId="6459C16F"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08.11.2021-07.11.2025</w:t>
            </w:r>
          </w:p>
          <w:p w14:paraId="625E9ACF" w14:textId="77777777" w:rsidR="0097498A" w:rsidRPr="00865813" w:rsidRDefault="0097498A" w:rsidP="00AB13D7">
            <w:pPr>
              <w:rPr>
                <w:rFonts w:asciiTheme="majorHAnsi" w:hAnsiTheme="majorHAnsi" w:cstheme="majorHAnsi"/>
                <w:b/>
                <w:bCs/>
              </w:rPr>
            </w:pPr>
          </w:p>
          <w:p w14:paraId="6265EF15"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COST projekt: Implementation Network Europe for Cancer Survivorship Care (INE-CSC)</w:t>
            </w:r>
          </w:p>
          <w:p w14:paraId="7B91EA71"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na FZV: izr. prof. dr. Dominika Vrbnjak</w:t>
            </w:r>
          </w:p>
          <w:p w14:paraId="27DBEDE2"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08.11.2021-07.11.2025</w:t>
            </w:r>
          </w:p>
          <w:p w14:paraId="3B41C241" w14:textId="77777777" w:rsidR="0097498A" w:rsidRPr="00865813" w:rsidRDefault="0097498A" w:rsidP="00AB13D7">
            <w:pPr>
              <w:rPr>
                <w:rFonts w:asciiTheme="majorHAnsi" w:hAnsiTheme="majorHAnsi" w:cstheme="majorHAnsi"/>
                <w:b/>
                <w:bCs/>
              </w:rPr>
            </w:pPr>
          </w:p>
          <w:p w14:paraId="64C61892"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 xml:space="preserve">ARRS bilateralni projekt z ZDA: Dejavniki, ki vplivajo na kompetence na osebo osredotočene oskrbe med </w:t>
            </w:r>
            <w:r w:rsidRPr="00865813">
              <w:rPr>
                <w:rFonts w:asciiTheme="majorHAnsi" w:hAnsiTheme="majorHAnsi" w:cstheme="majorHAnsi"/>
                <w:b/>
                <w:bCs/>
              </w:rPr>
              <w:lastRenderedPageBreak/>
              <w:t>študenti zdravstvene nege in kliničnimi mentorji</w:t>
            </w:r>
          </w:p>
          <w:p w14:paraId="1EA97487"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na FZV: doc. dr. Sergej Kmetec</w:t>
            </w:r>
          </w:p>
          <w:p w14:paraId="65E83090"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01.07.2024 - 30.06.2026</w:t>
            </w:r>
          </w:p>
          <w:p w14:paraId="179BF622" w14:textId="77777777" w:rsidR="0097498A" w:rsidRPr="00865813" w:rsidRDefault="0097498A" w:rsidP="00AB13D7">
            <w:pPr>
              <w:rPr>
                <w:rFonts w:asciiTheme="majorHAnsi" w:hAnsiTheme="majorHAnsi" w:cstheme="majorHAnsi"/>
              </w:rPr>
            </w:pPr>
          </w:p>
          <w:p w14:paraId="6BCD8DD9" w14:textId="77777777" w:rsidR="0097498A" w:rsidRPr="00865813" w:rsidRDefault="0097498A" w:rsidP="00AB13D7">
            <w:pPr>
              <w:numPr>
                <w:ilvl w:val="0"/>
                <w:numId w:val="20"/>
              </w:numPr>
              <w:rPr>
                <w:rFonts w:asciiTheme="majorHAnsi" w:hAnsiTheme="majorHAnsi" w:cstheme="majorHAnsi"/>
              </w:rPr>
            </w:pPr>
            <w:r w:rsidRPr="00865813">
              <w:rPr>
                <w:rFonts w:asciiTheme="majorHAnsi" w:hAnsiTheme="majorHAnsi" w:cstheme="majorHAnsi"/>
                <w:b/>
                <w:bCs/>
              </w:rPr>
              <w:t>ARRS bilateralni projekt z VB:</w:t>
            </w:r>
            <w:r w:rsidRPr="00865813">
              <w:rPr>
                <w:rFonts w:asciiTheme="majorHAnsi" w:hAnsiTheme="majorHAnsi" w:cstheme="majorHAnsi"/>
              </w:rPr>
              <w:t xml:space="preserve"> </w:t>
            </w:r>
            <w:r w:rsidRPr="00865813">
              <w:rPr>
                <w:rFonts w:asciiTheme="majorHAnsi" w:hAnsiTheme="majorHAnsi" w:cstheme="majorHAnsi"/>
                <w:b/>
                <w:bCs/>
              </w:rPr>
              <w:t xml:space="preserve">Povezava med občutkom skladnosti, kakovostjo življenja in oskrbo odraslih s kronično boleznijo </w:t>
            </w:r>
          </w:p>
          <w:p w14:paraId="47C7AFCC"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na FZV: doc. dr. Nataša Mlinar Reljić</w:t>
            </w:r>
          </w:p>
          <w:p w14:paraId="52B00996"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01.05.2023 - 30.04.2025</w:t>
            </w:r>
          </w:p>
          <w:p w14:paraId="466CAF96" w14:textId="77777777" w:rsidR="0097498A" w:rsidRPr="00865813" w:rsidRDefault="0097498A" w:rsidP="00AB13D7">
            <w:pPr>
              <w:rPr>
                <w:rFonts w:asciiTheme="majorHAnsi" w:hAnsiTheme="majorHAnsi" w:cstheme="majorHAnsi"/>
              </w:rPr>
            </w:pPr>
          </w:p>
          <w:p w14:paraId="5298DD24" w14:textId="19928AB8" w:rsidR="0097498A" w:rsidRPr="00865813" w:rsidRDefault="5F288F40" w:rsidP="5E5D9B1E">
            <w:pPr>
              <w:numPr>
                <w:ilvl w:val="0"/>
                <w:numId w:val="20"/>
              </w:numPr>
              <w:rPr>
                <w:rFonts w:asciiTheme="majorHAnsi" w:hAnsiTheme="majorHAnsi" w:cstheme="majorBidi"/>
                <w:b/>
                <w:bCs/>
              </w:rPr>
            </w:pPr>
            <w:r w:rsidRPr="5E5D9B1E">
              <w:rPr>
                <w:rFonts w:asciiTheme="majorHAnsi" w:hAnsiTheme="majorHAnsi" w:cstheme="majorBidi"/>
                <w:b/>
                <w:bCs/>
              </w:rPr>
              <w:t xml:space="preserve">MZ projekt: </w:t>
            </w:r>
            <w:r w:rsidR="11F0E8BD" w:rsidRPr="5E5D9B1E">
              <w:rPr>
                <w:rFonts w:asciiTheme="majorHAnsi" w:hAnsiTheme="majorHAnsi" w:cstheme="majorBidi"/>
                <w:b/>
                <w:bCs/>
              </w:rPr>
              <w:t>Moja izbira = Veš kaj ješ 2.0</w:t>
            </w:r>
          </w:p>
          <w:p w14:paraId="4D688B23"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na FZV: prof. dr. Sonja Šostar Turk</w:t>
            </w:r>
          </w:p>
          <w:p w14:paraId="3EAEAE7B"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01.01.2023-31.12.2025</w:t>
            </w:r>
          </w:p>
          <w:p w14:paraId="370A84EA" w14:textId="77777777" w:rsidR="0097498A" w:rsidRPr="00865813" w:rsidRDefault="0097498A" w:rsidP="00AB13D7">
            <w:pPr>
              <w:rPr>
                <w:rFonts w:asciiTheme="majorHAnsi" w:hAnsiTheme="majorHAnsi" w:cstheme="majorHAnsi"/>
              </w:rPr>
            </w:pPr>
          </w:p>
          <w:p w14:paraId="2999C440"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ŠI:UM projekt: Digitalne Rešitve za Duševno Blagostanje Otrok z Avtizmom – Podpora Zdravstvene Nege (DIGI-CARE)</w:t>
            </w:r>
          </w:p>
          <w:p w14:paraId="0B0A95E2"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doc. dr. Leona Cilar Budler</w:t>
            </w:r>
          </w:p>
          <w:p w14:paraId="3024AF48"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 11. 2024 – 31. 01. 2025</w:t>
            </w:r>
          </w:p>
          <w:p w14:paraId="0A652F22" w14:textId="77777777" w:rsidR="0097498A" w:rsidRPr="00865813" w:rsidRDefault="0097498A" w:rsidP="00AB13D7">
            <w:pPr>
              <w:rPr>
                <w:rFonts w:asciiTheme="majorHAnsi" w:hAnsiTheme="majorHAnsi" w:cstheme="majorHAnsi"/>
              </w:rPr>
            </w:pPr>
          </w:p>
          <w:p w14:paraId="66CDD3E3"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 xml:space="preserve">PUŠ projekt: </w:t>
            </w:r>
            <w:r w:rsidRPr="00865813">
              <w:rPr>
                <w:rFonts w:asciiTheme="majorHAnsi" w:hAnsiTheme="majorHAnsi" w:cstheme="majorHAnsi"/>
                <w:b/>
              </w:rPr>
              <w:t>Skrb za Kakovost in Razvojno Blagostanje otrok s cerebralno paralizo (SKRB)</w:t>
            </w:r>
          </w:p>
          <w:p w14:paraId="01468F93"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doc. dr. Leona Cilar Budler</w:t>
            </w:r>
          </w:p>
          <w:p w14:paraId="0AFEA14B"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 12. 2024 – 30. 04. 2025</w:t>
            </w:r>
          </w:p>
          <w:p w14:paraId="657E7823" w14:textId="77777777" w:rsidR="0097498A" w:rsidRPr="00865813" w:rsidRDefault="0097498A" w:rsidP="00AB13D7">
            <w:pPr>
              <w:rPr>
                <w:rFonts w:asciiTheme="majorHAnsi" w:hAnsiTheme="majorHAnsi" w:cstheme="majorHAnsi"/>
              </w:rPr>
            </w:pPr>
          </w:p>
          <w:p w14:paraId="3FD3BD68"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 xml:space="preserve">PUŠ projekt: </w:t>
            </w:r>
            <w:r w:rsidRPr="00865813">
              <w:rPr>
                <w:rFonts w:asciiTheme="majorHAnsi" w:hAnsiTheme="majorHAnsi" w:cstheme="majorHAnsi"/>
                <w:b/>
              </w:rPr>
              <w:t>Uporaba virtualnih tehnologij za poučevanje o pripravi pitne vode in čiščenju odpadnih vod (VR voda)</w:t>
            </w:r>
          </w:p>
          <w:p w14:paraId="3916031E"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lastRenderedPageBreak/>
              <w:t>Vodja projekta: prof. dr. Sonja Šostar Turk, doc. dr. Urška Rozman</w:t>
            </w:r>
          </w:p>
          <w:p w14:paraId="1C82628D"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 12. 2024 – 30. 04. 2025</w:t>
            </w:r>
          </w:p>
          <w:p w14:paraId="510B8E18" w14:textId="77777777" w:rsidR="0097498A" w:rsidRPr="00865813" w:rsidRDefault="0097498A" w:rsidP="00AB13D7">
            <w:pPr>
              <w:rPr>
                <w:rFonts w:asciiTheme="majorHAnsi" w:hAnsiTheme="majorHAnsi" w:cstheme="majorHAnsi"/>
              </w:rPr>
            </w:pPr>
          </w:p>
          <w:p w14:paraId="43570483"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Ostanki zdravilnih učinkovin v pitni in odpadni vodi (AWARE)</w:t>
            </w:r>
          </w:p>
          <w:p w14:paraId="7C54EE9A"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Vodji projekta: prof. dr. Sonja Šostar Turk, doc. dr. Urška Rozman</w:t>
            </w:r>
          </w:p>
          <w:p w14:paraId="6152820E"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01.12.2023 – 13.12.2025</w:t>
            </w:r>
          </w:p>
          <w:p w14:paraId="697DD625" w14:textId="77777777" w:rsidR="0097498A" w:rsidRPr="00865813" w:rsidRDefault="0097498A" w:rsidP="00AB13D7">
            <w:pPr>
              <w:rPr>
                <w:rFonts w:asciiTheme="majorHAnsi" w:hAnsiTheme="majorHAnsi" w:cstheme="majorHAnsi"/>
                <w:b/>
                <w:bCs/>
              </w:rPr>
            </w:pPr>
          </w:p>
          <w:p w14:paraId="1B8D3F88"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PUŠ projekt: Dejavniki, ki vplivajo na kompetence na osebo osredotočene oskrbe na primarni zdravstveni ravni (KOOOP)</w:t>
            </w:r>
          </w:p>
          <w:p w14:paraId="14CB0213"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izr. prof. dr. Mateja Lorber, doc. dr. Sergej Kmetec</w:t>
            </w:r>
          </w:p>
          <w:p w14:paraId="4B1B592F"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Trajanje: 01. 01. 2025 – 31. 05. 2025</w:t>
            </w:r>
          </w:p>
          <w:p w14:paraId="73394872" w14:textId="77777777" w:rsidR="0097498A" w:rsidRPr="00865813" w:rsidRDefault="0097498A" w:rsidP="00AB13D7">
            <w:pPr>
              <w:rPr>
                <w:rFonts w:asciiTheme="majorHAnsi" w:hAnsiTheme="majorHAnsi" w:cstheme="majorHAnsi"/>
              </w:rPr>
            </w:pPr>
          </w:p>
          <w:p w14:paraId="779D3E96" w14:textId="77777777" w:rsidR="0097498A" w:rsidRPr="00865813" w:rsidRDefault="0097498A" w:rsidP="00AB13D7">
            <w:pPr>
              <w:numPr>
                <w:ilvl w:val="0"/>
                <w:numId w:val="20"/>
              </w:numPr>
              <w:rPr>
                <w:rFonts w:asciiTheme="majorHAnsi" w:hAnsiTheme="majorHAnsi" w:cstheme="majorHAnsi"/>
                <w:b/>
                <w:bCs/>
              </w:rPr>
            </w:pPr>
            <w:r w:rsidRPr="00865813">
              <w:rPr>
                <w:rFonts w:asciiTheme="majorHAnsi" w:hAnsiTheme="majorHAnsi" w:cstheme="majorHAnsi"/>
                <w:b/>
                <w:bCs/>
              </w:rPr>
              <w:t>Interreg projekt SI-AT: Next-generation biomonitoring of Drava/Drau for sustainable and healthy regional development (ZDrauA)</w:t>
            </w:r>
          </w:p>
          <w:p w14:paraId="66770663" w14:textId="77777777" w:rsidR="0097498A" w:rsidRPr="00865813" w:rsidRDefault="0097498A" w:rsidP="00AB13D7">
            <w:pPr>
              <w:rPr>
                <w:rFonts w:asciiTheme="majorHAnsi" w:hAnsiTheme="majorHAnsi" w:cstheme="majorHAnsi"/>
              </w:rPr>
            </w:pPr>
            <w:r w:rsidRPr="00865813">
              <w:rPr>
                <w:rFonts w:asciiTheme="majorHAnsi" w:hAnsiTheme="majorHAnsi" w:cstheme="majorHAnsi"/>
              </w:rPr>
              <w:t>Vodja projekta: prof. dr. Sonja Šostar Turk</w:t>
            </w:r>
          </w:p>
          <w:p w14:paraId="37F4617B" w14:textId="1555B39B" w:rsidR="0097498A" w:rsidRPr="00E45AE8" w:rsidRDefault="11F0E8BD" w:rsidP="5E5D9B1E">
            <w:pPr>
              <w:rPr>
                <w:rFonts w:asciiTheme="majorHAnsi" w:hAnsiTheme="majorHAnsi" w:cstheme="majorBidi"/>
                <w:b/>
                <w:bCs/>
              </w:rPr>
            </w:pPr>
            <w:r w:rsidRPr="5E5D9B1E">
              <w:rPr>
                <w:rFonts w:asciiTheme="majorHAnsi" w:hAnsiTheme="majorHAnsi" w:cstheme="majorBidi"/>
              </w:rPr>
              <w:t>Trajanje: 01. 01. 2025 – 31. 12. 2027</w:t>
            </w:r>
          </w:p>
          <w:p w14:paraId="37489A64" w14:textId="1BBDF08D" w:rsidR="0097498A" w:rsidRPr="00E45AE8" w:rsidRDefault="0097498A" w:rsidP="5E5D9B1E">
            <w:pPr>
              <w:rPr>
                <w:rFonts w:asciiTheme="majorHAnsi" w:hAnsiTheme="majorHAnsi" w:cstheme="majorBidi"/>
              </w:rPr>
            </w:pPr>
          </w:p>
          <w:p w14:paraId="20EB19AF" w14:textId="3B728C29" w:rsidR="0097498A" w:rsidRPr="00E45AE8" w:rsidRDefault="0097498A" w:rsidP="5E5D9B1E">
            <w:pPr>
              <w:rPr>
                <w:rFonts w:asciiTheme="majorHAnsi" w:hAnsiTheme="majorHAnsi" w:cstheme="majorBidi"/>
                <w:lang w:val="en-US"/>
              </w:rPr>
            </w:pPr>
          </w:p>
        </w:tc>
        <w:tc>
          <w:tcPr>
            <w:tcW w:w="0" w:type="auto"/>
          </w:tcPr>
          <w:p w14:paraId="76451D19" w14:textId="09A8FD21" w:rsidR="0097498A" w:rsidRPr="00E45AE8" w:rsidRDefault="0097498A" w:rsidP="00AB13D7">
            <w:pPr>
              <w:rPr>
                <w:rFonts w:asciiTheme="majorHAnsi" w:hAnsiTheme="majorHAnsi" w:cstheme="majorHAnsi"/>
                <w:bCs/>
              </w:rPr>
            </w:pPr>
            <w:r w:rsidRPr="00E45AE8">
              <w:rPr>
                <w:rFonts w:asciiTheme="majorHAnsi" w:hAnsiTheme="majorHAnsi" w:cstheme="majorHAnsi"/>
              </w:rPr>
              <w:lastRenderedPageBreak/>
              <w:t>Nosilci projektov</w:t>
            </w:r>
          </w:p>
        </w:tc>
        <w:tc>
          <w:tcPr>
            <w:tcW w:w="0" w:type="auto"/>
          </w:tcPr>
          <w:p w14:paraId="547A2FB5" w14:textId="73BDE141" w:rsidR="0097498A" w:rsidRPr="00E45AE8" w:rsidRDefault="0097498A" w:rsidP="004E753D">
            <w:pPr>
              <w:rPr>
                <w:rFonts w:asciiTheme="majorHAnsi" w:hAnsiTheme="majorHAnsi" w:cstheme="majorHAnsi"/>
                <w:bCs/>
              </w:rPr>
            </w:pPr>
            <w:r w:rsidRPr="00E45AE8">
              <w:rPr>
                <w:rFonts w:asciiTheme="majorHAnsi" w:hAnsiTheme="majorHAnsi" w:cstheme="majorHAnsi"/>
              </w:rPr>
              <w:t>December 202</w:t>
            </w:r>
            <w:r>
              <w:rPr>
                <w:rFonts w:asciiTheme="majorHAnsi" w:hAnsiTheme="majorHAnsi" w:cstheme="majorHAnsi"/>
              </w:rPr>
              <w:t>5</w:t>
            </w:r>
          </w:p>
        </w:tc>
        <w:tc>
          <w:tcPr>
            <w:tcW w:w="0" w:type="auto"/>
          </w:tcPr>
          <w:p w14:paraId="1CB7DE8D" w14:textId="1400DCB7" w:rsidR="00EE6F08" w:rsidRPr="004E753D" w:rsidRDefault="00EE6F08" w:rsidP="004E753D">
            <w:pPr>
              <w:jc w:val="both"/>
              <w:rPr>
                <w:rFonts w:ascii="Calibri Light" w:hAnsi="Calibri Light" w:cs="Calibri Light"/>
              </w:rPr>
            </w:pPr>
            <w:r w:rsidRPr="004E753D">
              <w:rPr>
                <w:rFonts w:ascii="Calibri Light" w:hAnsi="Calibri Light" w:cs="Calibri Light"/>
              </w:rPr>
              <w:t>Na UM FZV</w:t>
            </w:r>
            <w:r w:rsidR="00175EFF">
              <w:rPr>
                <w:rFonts w:ascii="Calibri Light" w:hAnsi="Calibri Light" w:cs="Calibri Light"/>
              </w:rPr>
              <w:t xml:space="preserve"> </w:t>
            </w:r>
            <w:r w:rsidR="0030250C">
              <w:rPr>
                <w:rFonts w:ascii="Calibri Light" w:hAnsi="Calibri Light" w:cs="Calibri Light"/>
              </w:rPr>
              <w:t xml:space="preserve">smo </w:t>
            </w:r>
            <w:r w:rsidR="00175EFF">
              <w:rPr>
                <w:rFonts w:ascii="Calibri Light" w:hAnsi="Calibri Light" w:cs="Calibri Light"/>
              </w:rPr>
              <w:t>v letu 2025</w:t>
            </w:r>
            <w:r w:rsidRPr="004E753D">
              <w:rPr>
                <w:rFonts w:ascii="Calibri Light" w:hAnsi="Calibri Light" w:cs="Calibri Light"/>
              </w:rPr>
              <w:t xml:space="preserve"> izvaja</w:t>
            </w:r>
            <w:r w:rsidR="00976260">
              <w:rPr>
                <w:rFonts w:ascii="Calibri Light" w:hAnsi="Calibri Light" w:cs="Calibri Light"/>
              </w:rPr>
              <w:t>li</w:t>
            </w:r>
            <w:r w:rsidRPr="004E753D">
              <w:rPr>
                <w:rFonts w:ascii="Calibri Light" w:hAnsi="Calibri Light" w:cs="Calibri Light"/>
              </w:rPr>
              <w:t xml:space="preserve"> 3</w:t>
            </w:r>
            <w:r w:rsidR="00FD72C9">
              <w:rPr>
                <w:rFonts w:ascii="Calibri Light" w:hAnsi="Calibri Light" w:cs="Calibri Light"/>
              </w:rPr>
              <w:t>3</w:t>
            </w:r>
            <w:r w:rsidRPr="004E753D">
              <w:rPr>
                <w:rFonts w:ascii="Calibri Light" w:hAnsi="Calibri Light" w:cs="Calibri Light"/>
              </w:rPr>
              <w:t xml:space="preserve"> projektov:</w:t>
            </w:r>
          </w:p>
          <w:p w14:paraId="36CCEDB9" w14:textId="77777777" w:rsidR="00976260" w:rsidRDefault="00976260" w:rsidP="004E753D">
            <w:pPr>
              <w:jc w:val="both"/>
              <w:rPr>
                <w:rFonts w:ascii="Calibri Light" w:hAnsi="Calibri Light" w:cs="Calibri Light"/>
              </w:rPr>
            </w:pPr>
          </w:p>
          <w:p w14:paraId="5E9D74D7" w14:textId="77777777" w:rsidR="00976260" w:rsidRPr="001E245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Pilotni projekt Družba 5.0: Inovativne učne tehnologije za zdravje ljudi in okolja (INOTEH-ZDRAV)</w:t>
            </w:r>
          </w:p>
          <w:p w14:paraId="5998442E"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Vodje projekta na FZV: Nino Fijačko, izr. prof. dr. Mateja Lorber, doc. dr. Urška Rozman, prof. dr. Sonja Šostar Turk, prof. dr. Gregor Štiglic</w:t>
            </w:r>
          </w:p>
          <w:p w14:paraId="417C7E04"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Trajanje: 01.01.2023 - 31.12.2025</w:t>
            </w:r>
          </w:p>
          <w:p w14:paraId="5FFB291B" w14:textId="77777777" w:rsidR="00976260" w:rsidRPr="001E2453" w:rsidRDefault="00976260" w:rsidP="00976260">
            <w:pPr>
              <w:ind w:left="920"/>
              <w:jc w:val="both"/>
              <w:rPr>
                <w:rFonts w:ascii="Calibri Light" w:hAnsi="Calibri Light" w:cs="Calibri Light"/>
                <w:b/>
                <w:bCs/>
              </w:rPr>
            </w:pPr>
          </w:p>
          <w:p w14:paraId="4164DFDA" w14:textId="77777777" w:rsidR="00976260" w:rsidRPr="001E245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HORIZON projekt: Synergy for Healthy Longevity (SynHealth)</w:t>
            </w:r>
          </w:p>
          <w:p w14:paraId="55EC8F60"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Vodja projekta na FZV: prof. dr. Gregor Štiglic</w:t>
            </w:r>
          </w:p>
          <w:p w14:paraId="6F454644"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Trajanje: 01.04.2023-30.03.2027</w:t>
            </w:r>
          </w:p>
          <w:p w14:paraId="4FA58A39" w14:textId="77777777" w:rsidR="00976260" w:rsidRPr="001E2453" w:rsidRDefault="00976260" w:rsidP="00976260">
            <w:pPr>
              <w:ind w:left="920"/>
              <w:jc w:val="both"/>
              <w:rPr>
                <w:rFonts w:ascii="Calibri Light" w:hAnsi="Calibri Light" w:cs="Calibri Light"/>
              </w:rPr>
            </w:pPr>
          </w:p>
          <w:p w14:paraId="1CB49FB9" w14:textId="77777777" w:rsidR="00976260" w:rsidRPr="001E2453" w:rsidRDefault="00976260" w:rsidP="00976260">
            <w:pPr>
              <w:numPr>
                <w:ilvl w:val="0"/>
                <w:numId w:val="29"/>
              </w:numPr>
              <w:jc w:val="both"/>
              <w:rPr>
                <w:rFonts w:ascii="Calibri Light" w:hAnsi="Calibri Light" w:cs="Calibri Light"/>
              </w:rPr>
            </w:pPr>
            <w:r w:rsidRPr="001E2453">
              <w:rPr>
                <w:rFonts w:ascii="Calibri Light" w:hAnsi="Calibri Light" w:cs="Calibri Light"/>
                <w:b/>
                <w:bCs/>
              </w:rPr>
              <w:t xml:space="preserve">ARIS Gravitacija projekt: Umetna inteligenca za znanost </w:t>
            </w:r>
          </w:p>
          <w:p w14:paraId="58604F14"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Vodja projekta na FZV: prof. dr. Gregor Štiglic</w:t>
            </w:r>
          </w:p>
          <w:p w14:paraId="01C68810"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Trajanje: 01.10.2024-30.09.2027</w:t>
            </w:r>
          </w:p>
          <w:p w14:paraId="385E8077" w14:textId="77777777" w:rsidR="00976260" w:rsidRPr="001E2453" w:rsidRDefault="00976260" w:rsidP="00976260">
            <w:pPr>
              <w:ind w:left="920"/>
              <w:jc w:val="both"/>
              <w:rPr>
                <w:rFonts w:ascii="Calibri Light" w:hAnsi="Calibri Light" w:cs="Calibri Light"/>
                <w:b/>
                <w:bCs/>
              </w:rPr>
            </w:pPr>
          </w:p>
          <w:p w14:paraId="1C7326FB" w14:textId="77777777" w:rsidR="00976260" w:rsidRPr="001E245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ARRS FWO projekt: Obogatitev pogovornih razložljivih metod umetne inteligence v zdravstvu</w:t>
            </w:r>
          </w:p>
          <w:p w14:paraId="08AB3C2F"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Vodja projekta na FZV: prof. dr. Gregor Štiglic</w:t>
            </w:r>
          </w:p>
          <w:p w14:paraId="2C30981D"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Trajanje: 01.01.2023-31.12.2026</w:t>
            </w:r>
          </w:p>
          <w:p w14:paraId="5F485D7C" w14:textId="77777777" w:rsidR="00976260" w:rsidRPr="001E2453" w:rsidRDefault="00976260" w:rsidP="00976260">
            <w:pPr>
              <w:ind w:left="920"/>
              <w:jc w:val="both"/>
              <w:rPr>
                <w:rFonts w:ascii="Calibri Light" w:hAnsi="Calibri Light" w:cs="Calibri Light"/>
                <w:b/>
                <w:bCs/>
              </w:rPr>
            </w:pPr>
          </w:p>
          <w:p w14:paraId="76374CCA" w14:textId="77777777" w:rsidR="00976260" w:rsidRPr="001E2453" w:rsidRDefault="00976260" w:rsidP="00976260">
            <w:pPr>
              <w:numPr>
                <w:ilvl w:val="0"/>
                <w:numId w:val="29"/>
              </w:numPr>
              <w:jc w:val="both"/>
              <w:rPr>
                <w:rFonts w:ascii="Calibri Light" w:hAnsi="Calibri Light" w:cs="Calibri Light"/>
              </w:rPr>
            </w:pPr>
            <w:r w:rsidRPr="001E2453">
              <w:rPr>
                <w:rFonts w:ascii="Calibri Light" w:hAnsi="Calibri Light" w:cs="Calibri Light"/>
                <w:b/>
                <w:bCs/>
              </w:rPr>
              <w:t>EU4Health projekt: Dynamic Digital Skills for Agility and Resilience in Medical and Allied Professions (DDS-MAP)</w:t>
            </w:r>
          </w:p>
          <w:p w14:paraId="4289CD0E"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 xml:space="preserve">Vodje projekta na FZV: </w:t>
            </w:r>
            <w:r>
              <w:rPr>
                <w:rFonts w:ascii="Calibri Light" w:hAnsi="Calibri Light" w:cs="Calibri Light"/>
              </w:rPr>
              <w:t>izr. prof</w:t>
            </w:r>
            <w:r w:rsidRPr="001E2453">
              <w:rPr>
                <w:rFonts w:ascii="Calibri Light" w:hAnsi="Calibri Light" w:cs="Calibri Light"/>
              </w:rPr>
              <w:t>. dr. Dominika Vrbnjak, prof. Dr (Združeno kraljestvo Velike Britanije in Severne Irske) Majda Pajnkihar, prof. dr. Gregor Štiglic</w:t>
            </w:r>
          </w:p>
          <w:p w14:paraId="3B8C6CAD" w14:textId="77777777" w:rsidR="00976260" w:rsidRPr="001E2453" w:rsidRDefault="00976260" w:rsidP="00976260">
            <w:pPr>
              <w:ind w:left="920"/>
              <w:jc w:val="both"/>
              <w:rPr>
                <w:rFonts w:ascii="Calibri Light" w:hAnsi="Calibri Light" w:cs="Calibri Light"/>
                <w:b/>
                <w:bCs/>
              </w:rPr>
            </w:pPr>
            <w:r w:rsidRPr="001E2453">
              <w:rPr>
                <w:rFonts w:ascii="Calibri Light" w:hAnsi="Calibri Light" w:cs="Calibri Light"/>
              </w:rPr>
              <w:t>Trajanje: 01.03.2023-31.08.2025</w:t>
            </w:r>
          </w:p>
          <w:p w14:paraId="1531F37B" w14:textId="77777777" w:rsidR="00976260" w:rsidRPr="001E2453" w:rsidRDefault="00976260" w:rsidP="00976260">
            <w:pPr>
              <w:ind w:left="920"/>
              <w:jc w:val="both"/>
              <w:rPr>
                <w:rFonts w:ascii="Calibri Light" w:hAnsi="Calibri Light" w:cs="Calibri Light"/>
                <w:b/>
                <w:bCs/>
              </w:rPr>
            </w:pPr>
          </w:p>
          <w:p w14:paraId="385665DD" w14:textId="77777777" w:rsidR="00976260" w:rsidRPr="001E245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EU4Health projekt: Digital TRANSition and dIgiTal resIlience in ONcology (TRANSiTION)</w:t>
            </w:r>
          </w:p>
          <w:p w14:paraId="658EA141"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lastRenderedPageBreak/>
              <w:t xml:space="preserve">Vodje projekta na FZV: </w:t>
            </w:r>
            <w:r>
              <w:rPr>
                <w:rFonts w:ascii="Calibri Light" w:hAnsi="Calibri Light" w:cs="Calibri Light"/>
              </w:rPr>
              <w:t>izr. prof</w:t>
            </w:r>
            <w:r w:rsidRPr="001E2453">
              <w:rPr>
                <w:rFonts w:ascii="Calibri Light" w:hAnsi="Calibri Light" w:cs="Calibri Light"/>
              </w:rPr>
              <w:t>. dr. Dominika Vrbnjak, prof. Dr (Združeno kraljestvo Velike Britanije in Severne Irske) Majda Pajnkihar, prof. dr. Gregor Štiglic</w:t>
            </w:r>
          </w:p>
          <w:p w14:paraId="2BCD2FE1"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Trajanje: 01.03.2023-28.02.2025*30.09.2025</w:t>
            </w:r>
          </w:p>
          <w:p w14:paraId="79B2887A" w14:textId="77777777" w:rsidR="00976260" w:rsidRPr="001E2453" w:rsidRDefault="00976260" w:rsidP="00976260">
            <w:pPr>
              <w:jc w:val="both"/>
              <w:rPr>
                <w:rFonts w:ascii="Calibri Light" w:hAnsi="Calibri Light" w:cs="Calibri Light"/>
              </w:rPr>
            </w:pPr>
          </w:p>
          <w:p w14:paraId="512AA3EF" w14:textId="77777777" w:rsidR="00976260" w:rsidRPr="001E245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EU4Health projekt: tAckLing menTal Health cancer patients and their families: digital solutions for bEtter cAre (ALTHEA)</w:t>
            </w:r>
          </w:p>
          <w:p w14:paraId="6BDFEC27"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 xml:space="preserve">Vodje projekta na FZV: </w:t>
            </w:r>
            <w:r>
              <w:rPr>
                <w:rFonts w:ascii="Calibri Light" w:hAnsi="Calibri Light" w:cs="Calibri Light"/>
              </w:rPr>
              <w:t>izr. prof.</w:t>
            </w:r>
            <w:r w:rsidRPr="001E2453">
              <w:rPr>
                <w:rFonts w:ascii="Calibri Light" w:hAnsi="Calibri Light" w:cs="Calibri Light"/>
              </w:rPr>
              <w:t xml:space="preserve"> dr. Dominika Vrbnjak, prof. Dr (Združeno kraljestvo Velike Britanije in Severne Irske) Majda Pajnkihar, prof. dr. Gregor Štiglic</w:t>
            </w:r>
          </w:p>
          <w:p w14:paraId="08737654"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Trajanje: 01.09.2024-31.08.2027</w:t>
            </w:r>
          </w:p>
          <w:p w14:paraId="508F2631" w14:textId="77777777" w:rsidR="00976260" w:rsidRPr="001E2453" w:rsidRDefault="00976260" w:rsidP="00976260">
            <w:pPr>
              <w:ind w:left="920"/>
              <w:jc w:val="both"/>
              <w:rPr>
                <w:rFonts w:ascii="Calibri Light" w:hAnsi="Calibri Light" w:cs="Calibri Light"/>
              </w:rPr>
            </w:pPr>
          </w:p>
          <w:p w14:paraId="1EB9100D" w14:textId="77777777" w:rsidR="00976260" w:rsidRPr="001E245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EU4Health projekt: A comprehensive intervention strategy to increase health literacy on cancer prevention and care in healthcare professionals, patients and citizens (iNTERVENE)</w:t>
            </w:r>
          </w:p>
          <w:p w14:paraId="3CA98BEE" w14:textId="77777777" w:rsidR="00976260" w:rsidRPr="000E4E78" w:rsidRDefault="00976260" w:rsidP="00976260">
            <w:pPr>
              <w:ind w:left="920"/>
              <w:jc w:val="both"/>
              <w:rPr>
                <w:rFonts w:ascii="Calibri Light" w:hAnsi="Calibri Light" w:cs="Calibri Light"/>
              </w:rPr>
            </w:pPr>
            <w:r w:rsidRPr="001E2453">
              <w:rPr>
                <w:rFonts w:ascii="Calibri Light" w:hAnsi="Calibri Light" w:cs="Calibri Light"/>
              </w:rPr>
              <w:t xml:space="preserve">Vodje projekta na FZV: prof. Dr (Združeno kraljestvo Velike Britanije in Severne Irske) Majda </w:t>
            </w:r>
            <w:r w:rsidRPr="000E4E78">
              <w:rPr>
                <w:rFonts w:ascii="Calibri Light" w:hAnsi="Calibri Light" w:cs="Calibri Light"/>
              </w:rPr>
              <w:t>Pajnkihar, prof. dr. Gregor Štiglic</w:t>
            </w:r>
          </w:p>
          <w:p w14:paraId="4F69EEB2" w14:textId="77777777" w:rsidR="00976260" w:rsidRPr="001E2453" w:rsidRDefault="00976260" w:rsidP="00976260">
            <w:pPr>
              <w:ind w:left="920"/>
              <w:jc w:val="both"/>
              <w:rPr>
                <w:rFonts w:ascii="Calibri Light" w:hAnsi="Calibri Light" w:cs="Calibri Light"/>
              </w:rPr>
            </w:pPr>
            <w:r w:rsidRPr="000E4E78">
              <w:rPr>
                <w:rFonts w:ascii="Calibri Light" w:hAnsi="Calibri Light" w:cs="Calibri Light"/>
              </w:rPr>
              <w:t>Trajanje: 01.09.2025-31.08.2028</w:t>
            </w:r>
          </w:p>
          <w:p w14:paraId="2DF6F636" w14:textId="77777777" w:rsidR="00976260" w:rsidRPr="001E2453" w:rsidRDefault="00976260" w:rsidP="00976260">
            <w:pPr>
              <w:ind w:left="920"/>
              <w:jc w:val="both"/>
              <w:rPr>
                <w:rFonts w:ascii="Calibri Light" w:hAnsi="Calibri Light" w:cs="Calibri Light"/>
              </w:rPr>
            </w:pPr>
          </w:p>
          <w:p w14:paraId="76503D65" w14:textId="77777777" w:rsidR="00976260" w:rsidRPr="001E2453" w:rsidRDefault="00976260" w:rsidP="00976260">
            <w:pPr>
              <w:numPr>
                <w:ilvl w:val="0"/>
                <w:numId w:val="29"/>
              </w:numPr>
              <w:jc w:val="both"/>
              <w:rPr>
                <w:rFonts w:ascii="Calibri Light" w:hAnsi="Calibri Light" w:cs="Calibri Light"/>
              </w:rPr>
            </w:pPr>
            <w:r w:rsidRPr="001E2453">
              <w:rPr>
                <w:rFonts w:ascii="Calibri Light" w:hAnsi="Calibri Light" w:cs="Calibri Light"/>
                <w:b/>
                <w:bCs/>
              </w:rPr>
              <w:t>Erasmus+ projekt: Education in Mental Health for Nurses in Home and Residential Care (EDU-MENT)</w:t>
            </w:r>
            <w:r w:rsidRPr="001E2453">
              <w:br/>
            </w:r>
            <w:r w:rsidRPr="001E2453">
              <w:rPr>
                <w:rFonts w:ascii="Calibri Light" w:hAnsi="Calibri Light" w:cs="Calibri Light"/>
              </w:rPr>
              <w:t xml:space="preserve">Vodji projekta na FZV: </w:t>
            </w:r>
            <w:r>
              <w:rPr>
                <w:rFonts w:ascii="Calibri Light" w:hAnsi="Calibri Light" w:cs="Calibri Light"/>
              </w:rPr>
              <w:t>izr. prof</w:t>
            </w:r>
            <w:r w:rsidRPr="001E2453">
              <w:rPr>
                <w:rFonts w:ascii="Calibri Light" w:hAnsi="Calibri Light" w:cs="Calibri Light"/>
              </w:rPr>
              <w:t>. dr. Dominika Vrbnjak, prof. Dr (Združeno kraljestvo Velike Britanije in Severne Irske) Majda Pajnkihar</w:t>
            </w:r>
          </w:p>
          <w:p w14:paraId="7F504C57"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Trajanje: 01.10.2023-30.09.2026</w:t>
            </w:r>
          </w:p>
          <w:p w14:paraId="468DA12A" w14:textId="77777777" w:rsidR="00976260" w:rsidRPr="001E2453" w:rsidRDefault="00976260" w:rsidP="00976260">
            <w:pPr>
              <w:rPr>
                <w:rFonts w:eastAsia="Calibri"/>
              </w:rPr>
            </w:pPr>
          </w:p>
          <w:p w14:paraId="426C8FF7" w14:textId="77777777" w:rsidR="00976260" w:rsidRPr="001E2453" w:rsidRDefault="00976260" w:rsidP="00976260">
            <w:pPr>
              <w:numPr>
                <w:ilvl w:val="0"/>
                <w:numId w:val="29"/>
              </w:numPr>
              <w:jc w:val="both"/>
              <w:rPr>
                <w:rFonts w:ascii="Calibri Light" w:hAnsi="Calibri Light" w:cs="Calibri Light"/>
              </w:rPr>
            </w:pPr>
            <w:r w:rsidRPr="001E2453">
              <w:rPr>
                <w:rFonts w:ascii="Calibri Light" w:hAnsi="Calibri Light" w:cs="Calibri Light"/>
                <w:b/>
                <w:bCs/>
              </w:rPr>
              <w:t xml:space="preserve">Erasmus+ projekt: Public and Patient Involvement in Interprofessional Education of Undergraduate Healthcare Students (PULPIT) </w:t>
            </w:r>
          </w:p>
          <w:p w14:paraId="59DBCA0D" w14:textId="59B1BCE2" w:rsidR="00976260" w:rsidRPr="001E2453" w:rsidRDefault="00976260" w:rsidP="00976260">
            <w:pPr>
              <w:ind w:left="920"/>
              <w:jc w:val="both"/>
              <w:rPr>
                <w:rFonts w:ascii="Calibri Light" w:hAnsi="Calibri Light" w:cs="Calibri Light"/>
              </w:rPr>
            </w:pPr>
            <w:r w:rsidRPr="001E2453">
              <w:rPr>
                <w:rFonts w:ascii="Calibri Light" w:hAnsi="Calibri Light" w:cs="Calibri Light"/>
              </w:rPr>
              <w:t>Vodj</w:t>
            </w:r>
            <w:r w:rsidR="00241A48">
              <w:rPr>
                <w:rFonts w:ascii="Calibri Light" w:hAnsi="Calibri Light" w:cs="Calibri Light"/>
              </w:rPr>
              <w:t xml:space="preserve">a </w:t>
            </w:r>
            <w:r w:rsidRPr="001E2453">
              <w:rPr>
                <w:rFonts w:ascii="Calibri Light" w:hAnsi="Calibri Light" w:cs="Calibri Light"/>
              </w:rPr>
              <w:t xml:space="preserve">projekta na FZV: izr. prof. dr. Mateja Lorber </w:t>
            </w:r>
          </w:p>
          <w:p w14:paraId="5FE32DF6" w14:textId="77777777" w:rsidR="00976260" w:rsidRDefault="00976260" w:rsidP="00976260">
            <w:pPr>
              <w:ind w:left="920"/>
              <w:jc w:val="both"/>
              <w:rPr>
                <w:rFonts w:ascii="Calibri Light" w:hAnsi="Calibri Light" w:cs="Calibri Light"/>
              </w:rPr>
            </w:pPr>
            <w:r w:rsidRPr="001E2453">
              <w:rPr>
                <w:rFonts w:ascii="Calibri Light" w:hAnsi="Calibri Light" w:cs="Calibri Light"/>
              </w:rPr>
              <w:t>Trajanje: 01.12.2023 - 30.11.2026</w:t>
            </w:r>
          </w:p>
          <w:p w14:paraId="29671D05" w14:textId="77777777" w:rsidR="00976260" w:rsidRDefault="00976260" w:rsidP="00976260">
            <w:pPr>
              <w:ind w:left="920"/>
              <w:jc w:val="both"/>
              <w:rPr>
                <w:rFonts w:ascii="Calibri Light" w:hAnsi="Calibri Light" w:cs="Calibri Light"/>
              </w:rPr>
            </w:pPr>
          </w:p>
          <w:p w14:paraId="73D11CCF" w14:textId="77777777" w:rsidR="00976260" w:rsidRPr="007C0B09"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Erasmus+ projekt</w:t>
            </w:r>
            <w:r>
              <w:rPr>
                <w:rFonts w:ascii="Calibri Light" w:hAnsi="Calibri Light" w:cs="Calibri Light"/>
                <w:b/>
                <w:bCs/>
              </w:rPr>
              <w:t xml:space="preserve">: </w:t>
            </w:r>
            <w:r w:rsidRPr="007C0B09">
              <w:rPr>
                <w:rFonts w:ascii="Calibri Light" w:hAnsi="Calibri Light" w:cs="Calibri Light"/>
                <w:b/>
                <w:bCs/>
              </w:rPr>
              <w:t>European Digital Network and Virtual Centre for Empowering Families with Intellectual Disability Children</w:t>
            </w:r>
            <w:r>
              <w:rPr>
                <w:rFonts w:ascii="Calibri Light" w:hAnsi="Calibri Light" w:cs="Calibri Light"/>
                <w:b/>
                <w:bCs/>
              </w:rPr>
              <w:t xml:space="preserve"> (</w:t>
            </w:r>
            <w:r w:rsidRPr="00DF1672">
              <w:rPr>
                <w:rFonts w:ascii="Calibri Light" w:hAnsi="Calibri Light" w:cs="Calibri Light"/>
                <w:b/>
                <w:bCs/>
              </w:rPr>
              <w:t>VICEFAM-CID</w:t>
            </w:r>
            <w:r>
              <w:rPr>
                <w:rFonts w:ascii="Calibri Light" w:hAnsi="Calibri Light" w:cs="Calibri Light"/>
                <w:b/>
                <w:bCs/>
              </w:rPr>
              <w:t>)</w:t>
            </w:r>
          </w:p>
          <w:p w14:paraId="384B22CB" w14:textId="77777777" w:rsidR="00976260" w:rsidRDefault="00976260" w:rsidP="00976260">
            <w:pPr>
              <w:ind w:left="920"/>
              <w:jc w:val="both"/>
              <w:rPr>
                <w:rFonts w:ascii="Calibri Light" w:hAnsi="Calibri Light" w:cs="Calibri Light"/>
              </w:rPr>
            </w:pPr>
            <w:r>
              <w:rPr>
                <w:rFonts w:ascii="Calibri Light" w:hAnsi="Calibri Light" w:cs="Calibri Light"/>
              </w:rPr>
              <w:t>Vodja projekta na FZV: doc. dr. Leona Cilar Budler</w:t>
            </w:r>
          </w:p>
          <w:p w14:paraId="3582874F" w14:textId="77777777" w:rsidR="00976260" w:rsidRPr="00C13134" w:rsidRDefault="00976260" w:rsidP="00976260">
            <w:pPr>
              <w:ind w:left="212" w:firstLine="708"/>
              <w:rPr>
                <w:rFonts w:ascii="Calibri Light" w:hAnsi="Calibri Light" w:cs="Calibri Light"/>
              </w:rPr>
            </w:pPr>
            <w:r>
              <w:rPr>
                <w:rFonts w:ascii="Calibri Light" w:hAnsi="Calibri Light" w:cs="Calibri Light"/>
              </w:rPr>
              <w:t xml:space="preserve">Trajanje: 01. </w:t>
            </w:r>
            <w:r w:rsidRPr="00C13134">
              <w:rPr>
                <w:rFonts w:ascii="Calibri Light" w:hAnsi="Calibri Light" w:cs="Calibri Light"/>
              </w:rPr>
              <w:t>09. 2025 – 31. 08. 2027</w:t>
            </w:r>
          </w:p>
          <w:p w14:paraId="6B8DB910" w14:textId="77777777" w:rsidR="00976260" w:rsidRPr="001E245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Interreg projekt SI-AT: Next-generation biomonitoring of Drava/Drau for sustainable and healthy regional development (ZDrauA)</w:t>
            </w:r>
          </w:p>
          <w:p w14:paraId="37019313" w14:textId="77777777" w:rsidR="00976260" w:rsidRPr="001E2453" w:rsidRDefault="00976260" w:rsidP="00976260">
            <w:pPr>
              <w:ind w:left="920"/>
              <w:rPr>
                <w:rFonts w:ascii="Calibri Light" w:hAnsi="Calibri Light" w:cs="Calibri Light"/>
              </w:rPr>
            </w:pPr>
            <w:r w:rsidRPr="001E2453">
              <w:rPr>
                <w:rFonts w:ascii="Calibri Light" w:hAnsi="Calibri Light" w:cs="Calibri Light"/>
              </w:rPr>
              <w:t>Vodja projekta: prof. dr. Sonja Šostar Turk</w:t>
            </w:r>
          </w:p>
          <w:p w14:paraId="527407E8" w14:textId="77777777" w:rsidR="00976260" w:rsidRPr="001E2453" w:rsidRDefault="00976260" w:rsidP="00976260">
            <w:pPr>
              <w:ind w:left="920"/>
              <w:rPr>
                <w:rFonts w:ascii="Calibri Light" w:hAnsi="Calibri Light" w:cs="Calibri Light"/>
              </w:rPr>
            </w:pPr>
            <w:r w:rsidRPr="001E2453">
              <w:rPr>
                <w:rFonts w:ascii="Calibri Light" w:hAnsi="Calibri Light" w:cs="Calibri Light"/>
              </w:rPr>
              <w:t>Trajanje: 01. 01. 2025 – 31. 12. 2027</w:t>
            </w:r>
          </w:p>
          <w:p w14:paraId="48603E7A" w14:textId="77777777" w:rsidR="00976260" w:rsidRPr="001E2453" w:rsidRDefault="00976260" w:rsidP="00976260">
            <w:pPr>
              <w:ind w:left="920"/>
              <w:jc w:val="both"/>
              <w:rPr>
                <w:rFonts w:ascii="Calibri Light" w:hAnsi="Calibri Light" w:cs="Calibri Light"/>
                <w:b/>
                <w:bCs/>
              </w:rPr>
            </w:pPr>
          </w:p>
          <w:p w14:paraId="2F499714" w14:textId="77777777" w:rsidR="00976260" w:rsidRPr="001E245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BIODIVERSA projekt: Planetary Health by Healing Forests as Nature Based Solution (PHorestAll)</w:t>
            </w:r>
          </w:p>
          <w:p w14:paraId="35359C0E"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 xml:space="preserve">Vodja projekta na FZV: prof. dr. Sonja Šostar Turk </w:t>
            </w:r>
          </w:p>
          <w:p w14:paraId="64B08AFE" w14:textId="77777777" w:rsidR="00976260" w:rsidRDefault="00976260" w:rsidP="00976260">
            <w:pPr>
              <w:ind w:left="920"/>
              <w:jc w:val="both"/>
              <w:rPr>
                <w:rFonts w:ascii="Calibri Light" w:hAnsi="Calibri Light" w:cs="Calibri Light"/>
              </w:rPr>
            </w:pPr>
            <w:r w:rsidRPr="001E2453">
              <w:rPr>
                <w:rFonts w:ascii="Calibri Light" w:hAnsi="Calibri Light" w:cs="Calibri Light"/>
              </w:rPr>
              <w:t>Trajanje</w:t>
            </w:r>
            <w:r w:rsidRPr="00864BBE">
              <w:rPr>
                <w:rFonts w:ascii="Calibri Light" w:hAnsi="Calibri Light" w:cs="Calibri Light"/>
              </w:rPr>
              <w:t>: 21.03.2025-20.03.2028</w:t>
            </w:r>
          </w:p>
          <w:p w14:paraId="63D11E2B" w14:textId="77777777" w:rsidR="00976260" w:rsidRPr="001E2453" w:rsidRDefault="00976260" w:rsidP="00976260">
            <w:pPr>
              <w:ind w:left="920"/>
              <w:jc w:val="both"/>
              <w:rPr>
                <w:rFonts w:ascii="Calibri Light" w:hAnsi="Calibri Light" w:cs="Calibri Light"/>
              </w:rPr>
            </w:pPr>
            <w:r>
              <w:rPr>
                <w:rFonts w:ascii="Calibri Light" w:hAnsi="Calibri Light" w:cs="Calibri Light"/>
              </w:rPr>
              <w:t xml:space="preserve">  </w:t>
            </w:r>
          </w:p>
          <w:p w14:paraId="687F470A" w14:textId="77777777" w:rsidR="00976260" w:rsidRPr="00737783" w:rsidRDefault="00976260" w:rsidP="00976260">
            <w:pPr>
              <w:pStyle w:val="Odstavekseznama"/>
              <w:numPr>
                <w:ilvl w:val="0"/>
                <w:numId w:val="29"/>
              </w:numPr>
              <w:contextualSpacing/>
              <w:rPr>
                <w:rFonts w:ascii="Calibri Light" w:hAnsi="Calibri Light" w:cs="Calibri Light"/>
                <w:b/>
                <w:bCs/>
              </w:rPr>
            </w:pPr>
            <w:r w:rsidRPr="00737783">
              <w:rPr>
                <w:rFonts w:ascii="Calibri Light" w:hAnsi="Calibri Light" w:cs="Calibri Light"/>
                <w:b/>
                <w:bCs/>
              </w:rPr>
              <w:t xml:space="preserve">RSF 2025-2028: </w:t>
            </w:r>
            <w:r w:rsidRPr="00737783">
              <w:rPr>
                <w:rFonts w:ascii="Calibri Light" w:hAnsi="Calibri Light" w:cs="Calibri Light"/>
                <w:b/>
                <w:bCs/>
                <w:iCs/>
                <w:color w:val="000000"/>
              </w:rPr>
              <w:t>Uvajanje umetne inteligence v pedagoški proces na področju zdravstva</w:t>
            </w:r>
          </w:p>
          <w:p w14:paraId="75D5284A" w14:textId="77777777" w:rsidR="00976260" w:rsidRPr="00737783" w:rsidRDefault="00976260" w:rsidP="00976260">
            <w:pPr>
              <w:pStyle w:val="Odstavekseznama"/>
              <w:ind w:left="920"/>
              <w:rPr>
                <w:rFonts w:ascii="Calibri Light" w:hAnsi="Calibri Light" w:cs="Calibri Light"/>
              </w:rPr>
            </w:pPr>
            <w:r w:rsidRPr="00737783">
              <w:rPr>
                <w:rFonts w:ascii="Calibri Light" w:hAnsi="Calibri Light" w:cs="Calibri Light"/>
              </w:rPr>
              <w:t>Vodja projekta: prof. dr. Gregor Štiglic, asist. dr. Lucija Gosak</w:t>
            </w:r>
          </w:p>
          <w:p w14:paraId="0D77A109" w14:textId="77777777" w:rsidR="00976260" w:rsidRPr="00737783" w:rsidRDefault="00976260" w:rsidP="00976260">
            <w:pPr>
              <w:pStyle w:val="Odstavekseznama"/>
              <w:ind w:left="920"/>
              <w:rPr>
                <w:rFonts w:ascii="Calibri Light" w:hAnsi="Calibri Light" w:cs="Calibri Light"/>
              </w:rPr>
            </w:pPr>
            <w:r w:rsidRPr="00737783">
              <w:rPr>
                <w:rFonts w:ascii="Calibri Light" w:hAnsi="Calibri Light" w:cs="Calibri Light"/>
              </w:rPr>
              <w:t>Trajanje: 01. 01. 2025 – 31. 12. 2028</w:t>
            </w:r>
          </w:p>
          <w:p w14:paraId="41699D60" w14:textId="77777777" w:rsidR="00976260" w:rsidRPr="00737783" w:rsidRDefault="00976260" w:rsidP="00976260">
            <w:pPr>
              <w:pStyle w:val="Odstavekseznama"/>
              <w:ind w:left="920"/>
              <w:rPr>
                <w:rFonts w:ascii="Calibri Light" w:hAnsi="Calibri Light" w:cs="Calibri Light"/>
                <w:b/>
                <w:bCs/>
              </w:rPr>
            </w:pPr>
          </w:p>
          <w:p w14:paraId="0BC7542E" w14:textId="77777777" w:rsidR="00976260" w:rsidRPr="00737783" w:rsidRDefault="00976260" w:rsidP="00976260">
            <w:pPr>
              <w:pStyle w:val="Odstavekseznama"/>
              <w:numPr>
                <w:ilvl w:val="0"/>
                <w:numId w:val="29"/>
              </w:numPr>
              <w:contextualSpacing/>
              <w:rPr>
                <w:rFonts w:ascii="Calibri Light" w:hAnsi="Calibri Light" w:cs="Calibri Light"/>
                <w:b/>
                <w:bCs/>
              </w:rPr>
            </w:pPr>
            <w:r w:rsidRPr="00737783">
              <w:rPr>
                <w:rFonts w:ascii="Calibri Light" w:hAnsi="Calibri Light" w:cs="Calibri Light"/>
                <w:b/>
                <w:bCs/>
              </w:rPr>
              <w:t xml:space="preserve">RSF 2025-2028: </w:t>
            </w:r>
            <w:r w:rsidRPr="00737783">
              <w:rPr>
                <w:rFonts w:ascii="Calibri Light" w:hAnsi="Calibri Light" w:cs="Calibri Light"/>
                <w:b/>
                <w:bCs/>
                <w:iCs/>
                <w:color w:val="000000"/>
              </w:rPr>
              <w:t>Internacionalizacija študijskega progama 2. stopnje Javno zdravje</w:t>
            </w:r>
          </w:p>
          <w:p w14:paraId="78F51630" w14:textId="77777777" w:rsidR="00976260" w:rsidRPr="00737783" w:rsidRDefault="00976260" w:rsidP="00976260">
            <w:pPr>
              <w:pStyle w:val="Odstavekseznama"/>
              <w:ind w:left="920"/>
              <w:rPr>
                <w:rFonts w:ascii="Calibri Light" w:hAnsi="Calibri Light" w:cs="Calibri Light"/>
              </w:rPr>
            </w:pPr>
            <w:r w:rsidRPr="00737783">
              <w:rPr>
                <w:rFonts w:ascii="Calibri Light" w:hAnsi="Calibri Light" w:cs="Calibri Light"/>
              </w:rPr>
              <w:t>Vodja projekta: prof. dr. Sonja Šostar Turk</w:t>
            </w:r>
          </w:p>
          <w:p w14:paraId="6D613974" w14:textId="77777777" w:rsidR="00976260" w:rsidRPr="00737783" w:rsidRDefault="00976260" w:rsidP="00976260">
            <w:pPr>
              <w:pStyle w:val="Odstavekseznama"/>
              <w:ind w:left="920"/>
              <w:rPr>
                <w:rFonts w:ascii="Calibri Light" w:hAnsi="Calibri Light" w:cs="Calibri Light"/>
              </w:rPr>
            </w:pPr>
            <w:r w:rsidRPr="00737783">
              <w:rPr>
                <w:rFonts w:ascii="Calibri Light" w:hAnsi="Calibri Light" w:cs="Calibri Light"/>
              </w:rPr>
              <w:t>Trajanje: 01. 01. 2025 – 31. 12. 2028</w:t>
            </w:r>
          </w:p>
          <w:p w14:paraId="45E60775" w14:textId="77777777" w:rsidR="00976260" w:rsidRPr="001E2453" w:rsidRDefault="00976260" w:rsidP="00976260">
            <w:pPr>
              <w:ind w:left="920"/>
              <w:jc w:val="both"/>
              <w:rPr>
                <w:rFonts w:ascii="Calibri Light" w:hAnsi="Calibri Light" w:cs="Calibri Light"/>
              </w:rPr>
            </w:pPr>
          </w:p>
          <w:p w14:paraId="24B8F822" w14:textId="77777777" w:rsidR="00976260" w:rsidRPr="001E245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COST projekt: Cancer-Understanding Prevention in Intellectual Disabilities (CUPID)</w:t>
            </w:r>
          </w:p>
          <w:p w14:paraId="67140804"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Vodja projekta na FZV: prof. Dr (Združeno kraljestvo Velike Britanije in Severne Irske) Majda Pajnkihar</w:t>
            </w:r>
          </w:p>
          <w:p w14:paraId="06846F3A" w14:textId="77777777" w:rsidR="00976260" w:rsidRPr="001E2453" w:rsidRDefault="00976260" w:rsidP="00976260">
            <w:pPr>
              <w:ind w:left="920"/>
              <w:jc w:val="both"/>
              <w:rPr>
                <w:rFonts w:ascii="Calibri Light" w:hAnsi="Calibri Light" w:cs="Calibri Light"/>
              </w:rPr>
            </w:pPr>
            <w:r w:rsidRPr="001E2453">
              <w:rPr>
                <w:rFonts w:ascii="Calibri Light" w:hAnsi="Calibri Light" w:cs="Calibri Light"/>
              </w:rPr>
              <w:t>Trajanje: 25.10.2022-24.10.2027</w:t>
            </w:r>
          </w:p>
          <w:p w14:paraId="21ABBB85" w14:textId="77777777" w:rsidR="00976260" w:rsidRPr="001E2453" w:rsidRDefault="00976260" w:rsidP="00976260">
            <w:pPr>
              <w:ind w:left="920"/>
              <w:jc w:val="both"/>
              <w:rPr>
                <w:rFonts w:ascii="Calibri Light" w:hAnsi="Calibri Light" w:cs="Calibri Light"/>
              </w:rPr>
            </w:pPr>
          </w:p>
          <w:p w14:paraId="5445A0AD" w14:textId="77777777" w:rsidR="00976260" w:rsidRPr="001E245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lastRenderedPageBreak/>
              <w:t>COST projekt: Climate change impacts on mental health in Europe (CLiMent)</w:t>
            </w:r>
          </w:p>
          <w:p w14:paraId="0E31F201" w14:textId="77777777" w:rsidR="00976260" w:rsidRPr="001E2453" w:rsidRDefault="00976260" w:rsidP="00976260">
            <w:pPr>
              <w:pStyle w:val="Odstavekseznama"/>
              <w:ind w:left="920"/>
              <w:jc w:val="both"/>
              <w:rPr>
                <w:rFonts w:ascii="Calibri Light" w:hAnsi="Calibri Light" w:cs="Calibri Light"/>
              </w:rPr>
            </w:pPr>
            <w:r w:rsidRPr="001E2453">
              <w:rPr>
                <w:rFonts w:ascii="Calibri Light" w:hAnsi="Calibri Light" w:cs="Calibri Light"/>
              </w:rPr>
              <w:t xml:space="preserve">Vodja projekta na FZV: prof. Dr (Združeno kraljestvo Velike Britanije in Severne Irske) Majda Pajnkihar, </w:t>
            </w:r>
            <w:r>
              <w:rPr>
                <w:rFonts w:ascii="Calibri Light" w:hAnsi="Calibri Light" w:cs="Calibri Light"/>
              </w:rPr>
              <w:t>izr. prof</w:t>
            </w:r>
            <w:r w:rsidRPr="001E2453">
              <w:rPr>
                <w:rFonts w:ascii="Calibri Light" w:hAnsi="Calibri Light" w:cs="Calibri Light"/>
              </w:rPr>
              <w:t>. Dominika Vrbnjak</w:t>
            </w:r>
          </w:p>
          <w:p w14:paraId="2D1DCC15" w14:textId="77777777" w:rsidR="00976260" w:rsidRPr="001E2453" w:rsidRDefault="00976260" w:rsidP="00976260">
            <w:pPr>
              <w:pStyle w:val="Odstavekseznama"/>
              <w:ind w:left="920"/>
              <w:jc w:val="both"/>
              <w:rPr>
                <w:rFonts w:ascii="Calibri Light" w:hAnsi="Calibri Light" w:cs="Calibri Light"/>
              </w:rPr>
            </w:pPr>
            <w:r w:rsidRPr="001E2453">
              <w:rPr>
                <w:rFonts w:ascii="Calibri Light" w:hAnsi="Calibri Light" w:cs="Calibri Light"/>
              </w:rPr>
              <w:t>Trajanje: 29.10.2024-28.10.2028</w:t>
            </w:r>
          </w:p>
          <w:p w14:paraId="6B2B128D" w14:textId="77777777" w:rsidR="00976260" w:rsidRPr="001E2453" w:rsidRDefault="00976260" w:rsidP="00976260">
            <w:pPr>
              <w:ind w:left="920"/>
              <w:jc w:val="both"/>
              <w:rPr>
                <w:rFonts w:ascii="Calibri Light" w:hAnsi="Calibri Light" w:cs="Calibri Light"/>
                <w:b/>
                <w:bCs/>
              </w:rPr>
            </w:pPr>
          </w:p>
          <w:p w14:paraId="6E738BA7" w14:textId="77777777" w:rsidR="00976260" w:rsidRPr="001E245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COST projekt: Promoting Innovation of ferMENTed fOods (PIMENTO)</w:t>
            </w:r>
          </w:p>
          <w:p w14:paraId="61C17D2D" w14:textId="77777777" w:rsidR="00976260" w:rsidRPr="001E2453" w:rsidRDefault="00976260" w:rsidP="00976260">
            <w:pPr>
              <w:pStyle w:val="Odstavekseznama"/>
              <w:ind w:left="920"/>
              <w:jc w:val="both"/>
              <w:rPr>
                <w:rFonts w:ascii="Calibri Light" w:hAnsi="Calibri Light" w:cs="Calibri Light"/>
              </w:rPr>
            </w:pPr>
            <w:r w:rsidRPr="001E2453">
              <w:rPr>
                <w:rFonts w:ascii="Calibri Light" w:hAnsi="Calibri Light" w:cs="Calibri Light"/>
              </w:rPr>
              <w:t>Vodja projekta na FZV: izr. prof. dr. Sabina Fijan</w:t>
            </w:r>
          </w:p>
          <w:p w14:paraId="56EC1CC2" w14:textId="77777777" w:rsidR="00976260" w:rsidRPr="001E2453" w:rsidRDefault="00976260" w:rsidP="00976260">
            <w:pPr>
              <w:pStyle w:val="Odstavekseznama"/>
              <w:ind w:left="920"/>
              <w:jc w:val="both"/>
              <w:rPr>
                <w:rFonts w:ascii="Calibri Light" w:hAnsi="Calibri Light" w:cs="Calibri Light"/>
              </w:rPr>
            </w:pPr>
            <w:r w:rsidRPr="001E2453">
              <w:rPr>
                <w:rFonts w:ascii="Calibri Light" w:hAnsi="Calibri Light" w:cs="Calibri Light"/>
              </w:rPr>
              <w:t>Trajanje: 08.11.2021-07.11.2025</w:t>
            </w:r>
          </w:p>
          <w:p w14:paraId="3B183085" w14:textId="77777777" w:rsidR="00976260" w:rsidRPr="001E2453" w:rsidRDefault="00976260" w:rsidP="00976260">
            <w:pPr>
              <w:ind w:left="920"/>
              <w:jc w:val="both"/>
              <w:rPr>
                <w:rFonts w:ascii="Calibri Light" w:hAnsi="Calibri Light" w:cs="Calibri Light"/>
                <w:b/>
                <w:bCs/>
              </w:rPr>
            </w:pPr>
          </w:p>
          <w:p w14:paraId="2A0A2354" w14:textId="77777777" w:rsidR="00976260" w:rsidRPr="001E245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COST projekt: Implementation Network Europe for Cancer Survivorship Care (INE-CSC)</w:t>
            </w:r>
          </w:p>
          <w:p w14:paraId="61FA0C27" w14:textId="77777777" w:rsidR="00976260" w:rsidRPr="001E2453" w:rsidRDefault="00976260" w:rsidP="00976260">
            <w:pPr>
              <w:pStyle w:val="Odstavekseznama"/>
              <w:ind w:left="920"/>
              <w:jc w:val="both"/>
              <w:rPr>
                <w:rFonts w:ascii="Calibri Light" w:hAnsi="Calibri Light" w:cs="Calibri Light"/>
              </w:rPr>
            </w:pPr>
            <w:r w:rsidRPr="001E2453">
              <w:rPr>
                <w:rFonts w:ascii="Calibri Light" w:hAnsi="Calibri Light" w:cs="Calibri Light"/>
              </w:rPr>
              <w:t>Vodja projekta na FZV: izr. prof. dr. Dominika Vrbnjak</w:t>
            </w:r>
          </w:p>
          <w:p w14:paraId="50B12EAD" w14:textId="77777777" w:rsidR="00976260" w:rsidRPr="001E2453" w:rsidRDefault="00976260" w:rsidP="00976260">
            <w:pPr>
              <w:pStyle w:val="Odstavekseznama"/>
              <w:ind w:left="920"/>
              <w:jc w:val="both"/>
              <w:rPr>
                <w:rFonts w:ascii="Calibri Light" w:hAnsi="Calibri Light" w:cs="Calibri Light"/>
              </w:rPr>
            </w:pPr>
            <w:r w:rsidRPr="001E2453">
              <w:rPr>
                <w:rFonts w:ascii="Calibri Light" w:hAnsi="Calibri Light" w:cs="Calibri Light"/>
              </w:rPr>
              <w:t>Trajanje: 08.11.2021-07.11.2025</w:t>
            </w:r>
          </w:p>
          <w:p w14:paraId="38587C03" w14:textId="77777777" w:rsidR="00976260" w:rsidRPr="001E2453" w:rsidRDefault="00976260" w:rsidP="00976260">
            <w:pPr>
              <w:ind w:left="920"/>
              <w:jc w:val="both"/>
              <w:rPr>
                <w:rFonts w:ascii="Calibri Light" w:hAnsi="Calibri Light" w:cs="Calibri Light"/>
                <w:b/>
                <w:bCs/>
              </w:rPr>
            </w:pPr>
          </w:p>
          <w:p w14:paraId="359A5EC6" w14:textId="77777777" w:rsidR="00976260" w:rsidRPr="00737783" w:rsidRDefault="00976260" w:rsidP="00976260">
            <w:pPr>
              <w:numPr>
                <w:ilvl w:val="0"/>
                <w:numId w:val="29"/>
              </w:numPr>
              <w:jc w:val="both"/>
              <w:rPr>
                <w:rFonts w:ascii="Calibri Light" w:hAnsi="Calibri Light" w:cs="Calibri Light"/>
                <w:b/>
                <w:bCs/>
              </w:rPr>
            </w:pPr>
            <w:r w:rsidRPr="001E2453">
              <w:rPr>
                <w:rFonts w:ascii="Calibri Light" w:hAnsi="Calibri Light" w:cs="Calibri Light"/>
                <w:b/>
                <w:bCs/>
              </w:rPr>
              <w:t>ARRS bilateralni projekt z ZDA: Dejavniki, ki vplivajo na kompetence na osebo osredotočene oskrbe med študenti zdravstvene nege in kliničnimi mentorji</w:t>
            </w:r>
          </w:p>
          <w:p w14:paraId="7E32AA0B" w14:textId="77777777" w:rsidR="00976260" w:rsidRPr="00737783" w:rsidRDefault="00976260" w:rsidP="00976260">
            <w:pPr>
              <w:ind w:left="920"/>
              <w:jc w:val="both"/>
              <w:rPr>
                <w:rFonts w:ascii="Calibri Light" w:hAnsi="Calibri Light" w:cs="Calibri Light"/>
              </w:rPr>
            </w:pPr>
            <w:r w:rsidRPr="00737783">
              <w:rPr>
                <w:rFonts w:ascii="Calibri Light" w:hAnsi="Calibri Light" w:cs="Calibri Light"/>
              </w:rPr>
              <w:t>Vodja projekta na FZV: doc. dr. Sergej Kmetec</w:t>
            </w:r>
          </w:p>
          <w:p w14:paraId="78B25936" w14:textId="77777777" w:rsidR="00976260" w:rsidRPr="00737783" w:rsidRDefault="00976260" w:rsidP="00976260">
            <w:pPr>
              <w:ind w:left="920"/>
              <w:jc w:val="both"/>
              <w:rPr>
                <w:rFonts w:ascii="Calibri Light" w:hAnsi="Calibri Light" w:cs="Calibri Light"/>
              </w:rPr>
            </w:pPr>
            <w:r w:rsidRPr="00737783">
              <w:rPr>
                <w:rFonts w:ascii="Calibri Light" w:hAnsi="Calibri Light" w:cs="Calibri Light"/>
              </w:rPr>
              <w:t>Trajanje: 01.07.2024 - 30.06.2026</w:t>
            </w:r>
          </w:p>
          <w:p w14:paraId="6D155823" w14:textId="77777777" w:rsidR="00976260" w:rsidRPr="00737783" w:rsidRDefault="00976260" w:rsidP="00976260">
            <w:pPr>
              <w:ind w:left="920"/>
              <w:jc w:val="both"/>
              <w:rPr>
                <w:rFonts w:ascii="Calibri Light" w:hAnsi="Calibri Light" w:cs="Calibri Light"/>
              </w:rPr>
            </w:pPr>
          </w:p>
          <w:p w14:paraId="66E329BA" w14:textId="77777777" w:rsidR="00976260" w:rsidRPr="00737783" w:rsidRDefault="00976260" w:rsidP="00976260">
            <w:pPr>
              <w:numPr>
                <w:ilvl w:val="0"/>
                <w:numId w:val="29"/>
              </w:numPr>
              <w:jc w:val="both"/>
              <w:rPr>
                <w:rFonts w:ascii="Calibri Light" w:hAnsi="Calibri Light" w:cs="Calibri Light"/>
              </w:rPr>
            </w:pPr>
            <w:r w:rsidRPr="00737783">
              <w:rPr>
                <w:rFonts w:ascii="Calibri Light" w:hAnsi="Calibri Light" w:cs="Calibri Light"/>
                <w:b/>
                <w:bCs/>
              </w:rPr>
              <w:t>ARRS bilateralni projekt z VB:</w:t>
            </w:r>
            <w:r w:rsidRPr="00737783">
              <w:rPr>
                <w:rFonts w:ascii="Calibri Light" w:hAnsi="Calibri Light" w:cs="Calibri Light"/>
              </w:rPr>
              <w:t xml:space="preserve"> </w:t>
            </w:r>
            <w:r w:rsidRPr="00737783">
              <w:rPr>
                <w:rFonts w:ascii="Calibri Light" w:hAnsi="Calibri Light" w:cs="Calibri Light"/>
                <w:b/>
                <w:bCs/>
              </w:rPr>
              <w:t xml:space="preserve">Povezava med občutkom skladnosti, kakovostjo življenja in oskrbo odraslih s kronično boleznijo </w:t>
            </w:r>
          </w:p>
          <w:p w14:paraId="33C4BDE1" w14:textId="77777777" w:rsidR="00976260" w:rsidRPr="00737783" w:rsidRDefault="00976260" w:rsidP="00976260">
            <w:pPr>
              <w:ind w:left="920"/>
              <w:jc w:val="both"/>
              <w:rPr>
                <w:rFonts w:ascii="Calibri Light" w:hAnsi="Calibri Light" w:cs="Calibri Light"/>
              </w:rPr>
            </w:pPr>
            <w:r w:rsidRPr="00737783">
              <w:rPr>
                <w:rFonts w:ascii="Calibri Light" w:hAnsi="Calibri Light" w:cs="Calibri Light"/>
              </w:rPr>
              <w:t>Vodja projekta na FZV: doc. dr. Nataša Mlinar Reljić</w:t>
            </w:r>
          </w:p>
          <w:p w14:paraId="1DB53D80" w14:textId="77777777" w:rsidR="00976260" w:rsidRPr="00737783" w:rsidRDefault="00976260" w:rsidP="00976260">
            <w:pPr>
              <w:ind w:left="920"/>
              <w:jc w:val="both"/>
              <w:rPr>
                <w:rFonts w:ascii="Calibri Light" w:hAnsi="Calibri Light" w:cs="Calibri Light"/>
              </w:rPr>
            </w:pPr>
            <w:r w:rsidRPr="00737783">
              <w:rPr>
                <w:rFonts w:ascii="Calibri Light" w:hAnsi="Calibri Light" w:cs="Calibri Light"/>
              </w:rPr>
              <w:t>Trajanje: 01.05.2023 - 30.04.2025</w:t>
            </w:r>
          </w:p>
          <w:p w14:paraId="4D052C65" w14:textId="77777777" w:rsidR="00976260" w:rsidRPr="00737783" w:rsidRDefault="00976260" w:rsidP="00976260">
            <w:pPr>
              <w:ind w:left="920"/>
              <w:jc w:val="both"/>
              <w:rPr>
                <w:rFonts w:ascii="Calibri Light" w:hAnsi="Calibri Light" w:cs="Calibri Light"/>
              </w:rPr>
            </w:pPr>
          </w:p>
          <w:p w14:paraId="5A84F0D0" w14:textId="77777777" w:rsidR="00976260" w:rsidRPr="00737783" w:rsidRDefault="00976260" w:rsidP="00976260">
            <w:pPr>
              <w:numPr>
                <w:ilvl w:val="0"/>
                <w:numId w:val="29"/>
              </w:numPr>
              <w:jc w:val="both"/>
              <w:rPr>
                <w:rFonts w:ascii="Calibri Light" w:hAnsi="Calibri Light" w:cs="Calibri Light"/>
                <w:b/>
                <w:bCs/>
              </w:rPr>
            </w:pPr>
            <w:r w:rsidRPr="00737783">
              <w:rPr>
                <w:rFonts w:ascii="Calibri Light" w:hAnsi="Calibri Light" w:cs="Calibri Light"/>
                <w:b/>
                <w:bCs/>
              </w:rPr>
              <w:t>Moja izbira = Veš kaj ješ 2.0</w:t>
            </w:r>
          </w:p>
          <w:p w14:paraId="39173866" w14:textId="77777777" w:rsidR="00976260" w:rsidRPr="00737783" w:rsidRDefault="00976260" w:rsidP="00976260">
            <w:pPr>
              <w:ind w:left="920"/>
              <w:jc w:val="both"/>
              <w:rPr>
                <w:rFonts w:ascii="Calibri Light" w:hAnsi="Calibri Light" w:cs="Calibri Light"/>
              </w:rPr>
            </w:pPr>
            <w:r w:rsidRPr="00737783">
              <w:rPr>
                <w:rFonts w:ascii="Calibri Light" w:hAnsi="Calibri Light" w:cs="Calibri Light"/>
              </w:rPr>
              <w:t>Vodja projekta na FZV: prof. dr. Sonja Šostar Turk</w:t>
            </w:r>
          </w:p>
          <w:p w14:paraId="4ADB7CEB" w14:textId="77777777" w:rsidR="00976260" w:rsidRPr="00737783" w:rsidRDefault="00976260" w:rsidP="00976260">
            <w:pPr>
              <w:ind w:left="920"/>
              <w:jc w:val="both"/>
              <w:rPr>
                <w:rFonts w:ascii="Calibri Light" w:hAnsi="Calibri Light" w:cs="Calibri Light"/>
              </w:rPr>
            </w:pPr>
            <w:r w:rsidRPr="00737783">
              <w:rPr>
                <w:rFonts w:ascii="Calibri Light" w:hAnsi="Calibri Light" w:cs="Calibri Light"/>
              </w:rPr>
              <w:t>Trajanje: 01.01.2023-31.12.2025</w:t>
            </w:r>
          </w:p>
          <w:p w14:paraId="6154115F" w14:textId="77777777" w:rsidR="00976260" w:rsidRDefault="00976260" w:rsidP="00976260">
            <w:pPr>
              <w:ind w:left="920"/>
              <w:jc w:val="both"/>
              <w:rPr>
                <w:rFonts w:ascii="Calibri Light" w:hAnsi="Calibri Light" w:cs="Calibri Light"/>
              </w:rPr>
            </w:pPr>
          </w:p>
          <w:p w14:paraId="712B46B8" w14:textId="77777777" w:rsidR="00976260" w:rsidRPr="00737783" w:rsidRDefault="00976260" w:rsidP="00976260">
            <w:pPr>
              <w:numPr>
                <w:ilvl w:val="0"/>
                <w:numId w:val="29"/>
              </w:numPr>
              <w:jc w:val="both"/>
              <w:rPr>
                <w:rFonts w:ascii="Calibri Light" w:hAnsi="Calibri Light" w:cs="Calibri Light"/>
                <w:b/>
                <w:bCs/>
              </w:rPr>
            </w:pPr>
            <w:r w:rsidRPr="00301DC6">
              <w:rPr>
                <w:rFonts w:ascii="Calibri Light" w:hAnsi="Calibri Light" w:cs="Calibri Light"/>
                <w:b/>
                <w:bCs/>
              </w:rPr>
              <w:t>Študent v formi: zdravje za uspeh</w:t>
            </w:r>
          </w:p>
          <w:p w14:paraId="2444FF8D" w14:textId="77777777" w:rsidR="00976260" w:rsidRPr="00737783" w:rsidRDefault="00976260" w:rsidP="00976260">
            <w:pPr>
              <w:ind w:left="920"/>
              <w:jc w:val="both"/>
              <w:rPr>
                <w:rFonts w:ascii="Calibri Light" w:hAnsi="Calibri Light" w:cs="Calibri Light"/>
              </w:rPr>
            </w:pPr>
            <w:r w:rsidRPr="00737783">
              <w:rPr>
                <w:rFonts w:ascii="Calibri Light" w:hAnsi="Calibri Light" w:cs="Calibri Light"/>
              </w:rPr>
              <w:lastRenderedPageBreak/>
              <w:t>Vodja projekta na FZV: prof. dr. Sonja Šostar Turk</w:t>
            </w:r>
          </w:p>
          <w:p w14:paraId="060C7DB2" w14:textId="77777777" w:rsidR="00976260" w:rsidRPr="00737783" w:rsidRDefault="00976260" w:rsidP="00976260">
            <w:pPr>
              <w:ind w:left="920"/>
              <w:jc w:val="both"/>
              <w:rPr>
                <w:rFonts w:ascii="Calibri Light" w:hAnsi="Calibri Light" w:cs="Calibri Light"/>
              </w:rPr>
            </w:pPr>
            <w:r w:rsidRPr="00737783">
              <w:rPr>
                <w:rFonts w:ascii="Calibri Light" w:hAnsi="Calibri Light" w:cs="Calibri Light"/>
              </w:rPr>
              <w:t xml:space="preserve">Trajanje: </w:t>
            </w:r>
            <w:r w:rsidRPr="005240E0">
              <w:rPr>
                <w:rFonts w:ascii="Calibri Light" w:hAnsi="Calibri Light" w:cs="Calibri Light"/>
              </w:rPr>
              <w:t>15.12.2025 do 14.12.2028</w:t>
            </w:r>
          </w:p>
          <w:p w14:paraId="283ED55B" w14:textId="77777777" w:rsidR="00976260" w:rsidRPr="00737783" w:rsidRDefault="00976260" w:rsidP="00976260">
            <w:pPr>
              <w:ind w:left="920"/>
              <w:jc w:val="both"/>
              <w:rPr>
                <w:rFonts w:ascii="Calibri Light" w:hAnsi="Calibri Light" w:cs="Calibri Light"/>
              </w:rPr>
            </w:pPr>
          </w:p>
          <w:p w14:paraId="0D8BC6AC" w14:textId="77777777" w:rsidR="00976260" w:rsidRPr="00737783" w:rsidRDefault="00976260" w:rsidP="00976260">
            <w:pPr>
              <w:numPr>
                <w:ilvl w:val="0"/>
                <w:numId w:val="29"/>
              </w:numPr>
              <w:jc w:val="both"/>
              <w:rPr>
                <w:rFonts w:ascii="Calibri Light" w:hAnsi="Calibri Light" w:cs="Calibri Light"/>
                <w:b/>
                <w:bCs/>
              </w:rPr>
            </w:pPr>
            <w:r w:rsidRPr="00737783">
              <w:rPr>
                <w:rFonts w:ascii="Calibri Light" w:hAnsi="Calibri Light" w:cs="Calibri Light"/>
                <w:b/>
                <w:bCs/>
              </w:rPr>
              <w:t>Ostanki zdravilnih učinkovin v pitni in odpadni vodi (AWARE)</w:t>
            </w:r>
          </w:p>
          <w:p w14:paraId="46517A51" w14:textId="77777777" w:rsidR="00976260" w:rsidRPr="00737783" w:rsidRDefault="00976260" w:rsidP="00976260">
            <w:pPr>
              <w:ind w:left="920"/>
              <w:jc w:val="both"/>
              <w:rPr>
                <w:rFonts w:ascii="Calibri Light" w:hAnsi="Calibri Light" w:cs="Calibri Light"/>
              </w:rPr>
            </w:pPr>
            <w:r w:rsidRPr="00737783">
              <w:rPr>
                <w:rFonts w:ascii="Calibri Light" w:hAnsi="Calibri Light" w:cs="Calibri Light"/>
              </w:rPr>
              <w:t>Vodji projekta: prof. dr. Sonja Šostar Turk, doc. dr. Urška Rozman</w:t>
            </w:r>
          </w:p>
          <w:p w14:paraId="3ECE5A5B"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Trajanje: 01.12.2023 – 13.12.2025</w:t>
            </w:r>
          </w:p>
          <w:p w14:paraId="0D6D223D" w14:textId="77777777" w:rsidR="00976260" w:rsidRPr="00737783" w:rsidRDefault="00976260" w:rsidP="00976260">
            <w:pPr>
              <w:ind w:left="920"/>
              <w:rPr>
                <w:rFonts w:ascii="Calibri Light" w:hAnsi="Calibri Light" w:cs="Calibri Light"/>
                <w:highlight w:val="yellow"/>
              </w:rPr>
            </w:pPr>
          </w:p>
          <w:p w14:paraId="2EC73515" w14:textId="77777777" w:rsidR="00976260" w:rsidRPr="00737783" w:rsidRDefault="00976260" w:rsidP="00976260">
            <w:pPr>
              <w:numPr>
                <w:ilvl w:val="0"/>
                <w:numId w:val="29"/>
              </w:numPr>
              <w:jc w:val="both"/>
              <w:rPr>
                <w:rFonts w:ascii="Calibri Light" w:hAnsi="Calibri Light" w:cs="Calibri Light"/>
                <w:b/>
                <w:bCs/>
              </w:rPr>
            </w:pPr>
            <w:r w:rsidRPr="00737783">
              <w:rPr>
                <w:rFonts w:ascii="Calibri Light" w:hAnsi="Calibri Light" w:cs="Calibri Light"/>
                <w:b/>
                <w:bCs/>
              </w:rPr>
              <w:t xml:space="preserve">UKC interni projekt: Vpliv probiotikov na uspeh zdravljenja pri operacijah degenerativnih okvar hrbtenice </w:t>
            </w:r>
          </w:p>
          <w:p w14:paraId="2B4C45F0"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Vodja projekta: izr. prof. dr. Sabina Fijan</w:t>
            </w:r>
          </w:p>
          <w:p w14:paraId="2823E3D4"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Trajanje: 19.12.2024 – 18.12.2027</w:t>
            </w:r>
          </w:p>
          <w:p w14:paraId="03E7F51D" w14:textId="77777777" w:rsidR="00976260" w:rsidRPr="00737783" w:rsidRDefault="00976260" w:rsidP="00976260">
            <w:pPr>
              <w:ind w:left="920"/>
              <w:jc w:val="both"/>
              <w:rPr>
                <w:rFonts w:ascii="Calibri Light" w:hAnsi="Calibri Light" w:cs="Calibri Light"/>
              </w:rPr>
            </w:pPr>
          </w:p>
          <w:p w14:paraId="74B31CBE" w14:textId="77777777" w:rsidR="00976260" w:rsidRPr="00737783" w:rsidRDefault="00976260" w:rsidP="00976260">
            <w:pPr>
              <w:numPr>
                <w:ilvl w:val="0"/>
                <w:numId w:val="29"/>
              </w:numPr>
              <w:jc w:val="both"/>
              <w:rPr>
                <w:rFonts w:ascii="Calibri Light" w:hAnsi="Calibri Light" w:cs="Calibri Light"/>
                <w:b/>
                <w:bCs/>
              </w:rPr>
            </w:pPr>
            <w:r w:rsidRPr="00737783">
              <w:rPr>
                <w:rFonts w:ascii="Calibri Light" w:hAnsi="Calibri Light" w:cs="Calibri Light"/>
                <w:b/>
                <w:bCs/>
              </w:rPr>
              <w:t>Determining the Effect of Supplemetantion wirh Probiotics After Neurosurgery - a Double-Blind, Randomized, Placebo-Controlled Clinical Trial (ProSURG)</w:t>
            </w:r>
          </w:p>
          <w:p w14:paraId="1662A29B"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Vodja projekta: izr. prof. dr. Sabina Fijan</w:t>
            </w:r>
          </w:p>
          <w:p w14:paraId="6104D844"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Trajanje: 19.12.2024 – 18.12.2027</w:t>
            </w:r>
          </w:p>
          <w:p w14:paraId="11E99F3E" w14:textId="77777777" w:rsidR="00976260" w:rsidRPr="00737783" w:rsidRDefault="00976260" w:rsidP="00976260">
            <w:pPr>
              <w:ind w:left="920"/>
              <w:rPr>
                <w:rFonts w:ascii="Calibri Light" w:hAnsi="Calibri Light" w:cs="Calibri Light"/>
              </w:rPr>
            </w:pPr>
          </w:p>
          <w:p w14:paraId="4A8ECEA3" w14:textId="77777777" w:rsidR="00976260" w:rsidRPr="00737783" w:rsidRDefault="00976260" w:rsidP="00976260">
            <w:pPr>
              <w:numPr>
                <w:ilvl w:val="0"/>
                <w:numId w:val="29"/>
              </w:numPr>
              <w:jc w:val="both"/>
              <w:rPr>
                <w:rFonts w:ascii="Calibri Light" w:hAnsi="Calibri Light" w:cs="Calibri Light"/>
              </w:rPr>
            </w:pPr>
            <w:r w:rsidRPr="00737783">
              <w:rPr>
                <w:rFonts w:ascii="Calibri Light" w:hAnsi="Calibri Light" w:cs="Calibri Light"/>
                <w:b/>
                <w:bCs/>
              </w:rPr>
              <w:t>Probiotics for Treating Diaper Dermatitis in Children - a Double-Blind, Randomized, Placebo-Controlled (ProDIAPERII)</w:t>
            </w:r>
          </w:p>
          <w:p w14:paraId="639A1722" w14:textId="77777777" w:rsidR="00976260" w:rsidRPr="00737783" w:rsidRDefault="00976260" w:rsidP="00976260">
            <w:pPr>
              <w:ind w:left="920"/>
              <w:jc w:val="both"/>
              <w:rPr>
                <w:rFonts w:ascii="Calibri Light" w:hAnsi="Calibri Light" w:cs="Calibri Light"/>
              </w:rPr>
            </w:pPr>
            <w:r w:rsidRPr="00737783">
              <w:rPr>
                <w:rFonts w:ascii="Calibri Light" w:hAnsi="Calibri Light" w:cs="Calibri Light"/>
              </w:rPr>
              <w:t>Vodja projekta: izr. prof. dr. Sabina Fijan</w:t>
            </w:r>
          </w:p>
          <w:p w14:paraId="29765DFA"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Trajanje: 19.12.2024 – 18.12.2027</w:t>
            </w:r>
          </w:p>
          <w:p w14:paraId="3D000581" w14:textId="77777777" w:rsidR="00976260" w:rsidRPr="00737783" w:rsidRDefault="00976260" w:rsidP="00976260">
            <w:pPr>
              <w:ind w:left="920"/>
              <w:jc w:val="both"/>
              <w:rPr>
                <w:rFonts w:ascii="Calibri Light" w:hAnsi="Calibri Light" w:cs="Calibri Light"/>
              </w:rPr>
            </w:pPr>
          </w:p>
          <w:p w14:paraId="44DFFCDB" w14:textId="77777777" w:rsidR="00976260" w:rsidRPr="00737783" w:rsidRDefault="00976260" w:rsidP="00976260">
            <w:pPr>
              <w:numPr>
                <w:ilvl w:val="0"/>
                <w:numId w:val="29"/>
              </w:numPr>
              <w:jc w:val="both"/>
              <w:rPr>
                <w:rFonts w:ascii="Calibri Light" w:hAnsi="Calibri Light" w:cs="Calibri Light"/>
                <w:b/>
                <w:bCs/>
              </w:rPr>
            </w:pPr>
            <w:r w:rsidRPr="00737783">
              <w:rPr>
                <w:rFonts w:ascii="Calibri Light" w:hAnsi="Calibri Light" w:cs="Calibri Light"/>
                <w:b/>
                <w:bCs/>
              </w:rPr>
              <w:t>ŠI:UM projekt: Digitalne Rešitve za Duševno Blagostanje Otrok z Avtizmom – Podpora Zdravstvene Nege (DIGI-CARE)</w:t>
            </w:r>
          </w:p>
          <w:p w14:paraId="5FF432FA"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Vodja projekta: doc. dr. Leona Cilar Budler</w:t>
            </w:r>
          </w:p>
          <w:p w14:paraId="36547D5C"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Trajanje: 01. 11. 2024 – 31. 01. 2025</w:t>
            </w:r>
          </w:p>
          <w:p w14:paraId="6259F269" w14:textId="77777777" w:rsidR="00976260" w:rsidRPr="00737783" w:rsidRDefault="00976260" w:rsidP="00976260">
            <w:pPr>
              <w:ind w:left="920"/>
              <w:rPr>
                <w:rFonts w:ascii="Calibri Light" w:hAnsi="Calibri Light" w:cs="Calibri Light"/>
              </w:rPr>
            </w:pPr>
          </w:p>
          <w:p w14:paraId="2FB584A1" w14:textId="77777777" w:rsidR="00976260" w:rsidRPr="00737783" w:rsidRDefault="00976260" w:rsidP="00976260">
            <w:pPr>
              <w:numPr>
                <w:ilvl w:val="0"/>
                <w:numId w:val="29"/>
              </w:numPr>
              <w:jc w:val="both"/>
              <w:rPr>
                <w:rFonts w:ascii="Calibri Light" w:hAnsi="Calibri Light" w:cs="Calibri Light"/>
                <w:b/>
                <w:bCs/>
              </w:rPr>
            </w:pPr>
            <w:r w:rsidRPr="00737783">
              <w:rPr>
                <w:rFonts w:ascii="Calibri Light" w:hAnsi="Calibri Light" w:cs="Calibri Light"/>
                <w:b/>
                <w:bCs/>
              </w:rPr>
              <w:lastRenderedPageBreak/>
              <w:t xml:space="preserve">PUŠ projekt: </w:t>
            </w:r>
            <w:r w:rsidRPr="00737783">
              <w:rPr>
                <w:rFonts w:ascii="Calibri Light" w:hAnsi="Calibri Light" w:cs="Calibri Light"/>
                <w:b/>
              </w:rPr>
              <w:t>Skrb za Kakovost in Razvojno Blagostanje otrok s cerebralno paralizo (SKRB)</w:t>
            </w:r>
          </w:p>
          <w:p w14:paraId="61ADF033"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Vodja projekta: doc. dr. Leona Cilar Budler</w:t>
            </w:r>
          </w:p>
          <w:p w14:paraId="68E4BAF4"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Trajanje: 01. 12. 2024 – 30. 04. 2025</w:t>
            </w:r>
          </w:p>
          <w:p w14:paraId="29E50818" w14:textId="77777777" w:rsidR="00976260" w:rsidRPr="00737783" w:rsidRDefault="00976260" w:rsidP="00976260">
            <w:pPr>
              <w:ind w:left="920"/>
              <w:rPr>
                <w:rFonts w:ascii="Calibri Light" w:hAnsi="Calibri Light" w:cs="Calibri Light"/>
              </w:rPr>
            </w:pPr>
          </w:p>
          <w:p w14:paraId="5274584F" w14:textId="77777777" w:rsidR="00976260" w:rsidRPr="00737783" w:rsidRDefault="00976260" w:rsidP="00976260">
            <w:pPr>
              <w:numPr>
                <w:ilvl w:val="0"/>
                <w:numId w:val="29"/>
              </w:numPr>
              <w:jc w:val="both"/>
              <w:rPr>
                <w:rFonts w:ascii="Calibri Light" w:hAnsi="Calibri Light" w:cs="Calibri Light"/>
                <w:b/>
                <w:bCs/>
              </w:rPr>
            </w:pPr>
            <w:r w:rsidRPr="00737783">
              <w:rPr>
                <w:rFonts w:ascii="Calibri Light" w:hAnsi="Calibri Light" w:cs="Calibri Light"/>
                <w:b/>
                <w:bCs/>
              </w:rPr>
              <w:t xml:space="preserve">PUŠ projekt: </w:t>
            </w:r>
            <w:r w:rsidRPr="00737783">
              <w:rPr>
                <w:rFonts w:ascii="Calibri Light" w:hAnsi="Calibri Light" w:cs="Calibri Light"/>
                <w:b/>
              </w:rPr>
              <w:t>Uporaba virtualnih tehnologij za poučevanje o pripravi pitne vode in čiščenju odpadnih vod (VR voda)</w:t>
            </w:r>
          </w:p>
          <w:p w14:paraId="546CB580"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Vodja projekta: prof. dr. Sonja Šostar Turk, doc. dr. Urška Rozman</w:t>
            </w:r>
          </w:p>
          <w:p w14:paraId="697BD16E"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Trajanje: 01. 12. 2024 – 30. 04. 2025</w:t>
            </w:r>
          </w:p>
          <w:p w14:paraId="4E1E524F" w14:textId="77777777" w:rsidR="00976260" w:rsidRPr="00737783" w:rsidRDefault="00976260" w:rsidP="00976260">
            <w:pPr>
              <w:ind w:left="920"/>
              <w:rPr>
                <w:rFonts w:ascii="Calibri Light" w:hAnsi="Calibri Light" w:cs="Calibri Light"/>
              </w:rPr>
            </w:pPr>
          </w:p>
          <w:p w14:paraId="7C48895F" w14:textId="77777777" w:rsidR="00976260" w:rsidRPr="00737783" w:rsidRDefault="00976260" w:rsidP="00976260">
            <w:pPr>
              <w:numPr>
                <w:ilvl w:val="0"/>
                <w:numId w:val="29"/>
              </w:numPr>
              <w:jc w:val="both"/>
              <w:rPr>
                <w:rFonts w:ascii="Calibri Light" w:hAnsi="Calibri Light" w:cs="Calibri Light"/>
                <w:b/>
                <w:bCs/>
              </w:rPr>
            </w:pPr>
            <w:r w:rsidRPr="00737783">
              <w:rPr>
                <w:rFonts w:ascii="Calibri Light" w:hAnsi="Calibri Light" w:cs="Calibri Light"/>
                <w:b/>
                <w:bCs/>
              </w:rPr>
              <w:t>PUŠ projekt: Dejavniki, ki vplivajo na kompetence na osebo osredotočene oskrbe na primarni zdravstveni ravni (KOOOP)</w:t>
            </w:r>
          </w:p>
          <w:p w14:paraId="05CAF834" w14:textId="55E7E0FA" w:rsidR="00976260" w:rsidRPr="00737783" w:rsidRDefault="00976260" w:rsidP="00976260">
            <w:pPr>
              <w:ind w:left="920"/>
              <w:rPr>
                <w:rFonts w:ascii="Calibri Light" w:hAnsi="Calibri Light" w:cs="Calibri Light"/>
              </w:rPr>
            </w:pPr>
            <w:r w:rsidRPr="00737783">
              <w:rPr>
                <w:rFonts w:ascii="Calibri Light" w:hAnsi="Calibri Light" w:cs="Calibri Light"/>
              </w:rPr>
              <w:t>Vodj</w:t>
            </w:r>
            <w:r w:rsidR="00241A48">
              <w:rPr>
                <w:rFonts w:ascii="Calibri Light" w:hAnsi="Calibri Light" w:cs="Calibri Light"/>
              </w:rPr>
              <w:t>i</w:t>
            </w:r>
            <w:r w:rsidRPr="00737783">
              <w:rPr>
                <w:rFonts w:ascii="Calibri Light" w:hAnsi="Calibri Light" w:cs="Calibri Light"/>
              </w:rPr>
              <w:t xml:space="preserve"> projekta: izr. prof. dr. Mateja Lorber, doc. dr. Sergej Kmetec</w:t>
            </w:r>
          </w:p>
          <w:p w14:paraId="56A08B93" w14:textId="77777777" w:rsidR="00976260" w:rsidRPr="00737783" w:rsidRDefault="00976260" w:rsidP="00976260">
            <w:pPr>
              <w:ind w:left="920"/>
              <w:rPr>
                <w:rFonts w:ascii="Calibri Light" w:hAnsi="Calibri Light" w:cs="Calibri Light"/>
              </w:rPr>
            </w:pPr>
            <w:r w:rsidRPr="00737783">
              <w:rPr>
                <w:rFonts w:ascii="Calibri Light" w:hAnsi="Calibri Light" w:cs="Calibri Light"/>
              </w:rPr>
              <w:t>Trajanje: 01. 01. 2025 – 31. 05. 2025</w:t>
            </w:r>
          </w:p>
          <w:p w14:paraId="68177871" w14:textId="77777777" w:rsidR="00976260" w:rsidRPr="00737783" w:rsidRDefault="00976260" w:rsidP="00976260">
            <w:pPr>
              <w:ind w:left="920"/>
              <w:rPr>
                <w:rFonts w:ascii="Calibri Light" w:hAnsi="Calibri Light" w:cs="Calibri Light"/>
              </w:rPr>
            </w:pPr>
          </w:p>
          <w:p w14:paraId="6774726C" w14:textId="77777777" w:rsidR="00976260" w:rsidRPr="00737783" w:rsidRDefault="00976260" w:rsidP="00976260">
            <w:pPr>
              <w:pStyle w:val="Odstavekseznama"/>
              <w:numPr>
                <w:ilvl w:val="0"/>
                <w:numId w:val="29"/>
              </w:numPr>
              <w:spacing w:after="160" w:line="259" w:lineRule="auto"/>
              <w:contextualSpacing/>
              <w:rPr>
                <w:rFonts w:ascii="Calibri Light" w:hAnsi="Calibri Light" w:cs="Calibri Light"/>
                <w:b/>
                <w:bCs/>
              </w:rPr>
            </w:pPr>
            <w:r w:rsidRPr="00737783">
              <w:rPr>
                <w:rFonts w:ascii="Calibri Light" w:hAnsi="Calibri Light" w:cs="Calibri Light"/>
                <w:b/>
                <w:bCs/>
              </w:rPr>
              <w:t>ŠI: UM: Podpora družinam oseb s cerebralno paralizo (FAMILY_CP)</w:t>
            </w:r>
          </w:p>
          <w:p w14:paraId="79567E3C" w14:textId="77777777" w:rsidR="00976260" w:rsidRPr="00737783" w:rsidRDefault="00976260" w:rsidP="00976260">
            <w:pPr>
              <w:pStyle w:val="Odstavekseznama"/>
              <w:ind w:left="920"/>
              <w:rPr>
                <w:rFonts w:ascii="Calibri Light" w:hAnsi="Calibri Light" w:cs="Calibri Light"/>
              </w:rPr>
            </w:pPr>
            <w:r w:rsidRPr="00737783">
              <w:rPr>
                <w:rFonts w:ascii="Calibri Light" w:hAnsi="Calibri Light" w:cs="Calibri Light"/>
              </w:rPr>
              <w:t>Vodja projekta: doc. dr. Leona Cilar Budler</w:t>
            </w:r>
          </w:p>
          <w:p w14:paraId="0635BE4F" w14:textId="77777777" w:rsidR="00976260" w:rsidRDefault="00976260" w:rsidP="00976260">
            <w:pPr>
              <w:pStyle w:val="Odstavekseznama"/>
              <w:ind w:left="920"/>
              <w:rPr>
                <w:rFonts w:ascii="Calibri Light" w:hAnsi="Calibri Light" w:cs="Calibri Light"/>
              </w:rPr>
            </w:pPr>
            <w:r w:rsidRPr="00737783">
              <w:rPr>
                <w:rFonts w:ascii="Calibri Light" w:hAnsi="Calibri Light" w:cs="Calibri Light"/>
              </w:rPr>
              <w:t>Trajanje: 01. 10. 2025 – 31. 12. 2025</w:t>
            </w:r>
          </w:p>
          <w:p w14:paraId="56D28F93" w14:textId="77777777" w:rsidR="00976260" w:rsidRPr="000810CF" w:rsidRDefault="00976260" w:rsidP="00976260">
            <w:pPr>
              <w:rPr>
                <w:rFonts w:ascii="Calibri Light" w:hAnsi="Calibri Light" w:cs="Calibri Light"/>
              </w:rPr>
            </w:pPr>
          </w:p>
          <w:p w14:paraId="66DAE10D" w14:textId="77777777" w:rsidR="00976260" w:rsidRPr="00737783" w:rsidRDefault="00976260" w:rsidP="009E6158">
            <w:pPr>
              <w:pStyle w:val="Odstavekseznama"/>
              <w:numPr>
                <w:ilvl w:val="0"/>
                <w:numId w:val="29"/>
              </w:numPr>
              <w:contextualSpacing/>
              <w:rPr>
                <w:rFonts w:ascii="Calibri Light" w:hAnsi="Calibri Light" w:cs="Calibri Light"/>
                <w:b/>
                <w:bCs/>
              </w:rPr>
            </w:pPr>
            <w:r w:rsidRPr="00737783">
              <w:rPr>
                <w:rFonts w:ascii="Calibri Light" w:hAnsi="Calibri Light" w:cs="Calibri Light"/>
                <w:b/>
                <w:bCs/>
              </w:rPr>
              <w:t>Istraživanje znanja i stavova studenata Sveučilišta u Rijeci o dodacima prehrani (Research on the knowledge and attitudes of students at the University of Rijeka regarding dietary supplements)</w:t>
            </w:r>
          </w:p>
          <w:p w14:paraId="75F8AA14" w14:textId="77777777" w:rsidR="00976260" w:rsidRPr="00737783" w:rsidRDefault="00976260" w:rsidP="00976260">
            <w:pPr>
              <w:pStyle w:val="Odstavekseznama"/>
              <w:ind w:left="920"/>
              <w:rPr>
                <w:rFonts w:ascii="Calibri Light" w:hAnsi="Calibri Light" w:cs="Calibri Light"/>
              </w:rPr>
            </w:pPr>
            <w:r w:rsidRPr="00737783">
              <w:rPr>
                <w:rFonts w:ascii="Calibri Light" w:hAnsi="Calibri Light" w:cs="Calibri Light"/>
              </w:rPr>
              <w:t>Vodja projekta na UM FZV: Prof. dr. Sabina Fijan</w:t>
            </w:r>
          </w:p>
          <w:p w14:paraId="5B73B34A" w14:textId="55BF41D7" w:rsidR="00B8017C" w:rsidRPr="00302287" w:rsidRDefault="00976260" w:rsidP="00302287">
            <w:pPr>
              <w:jc w:val="both"/>
              <w:rPr>
                <w:rFonts w:ascii="Calibri Light" w:hAnsi="Calibri Light" w:cs="Calibri Light"/>
              </w:rPr>
            </w:pPr>
            <w:r w:rsidRPr="00737783">
              <w:rPr>
                <w:rFonts w:ascii="Calibri Light" w:hAnsi="Calibri Light" w:cs="Calibri Light"/>
              </w:rPr>
              <w:t>Trajanje: 01.06.2024 – 30.09.2025</w:t>
            </w:r>
          </w:p>
          <w:p w14:paraId="0458959C" w14:textId="61856746" w:rsidR="0097498A" w:rsidRPr="00E45AE8" w:rsidRDefault="0097498A" w:rsidP="00302287">
            <w:pPr>
              <w:pStyle w:val="Odstavekseznama"/>
              <w:ind w:left="920"/>
              <w:rPr>
                <w:rFonts w:ascii="Calibri" w:eastAsia="Calibri" w:hAnsi="Calibri" w:cs="Calibri"/>
                <w:color w:val="000000" w:themeColor="text1"/>
              </w:rPr>
            </w:pPr>
          </w:p>
        </w:tc>
      </w:tr>
      <w:tr w:rsidR="00304B57" w:rsidRPr="00E45AE8" w14:paraId="5C11C554" w14:textId="55704555" w:rsidTr="00FA5932">
        <w:tc>
          <w:tcPr>
            <w:tcW w:w="0" w:type="auto"/>
            <w:vMerge w:val="restart"/>
            <w:tcBorders>
              <w:top w:val="single" w:sz="8" w:space="0" w:color="auto"/>
            </w:tcBorders>
            <w:vAlign w:val="center"/>
          </w:tcPr>
          <w:p w14:paraId="1956661F" w14:textId="767F03AB" w:rsidR="0097498A" w:rsidRPr="00E45AE8" w:rsidRDefault="0097498A" w:rsidP="00AB13D7">
            <w:pPr>
              <w:rPr>
                <w:rFonts w:asciiTheme="majorHAnsi" w:hAnsiTheme="majorHAnsi" w:cstheme="majorHAnsi"/>
                <w:b/>
              </w:rPr>
            </w:pPr>
            <w:r w:rsidRPr="00E45AE8">
              <w:rPr>
                <w:rFonts w:asciiTheme="majorHAnsi" w:hAnsiTheme="majorHAnsi" w:cstheme="majorHAnsi"/>
                <w:b/>
              </w:rPr>
              <w:lastRenderedPageBreak/>
              <w:t>Povečanje števila in izboljšanje delovnih pogojev za raziskovalce na UM FZV</w:t>
            </w:r>
          </w:p>
        </w:tc>
        <w:tc>
          <w:tcPr>
            <w:tcW w:w="0" w:type="auto"/>
            <w:tcBorders>
              <w:top w:val="single" w:sz="8" w:space="0" w:color="auto"/>
            </w:tcBorders>
          </w:tcPr>
          <w:p w14:paraId="4F05ABAA" w14:textId="550ACED0" w:rsidR="0097498A" w:rsidRPr="00E45AE8" w:rsidRDefault="0097498A"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Iskanje priložnosti za priključevanje obstoječim programskim skupinam ali morebitno ustanovitev nove programske skupine.</w:t>
            </w:r>
          </w:p>
        </w:tc>
        <w:tc>
          <w:tcPr>
            <w:tcW w:w="0" w:type="auto"/>
            <w:tcBorders>
              <w:top w:val="single" w:sz="8" w:space="0" w:color="auto"/>
            </w:tcBorders>
          </w:tcPr>
          <w:p w14:paraId="27976D94" w14:textId="1AACF6AE" w:rsidR="0097498A" w:rsidRPr="00E45AE8" w:rsidRDefault="0097498A" w:rsidP="00AB13D7">
            <w:pPr>
              <w:rPr>
                <w:rFonts w:asciiTheme="majorHAnsi" w:hAnsiTheme="majorHAnsi" w:cstheme="majorHAnsi"/>
              </w:rPr>
            </w:pPr>
            <w:r w:rsidRPr="00E45AE8">
              <w:rPr>
                <w:rFonts w:asciiTheme="majorHAnsi" w:hAnsiTheme="majorHAnsi" w:cstheme="majorHAnsi"/>
              </w:rPr>
              <w:t>Gregor Štiglic</w:t>
            </w:r>
          </w:p>
        </w:tc>
        <w:tc>
          <w:tcPr>
            <w:tcW w:w="0" w:type="auto"/>
            <w:tcBorders>
              <w:top w:val="single" w:sz="8" w:space="0" w:color="auto"/>
            </w:tcBorders>
          </w:tcPr>
          <w:p w14:paraId="775391EA" w14:textId="78802103" w:rsidR="0097498A" w:rsidRPr="00E45AE8" w:rsidRDefault="0097498A" w:rsidP="004E753D">
            <w:pPr>
              <w:rPr>
                <w:rFonts w:asciiTheme="majorHAnsi" w:hAnsiTheme="majorHAnsi" w:cstheme="majorHAnsi"/>
                <w:bCs/>
              </w:rPr>
            </w:pPr>
            <w:r w:rsidRPr="00E45AE8">
              <w:rPr>
                <w:rFonts w:asciiTheme="majorHAnsi" w:hAnsiTheme="majorHAnsi" w:cstheme="majorHAnsi"/>
                <w:bCs/>
              </w:rPr>
              <w:t>Ob razpisu</w:t>
            </w:r>
          </w:p>
        </w:tc>
        <w:tc>
          <w:tcPr>
            <w:tcW w:w="0" w:type="auto"/>
          </w:tcPr>
          <w:p w14:paraId="4C43A139" w14:textId="77777777" w:rsidR="00F716F2" w:rsidRDefault="00F716F2" w:rsidP="004E753D">
            <w:pPr>
              <w:rPr>
                <w:rFonts w:asciiTheme="majorHAnsi" w:hAnsiTheme="majorHAnsi" w:cstheme="majorHAnsi"/>
                <w:bCs/>
              </w:rPr>
            </w:pPr>
            <w:r w:rsidRPr="009B6DC0">
              <w:rPr>
                <w:rFonts w:asciiTheme="majorHAnsi" w:hAnsiTheme="majorHAnsi" w:cstheme="majorHAnsi"/>
                <w:bCs/>
              </w:rPr>
              <w:t>Nakup mednarodne znanstvene literature in dostopa do baz podatkov preko UKM</w:t>
            </w:r>
            <w:r>
              <w:rPr>
                <w:rFonts w:asciiTheme="majorHAnsi" w:hAnsiTheme="majorHAnsi" w:cstheme="majorHAnsi"/>
                <w:bCs/>
              </w:rPr>
              <w:t>.</w:t>
            </w:r>
          </w:p>
          <w:p w14:paraId="598CD7A7" w14:textId="77777777" w:rsidR="00F716F2" w:rsidRDefault="00F716F2" w:rsidP="00F716F2">
            <w:pPr>
              <w:jc w:val="both"/>
              <w:rPr>
                <w:rFonts w:asciiTheme="majorHAnsi" w:hAnsiTheme="majorHAnsi" w:cstheme="majorHAnsi"/>
                <w:bCs/>
              </w:rPr>
            </w:pPr>
          </w:p>
          <w:p w14:paraId="4F20A88B" w14:textId="55D7D5E6" w:rsidR="0097498A" w:rsidRPr="00E45AE8" w:rsidRDefault="00F716F2" w:rsidP="004E753D">
            <w:pPr>
              <w:rPr>
                <w:rFonts w:asciiTheme="majorHAnsi" w:hAnsiTheme="majorHAnsi" w:cstheme="majorHAnsi"/>
                <w:bCs/>
              </w:rPr>
            </w:pPr>
            <w:r>
              <w:rPr>
                <w:rFonts w:asciiTheme="majorHAnsi" w:hAnsiTheme="majorHAnsi" w:cstheme="majorHAnsi"/>
                <w:bCs/>
              </w:rPr>
              <w:t xml:space="preserve">Izvajanje </w:t>
            </w:r>
            <w:r w:rsidR="00FA77A3">
              <w:rPr>
                <w:rFonts w:asciiTheme="majorHAnsi" w:hAnsiTheme="majorHAnsi" w:cstheme="majorHAnsi"/>
                <w:bCs/>
              </w:rPr>
              <w:t xml:space="preserve">projekta </w:t>
            </w:r>
            <w:r w:rsidR="00671C44">
              <w:rPr>
                <w:rFonts w:asciiTheme="majorHAnsi" w:hAnsiTheme="majorHAnsi" w:cstheme="majorHAnsi"/>
                <w:bCs/>
              </w:rPr>
              <w:t>P</w:t>
            </w:r>
            <w:r>
              <w:rPr>
                <w:rFonts w:asciiTheme="majorHAnsi" w:hAnsiTheme="majorHAnsi" w:cstheme="majorHAnsi"/>
                <w:bCs/>
              </w:rPr>
              <w:t>rogramska jedra</w:t>
            </w:r>
            <w:r w:rsidR="00FA77A3">
              <w:rPr>
                <w:rFonts w:asciiTheme="majorHAnsi" w:hAnsiTheme="majorHAnsi" w:cstheme="majorHAnsi"/>
                <w:bCs/>
              </w:rPr>
              <w:t xml:space="preserve"> UM</w:t>
            </w:r>
            <w:r>
              <w:rPr>
                <w:rFonts w:asciiTheme="majorHAnsi" w:hAnsiTheme="majorHAnsi" w:cstheme="majorHAnsi"/>
                <w:bCs/>
              </w:rPr>
              <w:t>.</w:t>
            </w:r>
          </w:p>
        </w:tc>
      </w:tr>
      <w:tr w:rsidR="00304B57" w:rsidRPr="00E45AE8" w14:paraId="1F9629A0" w14:textId="32EEAE18" w:rsidTr="00FA5932">
        <w:trPr>
          <w:trHeight w:val="503"/>
        </w:trPr>
        <w:tc>
          <w:tcPr>
            <w:tcW w:w="0" w:type="auto"/>
            <w:vMerge/>
            <w:vAlign w:val="center"/>
          </w:tcPr>
          <w:p w14:paraId="6A69EC0E" w14:textId="77777777" w:rsidR="0097498A" w:rsidRPr="00E45AE8" w:rsidRDefault="0097498A" w:rsidP="00AB13D7">
            <w:pPr>
              <w:rPr>
                <w:rFonts w:asciiTheme="majorHAnsi" w:hAnsiTheme="majorHAnsi" w:cstheme="majorHAnsi"/>
                <w:b/>
              </w:rPr>
            </w:pPr>
          </w:p>
        </w:tc>
        <w:tc>
          <w:tcPr>
            <w:tcW w:w="0" w:type="auto"/>
            <w:tcBorders>
              <w:top w:val="single" w:sz="6" w:space="0" w:color="auto"/>
            </w:tcBorders>
          </w:tcPr>
          <w:p w14:paraId="7C91B91D" w14:textId="130CBB42" w:rsidR="0097498A" w:rsidRPr="00E45AE8" w:rsidRDefault="0097498A"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Omogočanje dostopa do sodobne strojne in programske raziskovalne opreme za raziskovalce (npr. uporaba UI v raziskovalnem delu za tiste zaposlene, ki to želijo). </w:t>
            </w:r>
          </w:p>
        </w:tc>
        <w:tc>
          <w:tcPr>
            <w:tcW w:w="0" w:type="auto"/>
            <w:tcBorders>
              <w:top w:val="single" w:sz="6" w:space="0" w:color="auto"/>
            </w:tcBorders>
          </w:tcPr>
          <w:p w14:paraId="7D777A2E" w14:textId="6A789716" w:rsidR="0097498A" w:rsidRPr="00E45AE8" w:rsidRDefault="0097498A" w:rsidP="00AB13D7">
            <w:pPr>
              <w:rPr>
                <w:rFonts w:asciiTheme="majorHAnsi" w:hAnsiTheme="majorHAnsi" w:cstheme="majorHAnsi"/>
              </w:rPr>
            </w:pPr>
            <w:r w:rsidRPr="00E45AE8">
              <w:rPr>
                <w:rFonts w:asciiTheme="majorHAnsi" w:hAnsiTheme="majorHAnsi" w:cstheme="majorHAnsi"/>
              </w:rPr>
              <w:t>Gregor Štiglic, Mateja Lorber</w:t>
            </w:r>
          </w:p>
        </w:tc>
        <w:tc>
          <w:tcPr>
            <w:tcW w:w="0" w:type="auto"/>
            <w:tcBorders>
              <w:top w:val="single" w:sz="6" w:space="0" w:color="auto"/>
            </w:tcBorders>
          </w:tcPr>
          <w:p w14:paraId="6B971F3C" w14:textId="4EDD57DC" w:rsidR="0097498A" w:rsidRPr="00E45AE8" w:rsidRDefault="0097498A" w:rsidP="004E753D">
            <w:pPr>
              <w:rPr>
                <w:rFonts w:asciiTheme="majorHAnsi" w:hAnsiTheme="majorHAnsi" w:cstheme="majorHAnsi"/>
                <w:bCs/>
              </w:rPr>
            </w:pPr>
            <w:r w:rsidRPr="00E45AE8">
              <w:rPr>
                <w:rFonts w:asciiTheme="majorHAnsi" w:hAnsiTheme="majorHAnsi" w:cstheme="majorHAnsi"/>
                <w:bCs/>
              </w:rPr>
              <w:t>Junij 202</w:t>
            </w:r>
            <w:r>
              <w:rPr>
                <w:rFonts w:asciiTheme="majorHAnsi" w:hAnsiTheme="majorHAnsi" w:cstheme="majorHAnsi"/>
                <w:bCs/>
              </w:rPr>
              <w:t>5</w:t>
            </w:r>
          </w:p>
        </w:tc>
        <w:tc>
          <w:tcPr>
            <w:tcW w:w="0" w:type="auto"/>
          </w:tcPr>
          <w:p w14:paraId="0999A125" w14:textId="3B018CA0" w:rsidR="0097498A" w:rsidRPr="00E45AE8" w:rsidRDefault="00D35EF4" w:rsidP="004E753D">
            <w:pPr>
              <w:rPr>
                <w:rFonts w:asciiTheme="majorHAnsi" w:hAnsiTheme="majorHAnsi" w:cstheme="majorHAnsi"/>
                <w:bCs/>
              </w:rPr>
            </w:pPr>
            <w:r>
              <w:rPr>
                <w:rFonts w:asciiTheme="majorHAnsi" w:hAnsiTheme="majorHAnsi" w:cstheme="majorHAnsi"/>
                <w:bCs/>
              </w:rPr>
              <w:t>Realizirano, urejen dostop do plačljivih verzij različnih ChatBot-ov.</w:t>
            </w:r>
          </w:p>
        </w:tc>
      </w:tr>
      <w:tr w:rsidR="00304B57" w:rsidRPr="00E45AE8" w14:paraId="0B6137DA" w14:textId="65C7B46C" w:rsidTr="00FA5932">
        <w:trPr>
          <w:trHeight w:val="32"/>
        </w:trPr>
        <w:tc>
          <w:tcPr>
            <w:tcW w:w="0" w:type="auto"/>
            <w:vMerge w:val="restart"/>
            <w:tcBorders>
              <w:top w:val="single" w:sz="6" w:space="0" w:color="auto"/>
            </w:tcBorders>
            <w:vAlign w:val="center"/>
          </w:tcPr>
          <w:p w14:paraId="30CC0327" w14:textId="77777777" w:rsidR="0097498A" w:rsidRPr="00E45AE8" w:rsidRDefault="0097498A" w:rsidP="00AB13D7">
            <w:pPr>
              <w:rPr>
                <w:rFonts w:asciiTheme="majorHAnsi" w:hAnsiTheme="majorHAnsi" w:cstheme="majorHAnsi"/>
                <w:b/>
                <w:bCs/>
              </w:rPr>
            </w:pPr>
            <w:r w:rsidRPr="00E45AE8">
              <w:rPr>
                <w:rFonts w:asciiTheme="majorHAnsi" w:hAnsiTheme="majorHAnsi" w:cstheme="majorHAnsi"/>
                <w:b/>
              </w:rPr>
              <w:t>Okrepitev sistemske komunikacije in sodelovanja z gospodarstvom in drugimi uporabniki znanja</w:t>
            </w:r>
          </w:p>
        </w:tc>
        <w:tc>
          <w:tcPr>
            <w:tcW w:w="0" w:type="auto"/>
          </w:tcPr>
          <w:p w14:paraId="1DA1CEA1" w14:textId="29295B4E" w:rsidR="0097498A" w:rsidRPr="00E45AE8" w:rsidRDefault="0097498A"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Izvajanje tržnih raziskav za zasebne investitorje oz. komercialnih projektov za naročnike.</w:t>
            </w:r>
          </w:p>
        </w:tc>
        <w:tc>
          <w:tcPr>
            <w:tcW w:w="0" w:type="auto"/>
          </w:tcPr>
          <w:p w14:paraId="6380B9B2" w14:textId="32A07D3A" w:rsidR="0097498A" w:rsidRPr="00E45AE8" w:rsidRDefault="0097498A" w:rsidP="00AB13D7">
            <w:pPr>
              <w:rPr>
                <w:rFonts w:asciiTheme="majorHAnsi" w:hAnsiTheme="majorHAnsi" w:cstheme="majorHAnsi"/>
                <w:bCs/>
              </w:rPr>
            </w:pPr>
            <w:r w:rsidRPr="00E45AE8">
              <w:rPr>
                <w:rFonts w:asciiTheme="majorHAnsi" w:hAnsiTheme="majorHAnsi" w:cstheme="majorHAnsi"/>
              </w:rPr>
              <w:t>Gregor Štiglic</w:t>
            </w:r>
          </w:p>
        </w:tc>
        <w:tc>
          <w:tcPr>
            <w:tcW w:w="0" w:type="auto"/>
          </w:tcPr>
          <w:p w14:paraId="5C60DF3E" w14:textId="203383E3" w:rsidR="0097498A" w:rsidRPr="00E45AE8" w:rsidRDefault="0097498A" w:rsidP="004E753D">
            <w:pPr>
              <w:rPr>
                <w:rFonts w:asciiTheme="majorHAnsi" w:hAnsiTheme="majorHAnsi" w:cstheme="majorHAnsi"/>
                <w:bCs/>
              </w:rPr>
            </w:pPr>
            <w:r w:rsidRPr="00E45AE8">
              <w:rPr>
                <w:rFonts w:asciiTheme="majorHAnsi" w:hAnsiTheme="majorHAnsi" w:cstheme="majorHAnsi"/>
              </w:rPr>
              <w:t>December 202</w:t>
            </w:r>
            <w:r>
              <w:rPr>
                <w:rFonts w:asciiTheme="majorHAnsi" w:hAnsiTheme="majorHAnsi" w:cstheme="majorHAnsi"/>
              </w:rPr>
              <w:t>5</w:t>
            </w:r>
          </w:p>
        </w:tc>
        <w:tc>
          <w:tcPr>
            <w:tcW w:w="0" w:type="auto"/>
          </w:tcPr>
          <w:p w14:paraId="396184FA" w14:textId="7458E1F7" w:rsidR="0097498A" w:rsidRPr="00E45AE8" w:rsidRDefault="002D2E96" w:rsidP="004E753D">
            <w:pPr>
              <w:rPr>
                <w:rFonts w:asciiTheme="majorHAnsi" w:hAnsiTheme="majorHAnsi" w:cstheme="majorHAnsi"/>
              </w:rPr>
            </w:pPr>
            <w:r w:rsidRPr="009B6DC0">
              <w:rPr>
                <w:rFonts w:asciiTheme="majorHAnsi" w:hAnsiTheme="majorHAnsi" w:cstheme="majorHAnsi"/>
              </w:rPr>
              <w:t>V letu 202</w:t>
            </w:r>
            <w:r>
              <w:rPr>
                <w:rFonts w:asciiTheme="majorHAnsi" w:hAnsiTheme="majorHAnsi" w:cstheme="majorHAnsi"/>
              </w:rPr>
              <w:t>5</w:t>
            </w:r>
            <w:r w:rsidRPr="009B6DC0">
              <w:rPr>
                <w:rFonts w:asciiTheme="majorHAnsi" w:hAnsiTheme="majorHAnsi" w:cstheme="majorHAnsi"/>
              </w:rPr>
              <w:t xml:space="preserve"> tovrstnih raziskav nismo izvajali.</w:t>
            </w:r>
          </w:p>
        </w:tc>
      </w:tr>
      <w:tr w:rsidR="0097498A" w:rsidRPr="00E45AE8" w14:paraId="1F7A8D41" w14:textId="6D373A51" w:rsidTr="00FA5932">
        <w:tc>
          <w:tcPr>
            <w:tcW w:w="0" w:type="auto"/>
            <w:vMerge/>
          </w:tcPr>
          <w:p w14:paraId="03143C56" w14:textId="77777777" w:rsidR="0097498A" w:rsidRPr="00E45AE8" w:rsidRDefault="0097498A" w:rsidP="00AB13D7">
            <w:pPr>
              <w:rPr>
                <w:rFonts w:asciiTheme="majorHAnsi" w:hAnsiTheme="majorHAnsi" w:cstheme="majorHAnsi"/>
                <w:b/>
                <w:bCs/>
              </w:rPr>
            </w:pPr>
          </w:p>
        </w:tc>
        <w:tc>
          <w:tcPr>
            <w:tcW w:w="0" w:type="auto"/>
          </w:tcPr>
          <w:p w14:paraId="3A5B6710" w14:textId="17819720" w:rsidR="0097498A" w:rsidRPr="00E45AE8" w:rsidRDefault="0097498A"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Zaposlitve raziskovalcev na posameznih projektih ter posledično pedagoška razbremenitev. </w:t>
            </w:r>
          </w:p>
        </w:tc>
        <w:tc>
          <w:tcPr>
            <w:tcW w:w="0" w:type="auto"/>
          </w:tcPr>
          <w:p w14:paraId="5F8DB704" w14:textId="618F5C7F" w:rsidR="0097498A" w:rsidRPr="00E45AE8" w:rsidRDefault="0097498A" w:rsidP="00AB13D7">
            <w:pPr>
              <w:rPr>
                <w:rFonts w:asciiTheme="majorHAnsi" w:hAnsiTheme="majorHAnsi" w:cstheme="majorHAnsi"/>
              </w:rPr>
            </w:pPr>
            <w:r w:rsidRPr="00E45AE8">
              <w:rPr>
                <w:rFonts w:asciiTheme="majorHAnsi" w:hAnsiTheme="majorHAnsi" w:cstheme="majorHAnsi"/>
              </w:rPr>
              <w:t>Mateja Lorber, Gregor Štiglic</w:t>
            </w:r>
          </w:p>
        </w:tc>
        <w:tc>
          <w:tcPr>
            <w:tcW w:w="0" w:type="auto"/>
          </w:tcPr>
          <w:p w14:paraId="5AB2FC01" w14:textId="1AEB87BE" w:rsidR="0097498A" w:rsidRPr="00E45AE8" w:rsidRDefault="0097498A" w:rsidP="004E753D">
            <w:pPr>
              <w:rPr>
                <w:rFonts w:asciiTheme="majorHAnsi" w:hAnsiTheme="majorHAnsi" w:cstheme="majorHAnsi"/>
                <w:bCs/>
              </w:rPr>
            </w:pPr>
            <w:r w:rsidRPr="00E45AE8">
              <w:rPr>
                <w:rFonts w:asciiTheme="majorHAnsi" w:hAnsiTheme="majorHAnsi" w:cstheme="majorHAnsi"/>
              </w:rPr>
              <w:t>December 202</w:t>
            </w:r>
            <w:r>
              <w:rPr>
                <w:rFonts w:asciiTheme="majorHAnsi" w:hAnsiTheme="majorHAnsi" w:cstheme="majorHAnsi"/>
              </w:rPr>
              <w:t>5</w:t>
            </w:r>
          </w:p>
        </w:tc>
        <w:tc>
          <w:tcPr>
            <w:tcW w:w="0" w:type="auto"/>
          </w:tcPr>
          <w:p w14:paraId="7AC52AE9" w14:textId="4E230412" w:rsidR="0097498A" w:rsidRPr="00E45AE8" w:rsidRDefault="00061992" w:rsidP="004E753D">
            <w:pPr>
              <w:rPr>
                <w:rFonts w:asciiTheme="majorHAnsi" w:hAnsiTheme="majorHAnsi" w:cstheme="majorHAnsi"/>
              </w:rPr>
            </w:pPr>
            <w:r>
              <w:rPr>
                <w:rFonts w:asciiTheme="majorHAnsi" w:hAnsiTheme="majorHAnsi" w:cstheme="majorHAnsi"/>
              </w:rPr>
              <w:t>3 v</w:t>
            </w:r>
            <w:r w:rsidR="00E34994">
              <w:rPr>
                <w:rFonts w:asciiTheme="majorHAnsi" w:hAnsiTheme="majorHAnsi" w:cstheme="majorHAnsi"/>
              </w:rPr>
              <w:t xml:space="preserve">isokošolski učitelji se </w:t>
            </w:r>
            <w:r w:rsidR="007833E0">
              <w:rPr>
                <w:rFonts w:asciiTheme="majorHAnsi" w:hAnsiTheme="majorHAnsi" w:cstheme="majorHAnsi"/>
              </w:rPr>
              <w:t xml:space="preserve">bili </w:t>
            </w:r>
            <w:r w:rsidR="00E34994">
              <w:rPr>
                <w:rFonts w:asciiTheme="majorHAnsi" w:hAnsiTheme="majorHAnsi" w:cstheme="majorHAnsi"/>
              </w:rPr>
              <w:t xml:space="preserve">pedagoško </w:t>
            </w:r>
            <w:r w:rsidR="007833E0">
              <w:rPr>
                <w:rFonts w:asciiTheme="majorHAnsi" w:hAnsiTheme="majorHAnsi" w:cstheme="majorHAnsi"/>
              </w:rPr>
              <w:t xml:space="preserve">razbremenjeni </w:t>
            </w:r>
            <w:r w:rsidR="00E34994">
              <w:rPr>
                <w:rFonts w:asciiTheme="majorHAnsi" w:hAnsiTheme="majorHAnsi" w:cstheme="majorHAnsi"/>
              </w:rPr>
              <w:t xml:space="preserve">zaradi </w:t>
            </w:r>
            <w:r w:rsidR="00E075C1">
              <w:rPr>
                <w:rFonts w:asciiTheme="majorHAnsi" w:hAnsiTheme="majorHAnsi" w:cstheme="majorHAnsi"/>
              </w:rPr>
              <w:t>dela na projektih</w:t>
            </w:r>
            <w:r w:rsidR="00F74567">
              <w:rPr>
                <w:rFonts w:asciiTheme="majorHAnsi" w:hAnsiTheme="majorHAnsi" w:cstheme="majorHAnsi"/>
              </w:rPr>
              <w:t xml:space="preserve">. </w:t>
            </w:r>
          </w:p>
        </w:tc>
      </w:tr>
      <w:tr w:rsidR="0097498A" w:rsidRPr="00E45AE8" w14:paraId="75B599D5" w14:textId="790C25A7" w:rsidTr="00FA5932">
        <w:trPr>
          <w:trHeight w:val="340"/>
        </w:trPr>
        <w:tc>
          <w:tcPr>
            <w:tcW w:w="0" w:type="auto"/>
            <w:vMerge/>
          </w:tcPr>
          <w:p w14:paraId="3B89B6C1" w14:textId="77777777" w:rsidR="0097498A" w:rsidRPr="00E45AE8" w:rsidRDefault="0097498A" w:rsidP="00AB13D7">
            <w:pPr>
              <w:rPr>
                <w:rFonts w:asciiTheme="majorHAnsi" w:hAnsiTheme="majorHAnsi" w:cstheme="majorHAnsi"/>
                <w:b/>
                <w:bCs/>
              </w:rPr>
            </w:pPr>
          </w:p>
        </w:tc>
        <w:tc>
          <w:tcPr>
            <w:tcW w:w="0" w:type="auto"/>
          </w:tcPr>
          <w:p w14:paraId="2D34D02C" w14:textId="3FA4E8FD" w:rsidR="0097498A" w:rsidRPr="00E45AE8" w:rsidRDefault="0097498A" w:rsidP="00AB13D7">
            <w:pPr>
              <w:pStyle w:val="Odstavekseznama"/>
              <w:numPr>
                <w:ilvl w:val="0"/>
                <w:numId w:val="6"/>
              </w:numPr>
              <w:ind w:left="271" w:hanging="231"/>
              <w:rPr>
                <w:rFonts w:asciiTheme="majorHAnsi" w:hAnsiTheme="majorHAnsi" w:cstheme="majorHAnsi"/>
              </w:rPr>
            </w:pPr>
            <w:r w:rsidRPr="00E45AE8">
              <w:rPr>
                <w:rFonts w:asciiTheme="majorHAnsi" w:hAnsiTheme="majorHAnsi" w:cstheme="majorHAnsi"/>
              </w:rPr>
              <w:t>Vzdrževanje aktivnih bilateralnih sodelovanj.</w:t>
            </w:r>
          </w:p>
        </w:tc>
        <w:tc>
          <w:tcPr>
            <w:tcW w:w="0" w:type="auto"/>
          </w:tcPr>
          <w:p w14:paraId="5E22FB74" w14:textId="125763BD" w:rsidR="0097498A" w:rsidRPr="00E45AE8" w:rsidRDefault="0097498A" w:rsidP="00AB13D7">
            <w:pPr>
              <w:rPr>
                <w:rFonts w:asciiTheme="majorHAnsi" w:hAnsiTheme="majorHAnsi" w:cstheme="majorHAnsi"/>
              </w:rPr>
            </w:pPr>
            <w:r w:rsidRPr="00E45AE8">
              <w:rPr>
                <w:rFonts w:asciiTheme="majorHAnsi" w:hAnsiTheme="majorHAnsi" w:cstheme="majorHAnsi"/>
              </w:rPr>
              <w:t>Mateja Lorber, Sonja Šostar Turk</w:t>
            </w:r>
          </w:p>
        </w:tc>
        <w:tc>
          <w:tcPr>
            <w:tcW w:w="0" w:type="auto"/>
          </w:tcPr>
          <w:p w14:paraId="7F157850" w14:textId="58C35445" w:rsidR="0097498A" w:rsidRPr="00E45AE8" w:rsidRDefault="0097498A" w:rsidP="004E753D">
            <w:pPr>
              <w:rPr>
                <w:rFonts w:asciiTheme="majorHAnsi" w:hAnsiTheme="majorHAnsi" w:cstheme="majorHAnsi"/>
                <w:bCs/>
              </w:rPr>
            </w:pPr>
            <w:r w:rsidRPr="00E45AE8">
              <w:rPr>
                <w:rFonts w:asciiTheme="majorHAnsi" w:hAnsiTheme="majorHAnsi" w:cstheme="majorHAnsi"/>
              </w:rPr>
              <w:t>December 202</w:t>
            </w:r>
            <w:r>
              <w:rPr>
                <w:rFonts w:asciiTheme="majorHAnsi" w:hAnsiTheme="majorHAnsi" w:cstheme="majorHAnsi"/>
              </w:rPr>
              <w:t>5</w:t>
            </w:r>
          </w:p>
        </w:tc>
        <w:tc>
          <w:tcPr>
            <w:tcW w:w="0" w:type="auto"/>
          </w:tcPr>
          <w:p w14:paraId="2CDDFE03" w14:textId="3CD2B974" w:rsidR="002235F3" w:rsidRPr="00572A8E" w:rsidRDefault="00507E3D" w:rsidP="004E753D">
            <w:pPr>
              <w:rPr>
                <w:rFonts w:asciiTheme="majorHAnsi" w:hAnsiTheme="majorHAnsi" w:cstheme="majorHAnsi"/>
              </w:rPr>
            </w:pPr>
            <w:r w:rsidRPr="004E753D">
              <w:rPr>
                <w:rFonts w:asciiTheme="majorHAnsi" w:hAnsiTheme="majorHAnsi" w:cstheme="majorHAnsi"/>
              </w:rPr>
              <w:t xml:space="preserve">Sklenjeno </w:t>
            </w:r>
            <w:r w:rsidR="00A64874">
              <w:rPr>
                <w:rFonts w:asciiTheme="majorHAnsi" w:hAnsiTheme="majorHAnsi" w:cstheme="majorHAnsi"/>
              </w:rPr>
              <w:t>62</w:t>
            </w:r>
            <w:r w:rsidR="002235F3" w:rsidRPr="00CC34EE">
              <w:rPr>
                <w:rFonts w:asciiTheme="majorHAnsi" w:hAnsiTheme="majorHAnsi" w:cstheme="majorHAnsi"/>
              </w:rPr>
              <w:t xml:space="preserve"> bilateralnih sporazumov </w:t>
            </w:r>
            <w:r w:rsidR="00B74BF8" w:rsidRPr="004E753D">
              <w:rPr>
                <w:rFonts w:asciiTheme="majorHAnsi" w:hAnsiTheme="majorHAnsi" w:cstheme="majorHAnsi"/>
              </w:rPr>
              <w:t>s programski</w:t>
            </w:r>
            <w:r w:rsidR="006F51F5" w:rsidRPr="004E753D">
              <w:rPr>
                <w:rFonts w:asciiTheme="majorHAnsi" w:hAnsiTheme="majorHAnsi" w:cstheme="majorHAnsi"/>
              </w:rPr>
              <w:t xml:space="preserve">mi državami in </w:t>
            </w:r>
            <w:r w:rsidR="00F0492A" w:rsidRPr="004E753D">
              <w:rPr>
                <w:rFonts w:asciiTheme="majorHAnsi" w:hAnsiTheme="majorHAnsi" w:cstheme="majorHAnsi"/>
              </w:rPr>
              <w:t>1</w:t>
            </w:r>
            <w:r w:rsidR="009A7468">
              <w:rPr>
                <w:rFonts w:asciiTheme="majorHAnsi" w:hAnsiTheme="majorHAnsi" w:cstheme="majorHAnsi"/>
              </w:rPr>
              <w:t>3</w:t>
            </w:r>
            <w:r w:rsidR="00F0492A" w:rsidRPr="004E753D">
              <w:rPr>
                <w:rFonts w:asciiTheme="majorHAnsi" w:hAnsiTheme="majorHAnsi" w:cstheme="majorHAnsi"/>
              </w:rPr>
              <w:t xml:space="preserve"> s partnerskimi državami </w:t>
            </w:r>
            <w:r w:rsidR="00C32BA0">
              <w:rPr>
                <w:rFonts w:asciiTheme="majorHAnsi" w:hAnsiTheme="majorHAnsi" w:cstheme="majorHAnsi"/>
              </w:rPr>
              <w:t>(</w:t>
            </w:r>
            <w:r w:rsidR="003C1E26">
              <w:rPr>
                <w:rFonts w:asciiTheme="majorHAnsi" w:hAnsiTheme="majorHAnsi" w:cstheme="majorHAnsi"/>
              </w:rPr>
              <w:t>*do tega 5 v podpisovanju)</w:t>
            </w:r>
            <w:r w:rsidR="00F0492A" w:rsidRPr="004E753D">
              <w:rPr>
                <w:rFonts w:asciiTheme="majorHAnsi" w:hAnsiTheme="majorHAnsi" w:cstheme="majorHAnsi"/>
              </w:rPr>
              <w:t xml:space="preserve"> </w:t>
            </w:r>
            <w:r w:rsidR="002235F3" w:rsidRPr="00CC34EE">
              <w:rPr>
                <w:rFonts w:asciiTheme="majorHAnsi" w:hAnsiTheme="majorHAnsi" w:cstheme="majorHAnsi"/>
              </w:rPr>
              <w:t>do konca leta 2025.</w:t>
            </w:r>
          </w:p>
          <w:p w14:paraId="620D5EFE" w14:textId="74A4EC06" w:rsidR="0097498A" w:rsidRPr="00E45AE8" w:rsidRDefault="00507E3D" w:rsidP="004E753D">
            <w:pPr>
              <w:rPr>
                <w:rFonts w:asciiTheme="majorHAnsi" w:hAnsiTheme="majorHAnsi" w:cstheme="majorHAnsi"/>
              </w:rPr>
            </w:pPr>
            <w:r w:rsidRPr="004E753D">
              <w:rPr>
                <w:rFonts w:asciiTheme="majorHAnsi" w:hAnsiTheme="majorHAnsi" w:cstheme="majorHAnsi"/>
              </w:rPr>
              <w:t>V letnem semestru je bilo na FZV 12 Erasmus študentov (Norveška, Finska, Turčija, Portugalska, Kenija, Španija), v zimskem semestru pa gostimo 11 študentov (Turčija, Portugalska, Kenija, Makedonija, Španija).</w:t>
            </w:r>
          </w:p>
        </w:tc>
      </w:tr>
    </w:tbl>
    <w:p w14:paraId="52DB7B7C" w14:textId="4A7C3EAE" w:rsidR="00457E9B" w:rsidRPr="00E45AE8" w:rsidRDefault="00457E9B" w:rsidP="00AB13D7">
      <w:pPr>
        <w:rPr>
          <w:rFonts w:asciiTheme="majorHAnsi" w:hAnsiTheme="majorHAnsi" w:cstheme="majorHAnsi"/>
        </w:rPr>
      </w:pPr>
    </w:p>
    <w:p w14:paraId="491D2EAB" w14:textId="77777777" w:rsidR="009E6AEB" w:rsidRPr="00E45AE8" w:rsidRDefault="000969C3" w:rsidP="004E753D">
      <w:pPr>
        <w:pStyle w:val="Naslov2"/>
        <w:numPr>
          <w:ilvl w:val="0"/>
          <w:numId w:val="0"/>
        </w:numPr>
        <w:ind w:left="578" w:hanging="578"/>
        <w:jc w:val="left"/>
        <w:rPr>
          <w:rFonts w:cstheme="majorHAnsi"/>
        </w:rPr>
      </w:pPr>
      <w:bookmarkStart w:id="50" w:name="_Toc221625275"/>
      <w:bookmarkStart w:id="51" w:name="_Toc223170605"/>
      <w:r w:rsidRPr="00E45AE8">
        <w:rPr>
          <w:rFonts w:cstheme="majorHAnsi"/>
        </w:rPr>
        <w:t xml:space="preserve">2. 3 </w:t>
      </w:r>
      <w:r w:rsidR="00F44559" w:rsidRPr="00E45AE8">
        <w:rPr>
          <w:rFonts w:cstheme="majorHAnsi"/>
        </w:rPr>
        <w:t>Zagotavljanje</w:t>
      </w:r>
      <w:r w:rsidR="009E6AEB" w:rsidRPr="00E45AE8">
        <w:rPr>
          <w:rFonts w:cstheme="majorHAnsi"/>
        </w:rPr>
        <w:t xml:space="preserve"> kakovosti</w:t>
      </w:r>
      <w:bookmarkEnd w:id="50"/>
    </w:p>
    <w:tbl>
      <w:tblPr>
        <w:tblStyle w:val="Tabelamrea"/>
        <w:tblW w:w="0" w:type="auto"/>
        <w:tblLook w:val="04A0" w:firstRow="1" w:lastRow="0" w:firstColumn="1" w:lastColumn="0" w:noHBand="0" w:noVBand="1"/>
      </w:tblPr>
      <w:tblGrid>
        <w:gridCol w:w="2590"/>
        <w:gridCol w:w="5406"/>
        <w:gridCol w:w="1984"/>
        <w:gridCol w:w="1155"/>
        <w:gridCol w:w="4559"/>
      </w:tblGrid>
      <w:tr w:rsidR="00593695" w:rsidRPr="00E45AE8" w14:paraId="2A5128F6" w14:textId="0D65F7C0" w:rsidTr="00FA5932">
        <w:trPr>
          <w:cantSplit/>
          <w:trHeight w:val="673"/>
          <w:tblHeader/>
        </w:trPr>
        <w:tc>
          <w:tcPr>
            <w:tcW w:w="0" w:type="auto"/>
            <w:shd w:val="clear" w:color="auto" w:fill="95B3D7" w:themeFill="accent1" w:themeFillTint="99"/>
          </w:tcPr>
          <w:p w14:paraId="7F94422A" w14:textId="35A4F548" w:rsidR="00593695" w:rsidRPr="00E45AE8" w:rsidRDefault="00593695" w:rsidP="00AB13D7">
            <w:pPr>
              <w:rPr>
                <w:rFonts w:asciiTheme="majorHAnsi" w:hAnsiTheme="majorHAnsi" w:cstheme="majorHAnsi"/>
                <w:b/>
              </w:rPr>
            </w:pPr>
            <w:r w:rsidRPr="00E45AE8">
              <w:rPr>
                <w:rFonts w:asciiTheme="majorHAnsi" w:hAnsiTheme="majorHAnsi" w:cstheme="majorHAnsi"/>
                <w:b/>
              </w:rPr>
              <w:t>Kratkoročni letni cilji za leto 202</w:t>
            </w:r>
            <w:r>
              <w:rPr>
                <w:rFonts w:asciiTheme="majorHAnsi" w:hAnsiTheme="majorHAnsi" w:cstheme="majorHAnsi"/>
                <w:b/>
              </w:rPr>
              <w:t>5</w:t>
            </w:r>
          </w:p>
        </w:tc>
        <w:tc>
          <w:tcPr>
            <w:tcW w:w="0" w:type="auto"/>
            <w:shd w:val="clear" w:color="auto" w:fill="95B3D7" w:themeFill="accent1" w:themeFillTint="99"/>
          </w:tcPr>
          <w:p w14:paraId="75BB429C" w14:textId="14629603" w:rsidR="00593695" w:rsidRPr="00E45AE8" w:rsidRDefault="00593695" w:rsidP="00AB13D7">
            <w:pPr>
              <w:rPr>
                <w:rFonts w:asciiTheme="majorHAnsi" w:hAnsiTheme="majorHAnsi" w:cstheme="majorHAnsi"/>
                <w:b/>
              </w:rPr>
            </w:pPr>
            <w:r w:rsidRPr="00E45AE8">
              <w:rPr>
                <w:rFonts w:asciiTheme="majorHAnsi" w:hAnsiTheme="majorHAnsi" w:cstheme="majorHAnsi"/>
                <w:b/>
              </w:rPr>
              <w:t>Ciljna vrednost v letu 202</w:t>
            </w:r>
            <w:r>
              <w:rPr>
                <w:rFonts w:asciiTheme="majorHAnsi" w:hAnsiTheme="majorHAnsi" w:cstheme="majorHAnsi"/>
                <w:b/>
              </w:rPr>
              <w:t>5</w:t>
            </w:r>
            <w:r w:rsidRPr="00E45AE8">
              <w:rPr>
                <w:rFonts w:asciiTheme="majorHAnsi" w:hAnsiTheme="majorHAnsi" w:cstheme="majorHAnsi"/>
                <w:b/>
              </w:rPr>
              <w:t xml:space="preserve"> in ukrepi potrebni za dosego cilja</w:t>
            </w:r>
          </w:p>
        </w:tc>
        <w:tc>
          <w:tcPr>
            <w:tcW w:w="0" w:type="auto"/>
            <w:shd w:val="clear" w:color="auto" w:fill="95B3D7" w:themeFill="accent1" w:themeFillTint="99"/>
          </w:tcPr>
          <w:p w14:paraId="2BF75688"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Odgovorna oseba</w:t>
            </w:r>
          </w:p>
        </w:tc>
        <w:tc>
          <w:tcPr>
            <w:tcW w:w="0" w:type="auto"/>
            <w:shd w:val="clear" w:color="auto" w:fill="95B3D7" w:themeFill="accent1" w:themeFillTint="99"/>
          </w:tcPr>
          <w:p w14:paraId="4ABF5C9F"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Rok za izvedbo</w:t>
            </w:r>
          </w:p>
        </w:tc>
        <w:tc>
          <w:tcPr>
            <w:tcW w:w="0" w:type="auto"/>
            <w:shd w:val="clear" w:color="auto" w:fill="95B3D7" w:themeFill="accent1" w:themeFillTint="99"/>
          </w:tcPr>
          <w:p w14:paraId="1BDE4802" w14:textId="02506B8F" w:rsidR="00593695" w:rsidRPr="00E45AE8" w:rsidRDefault="005738BC" w:rsidP="00AB13D7">
            <w:pPr>
              <w:rPr>
                <w:rFonts w:asciiTheme="majorHAnsi" w:hAnsiTheme="majorHAnsi" w:cstheme="majorHAnsi"/>
                <w:b/>
              </w:rPr>
            </w:pPr>
            <w:r>
              <w:rPr>
                <w:rFonts w:asciiTheme="majorHAnsi" w:hAnsiTheme="majorHAnsi" w:cstheme="majorHAnsi"/>
                <w:b/>
              </w:rPr>
              <w:t>R</w:t>
            </w:r>
            <w:r w:rsidR="00593695" w:rsidRPr="00593695">
              <w:rPr>
                <w:rFonts w:asciiTheme="majorHAnsi" w:hAnsiTheme="majorHAnsi" w:cstheme="majorHAnsi"/>
                <w:b/>
              </w:rPr>
              <w:t>ealizacija</w:t>
            </w:r>
          </w:p>
        </w:tc>
      </w:tr>
      <w:tr w:rsidR="00593695" w:rsidRPr="00E45AE8" w14:paraId="6C0B4646" w14:textId="397D449A" w:rsidTr="00FA5932">
        <w:trPr>
          <w:cantSplit/>
          <w:trHeight w:val="768"/>
        </w:trPr>
        <w:tc>
          <w:tcPr>
            <w:tcW w:w="0" w:type="auto"/>
            <w:vAlign w:val="center"/>
          </w:tcPr>
          <w:p w14:paraId="069D401C"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Vključenost študentov v sistem kakovosti</w:t>
            </w:r>
          </w:p>
        </w:tc>
        <w:tc>
          <w:tcPr>
            <w:tcW w:w="0" w:type="auto"/>
          </w:tcPr>
          <w:p w14:paraId="724287C8" w14:textId="5993E634" w:rsidR="00593695" w:rsidRPr="00E45AE8" w:rsidRDefault="00593695" w:rsidP="00AB13D7">
            <w:pPr>
              <w:pStyle w:val="Odstavekseznama"/>
              <w:numPr>
                <w:ilvl w:val="1"/>
                <w:numId w:val="18"/>
              </w:numPr>
              <w:rPr>
                <w:rFonts w:asciiTheme="majorHAnsi" w:hAnsiTheme="majorHAnsi" w:cstheme="majorHAnsi"/>
              </w:rPr>
            </w:pPr>
            <w:r w:rsidRPr="00E45AE8">
              <w:rPr>
                <w:rFonts w:asciiTheme="majorHAnsi" w:hAnsiTheme="majorHAnsi" w:cstheme="majorHAnsi"/>
              </w:rPr>
              <w:t xml:space="preserve">Aktivno vključevanje študentov v sistem kakovosti na UM FZV. </w:t>
            </w:r>
          </w:p>
          <w:p w14:paraId="7BCD452C" w14:textId="4B821CB3" w:rsidR="00593695" w:rsidRPr="00E45AE8" w:rsidRDefault="00593695" w:rsidP="00AB13D7">
            <w:pPr>
              <w:pStyle w:val="Odstavekseznama"/>
              <w:numPr>
                <w:ilvl w:val="1"/>
                <w:numId w:val="18"/>
              </w:numPr>
              <w:rPr>
                <w:rFonts w:asciiTheme="majorHAnsi" w:hAnsiTheme="majorHAnsi" w:cstheme="majorHAnsi"/>
              </w:rPr>
            </w:pPr>
            <w:r w:rsidRPr="00E45AE8">
              <w:rPr>
                <w:rFonts w:asciiTheme="majorHAnsi" w:hAnsiTheme="majorHAnsi" w:cstheme="majorHAnsi"/>
              </w:rPr>
              <w:t xml:space="preserve">Zadovoljstvo študentov s kakovostjo izvajanja študijskega programa. </w:t>
            </w:r>
          </w:p>
          <w:p w14:paraId="0CE3A212" w14:textId="77777777" w:rsidR="00593695" w:rsidRPr="00E45AE8" w:rsidRDefault="00593695" w:rsidP="00AB13D7">
            <w:pPr>
              <w:pStyle w:val="Odstavekseznama"/>
              <w:numPr>
                <w:ilvl w:val="1"/>
                <w:numId w:val="18"/>
              </w:numPr>
              <w:rPr>
                <w:rFonts w:asciiTheme="majorHAnsi" w:hAnsiTheme="majorHAnsi" w:cstheme="majorHAnsi"/>
              </w:rPr>
            </w:pPr>
            <w:r w:rsidRPr="00E45AE8">
              <w:rPr>
                <w:rFonts w:asciiTheme="majorHAnsi" w:hAnsiTheme="majorHAnsi" w:cstheme="majorHAnsi"/>
              </w:rPr>
              <w:t>Spremljanje študentov pri doseganju znanja in usposobljenosti za delo.</w:t>
            </w:r>
          </w:p>
        </w:tc>
        <w:tc>
          <w:tcPr>
            <w:tcW w:w="0" w:type="auto"/>
          </w:tcPr>
          <w:p w14:paraId="13CD5466"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Maja Strauss, Benjamin Habinc, Simona Zabavnik</w:t>
            </w:r>
          </w:p>
        </w:tc>
        <w:tc>
          <w:tcPr>
            <w:tcW w:w="0" w:type="auto"/>
          </w:tcPr>
          <w:p w14:paraId="472B87F3" w14:textId="4598CE56"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15BD938D" w14:textId="2D609FB1" w:rsidR="00593695" w:rsidRPr="00E45AE8" w:rsidRDefault="00B464B9" w:rsidP="00AB13D7">
            <w:pPr>
              <w:rPr>
                <w:rFonts w:asciiTheme="majorHAnsi" w:hAnsiTheme="majorHAnsi" w:cstheme="majorBidi"/>
              </w:rPr>
            </w:pPr>
            <w:r>
              <w:rPr>
                <w:rFonts w:asciiTheme="majorHAnsi" w:hAnsiTheme="majorHAnsi" w:cstheme="majorBidi"/>
              </w:rPr>
              <w:t>Predstavniki študentov so aktivno vključeni kot člani Komisije za zagotavljanje kakovosti.</w:t>
            </w:r>
          </w:p>
        </w:tc>
      </w:tr>
      <w:tr w:rsidR="00593695" w:rsidRPr="00E45AE8" w14:paraId="372F64D2" w14:textId="24D24644" w:rsidTr="00FA5932">
        <w:trPr>
          <w:cantSplit/>
          <w:trHeight w:val="743"/>
        </w:trPr>
        <w:tc>
          <w:tcPr>
            <w:tcW w:w="0" w:type="auto"/>
            <w:vAlign w:val="center"/>
          </w:tcPr>
          <w:p w14:paraId="0793D2D6" w14:textId="384BA3CE" w:rsidR="00593695" w:rsidRPr="00E45AE8" w:rsidRDefault="00593695" w:rsidP="00AB13D7">
            <w:pPr>
              <w:rPr>
                <w:rFonts w:asciiTheme="majorHAnsi" w:hAnsiTheme="majorHAnsi" w:cstheme="majorHAnsi"/>
                <w:b/>
              </w:rPr>
            </w:pPr>
            <w:r w:rsidRPr="00E45AE8">
              <w:rPr>
                <w:rFonts w:asciiTheme="majorHAnsi" w:hAnsiTheme="majorHAnsi" w:cstheme="majorHAnsi"/>
                <w:b/>
              </w:rPr>
              <w:lastRenderedPageBreak/>
              <w:t>Spremljanje izvajanja akcijskega načrta</w:t>
            </w:r>
          </w:p>
        </w:tc>
        <w:tc>
          <w:tcPr>
            <w:tcW w:w="0" w:type="auto"/>
          </w:tcPr>
          <w:p w14:paraId="4D0C0254"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Krepitev notranjega sistema zagotavljanja kakovosti z vzpostavitvijo sistema sprotnega spremljanja uresničevanja akcijskih načrtov in programa dela UM FZV s poudarkom na odpravi ugotovljenih pomanjkljivosti.</w:t>
            </w:r>
          </w:p>
        </w:tc>
        <w:tc>
          <w:tcPr>
            <w:tcW w:w="0" w:type="auto"/>
          </w:tcPr>
          <w:p w14:paraId="60C23F42"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Maja Strauss, Mateja Lorber, Simona Zabavnik</w:t>
            </w:r>
          </w:p>
        </w:tc>
        <w:tc>
          <w:tcPr>
            <w:tcW w:w="0" w:type="auto"/>
          </w:tcPr>
          <w:p w14:paraId="1701B2A7" w14:textId="1230951B" w:rsidR="00593695" w:rsidRPr="00E45AE8" w:rsidRDefault="00593695" w:rsidP="00AB13D7">
            <w:pPr>
              <w:rPr>
                <w:rFonts w:asciiTheme="majorHAnsi" w:hAnsiTheme="majorHAnsi" w:cstheme="majorHAnsi"/>
                <w:highlight w:val="yellow"/>
              </w:rPr>
            </w:pPr>
            <w:r w:rsidRPr="00E45AE8">
              <w:rPr>
                <w:rFonts w:asciiTheme="majorHAnsi" w:hAnsiTheme="majorHAnsi" w:cstheme="majorHAnsi"/>
              </w:rPr>
              <w:t>December 202</w:t>
            </w:r>
            <w:r>
              <w:rPr>
                <w:rFonts w:asciiTheme="majorHAnsi" w:hAnsiTheme="majorHAnsi" w:cstheme="majorHAnsi"/>
              </w:rPr>
              <w:t>5</w:t>
            </w:r>
          </w:p>
        </w:tc>
        <w:tc>
          <w:tcPr>
            <w:tcW w:w="0" w:type="auto"/>
          </w:tcPr>
          <w:p w14:paraId="31DE6177" w14:textId="7955909A" w:rsidR="00593695" w:rsidRPr="00E45AE8" w:rsidRDefault="000F1B18" w:rsidP="00AB13D7">
            <w:pPr>
              <w:rPr>
                <w:rFonts w:asciiTheme="majorHAnsi" w:hAnsiTheme="majorHAnsi" w:cstheme="majorBidi"/>
              </w:rPr>
            </w:pPr>
            <w:r>
              <w:rPr>
                <w:rFonts w:asciiTheme="majorHAnsi" w:hAnsiTheme="majorHAnsi" w:cstheme="majorBidi"/>
              </w:rPr>
              <w:t>Realizi</w:t>
            </w:r>
            <w:r w:rsidR="005A2AB2">
              <w:rPr>
                <w:rFonts w:asciiTheme="majorHAnsi" w:hAnsiTheme="majorHAnsi" w:cstheme="majorBidi"/>
              </w:rPr>
              <w:t>rano – razvidno iz realizacije Programa dela ter Akcijskega načrta za leto 2025</w:t>
            </w:r>
            <w:r w:rsidR="00FC0AAD">
              <w:rPr>
                <w:rFonts w:asciiTheme="majorHAnsi" w:hAnsiTheme="majorHAnsi" w:cstheme="majorBidi"/>
              </w:rPr>
              <w:t>.</w:t>
            </w:r>
          </w:p>
        </w:tc>
      </w:tr>
      <w:tr w:rsidR="00593695" w:rsidRPr="00E45AE8" w14:paraId="271433F4" w14:textId="3B4DE600" w:rsidTr="00FA5932">
        <w:trPr>
          <w:cantSplit/>
          <w:trHeight w:val="1513"/>
        </w:trPr>
        <w:tc>
          <w:tcPr>
            <w:tcW w:w="0" w:type="auto"/>
            <w:vAlign w:val="center"/>
          </w:tcPr>
          <w:p w14:paraId="303B8FF3"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Samoevalvacija UM FZV</w:t>
            </w:r>
          </w:p>
        </w:tc>
        <w:tc>
          <w:tcPr>
            <w:tcW w:w="0" w:type="auto"/>
          </w:tcPr>
          <w:p w14:paraId="780E37F0" w14:textId="6CD4FACE"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Priprava in analiza samoevalvacijskega poročila UM FZV skozi vse leto.</w:t>
            </w:r>
          </w:p>
          <w:p w14:paraId="5484EA26" w14:textId="16129925"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Vključevanje zaposlenih v izdelavo samoevalvacijskega poročila.</w:t>
            </w:r>
          </w:p>
          <w:p w14:paraId="684FAC3B" w14:textId="7A5A4E3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Vključitev članov Programskega sveta v pripravo SEP.</w:t>
            </w:r>
          </w:p>
          <w:p w14:paraId="0690BFA7" w14:textId="47AF8DB5"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Obravnava SEP študijskih programov na pristojnih katedrah.</w:t>
            </w:r>
          </w:p>
          <w:p w14:paraId="0A17864E" w14:textId="6289D33E"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Potrditve samoevalvacijskega poročila UM FZV in samoevalvacijskih poročil študijskih programov.</w:t>
            </w:r>
          </w:p>
        </w:tc>
        <w:tc>
          <w:tcPr>
            <w:tcW w:w="0" w:type="auto"/>
          </w:tcPr>
          <w:p w14:paraId="4388114A"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Maja Strauss, Simona Zabavnik</w:t>
            </w:r>
          </w:p>
        </w:tc>
        <w:tc>
          <w:tcPr>
            <w:tcW w:w="0" w:type="auto"/>
          </w:tcPr>
          <w:p w14:paraId="560C0B23" w14:textId="41A6B469" w:rsidR="00593695" w:rsidRPr="00E45AE8" w:rsidRDefault="00593695" w:rsidP="00AB13D7">
            <w:pPr>
              <w:rPr>
                <w:rFonts w:asciiTheme="majorHAnsi" w:hAnsiTheme="majorHAnsi" w:cstheme="majorHAnsi"/>
                <w:highlight w:val="yellow"/>
              </w:rPr>
            </w:pPr>
            <w:r w:rsidRPr="00E45AE8">
              <w:rPr>
                <w:rFonts w:asciiTheme="majorHAnsi" w:hAnsiTheme="majorHAnsi" w:cstheme="majorHAnsi"/>
              </w:rPr>
              <w:t>Marec 202</w:t>
            </w:r>
            <w:r>
              <w:rPr>
                <w:rFonts w:asciiTheme="majorHAnsi" w:hAnsiTheme="majorHAnsi" w:cstheme="majorHAnsi"/>
              </w:rPr>
              <w:t>5</w:t>
            </w:r>
          </w:p>
        </w:tc>
        <w:tc>
          <w:tcPr>
            <w:tcW w:w="0" w:type="auto"/>
          </w:tcPr>
          <w:p w14:paraId="367D6AB0" w14:textId="00546CCE" w:rsidR="00593695" w:rsidRPr="00E45AE8" w:rsidRDefault="004B7D51" w:rsidP="00AB13D7">
            <w:pPr>
              <w:rPr>
                <w:rFonts w:asciiTheme="majorHAnsi" w:hAnsiTheme="majorHAnsi" w:cstheme="majorBidi"/>
              </w:rPr>
            </w:pPr>
            <w:r>
              <w:rPr>
                <w:rFonts w:asciiTheme="majorHAnsi" w:hAnsiTheme="majorHAnsi" w:cstheme="majorBidi"/>
              </w:rPr>
              <w:t>R</w:t>
            </w:r>
            <w:r w:rsidR="1BEB9D0A" w:rsidRPr="273B94D4">
              <w:rPr>
                <w:rFonts w:asciiTheme="majorHAnsi" w:hAnsiTheme="majorHAnsi" w:cstheme="majorBidi"/>
              </w:rPr>
              <w:t>ealizirano</w:t>
            </w:r>
            <w:r w:rsidR="00A07A31">
              <w:rPr>
                <w:rFonts w:asciiTheme="majorHAnsi" w:hAnsiTheme="majorHAnsi" w:cstheme="majorBidi"/>
              </w:rPr>
              <w:t xml:space="preserve"> v roku za pripravo</w:t>
            </w:r>
            <w:r>
              <w:rPr>
                <w:rFonts w:asciiTheme="majorHAnsi" w:hAnsiTheme="majorHAnsi" w:cstheme="majorBidi"/>
              </w:rPr>
              <w:t>.</w:t>
            </w:r>
          </w:p>
        </w:tc>
      </w:tr>
      <w:tr w:rsidR="00593695" w:rsidRPr="00E45AE8" w14:paraId="0C2DF8E1" w14:textId="0472AFDE" w:rsidTr="00FA5932">
        <w:trPr>
          <w:cantSplit/>
        </w:trPr>
        <w:tc>
          <w:tcPr>
            <w:tcW w:w="0" w:type="auto"/>
            <w:vMerge w:val="restart"/>
            <w:tcBorders>
              <w:top w:val="single" w:sz="6" w:space="0" w:color="auto"/>
            </w:tcBorders>
            <w:vAlign w:val="center"/>
          </w:tcPr>
          <w:p w14:paraId="4D19E33E"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Priprave na prilagojen način dela in sodelovanje v postopkih samoevalvacije</w:t>
            </w:r>
          </w:p>
        </w:tc>
        <w:tc>
          <w:tcPr>
            <w:tcW w:w="0" w:type="auto"/>
            <w:tcBorders>
              <w:top w:val="single" w:sz="6" w:space="0" w:color="auto"/>
            </w:tcBorders>
          </w:tcPr>
          <w:p w14:paraId="752FA5ED"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Povezovanje postopkov samoevalvacij in priprave akcijskega načrta.</w:t>
            </w:r>
          </w:p>
        </w:tc>
        <w:tc>
          <w:tcPr>
            <w:tcW w:w="0" w:type="auto"/>
            <w:tcBorders>
              <w:top w:val="single" w:sz="6" w:space="0" w:color="auto"/>
            </w:tcBorders>
          </w:tcPr>
          <w:p w14:paraId="3FFD5E39" w14:textId="485BB65F" w:rsidR="00593695" w:rsidRPr="00E45AE8" w:rsidRDefault="00593695" w:rsidP="00AB13D7">
            <w:pPr>
              <w:rPr>
                <w:rFonts w:asciiTheme="majorHAnsi" w:hAnsiTheme="majorHAnsi" w:cstheme="majorHAnsi"/>
              </w:rPr>
            </w:pPr>
            <w:r w:rsidRPr="00E45AE8">
              <w:rPr>
                <w:rFonts w:asciiTheme="majorHAnsi" w:hAnsiTheme="majorHAnsi" w:cstheme="majorHAnsi"/>
              </w:rPr>
              <w:t>Maja Strauss, Simona Zabavnik</w:t>
            </w:r>
          </w:p>
        </w:tc>
        <w:tc>
          <w:tcPr>
            <w:tcW w:w="0" w:type="auto"/>
            <w:tcBorders>
              <w:top w:val="single" w:sz="6" w:space="0" w:color="auto"/>
            </w:tcBorders>
          </w:tcPr>
          <w:p w14:paraId="7614848C" w14:textId="3363F87C" w:rsidR="00593695" w:rsidRPr="00E45AE8" w:rsidRDefault="00593695" w:rsidP="00AB13D7">
            <w:pPr>
              <w:rPr>
                <w:rFonts w:asciiTheme="majorHAnsi" w:hAnsiTheme="majorHAnsi" w:cstheme="majorHAnsi"/>
                <w:highlight w:val="yellow"/>
              </w:rPr>
            </w:pPr>
            <w:r w:rsidRPr="00E45AE8">
              <w:rPr>
                <w:rFonts w:asciiTheme="majorHAnsi" w:hAnsiTheme="majorHAnsi" w:cstheme="majorHAnsi"/>
              </w:rPr>
              <w:t>December 202</w:t>
            </w:r>
            <w:r>
              <w:rPr>
                <w:rFonts w:asciiTheme="majorHAnsi" w:hAnsiTheme="majorHAnsi" w:cstheme="majorHAnsi"/>
              </w:rPr>
              <w:t>5</w:t>
            </w:r>
          </w:p>
        </w:tc>
        <w:tc>
          <w:tcPr>
            <w:tcW w:w="0" w:type="auto"/>
          </w:tcPr>
          <w:p w14:paraId="3ED18787" w14:textId="0A0658D6" w:rsidR="00593695" w:rsidRPr="00E45AE8" w:rsidRDefault="030095A1" w:rsidP="00AB13D7">
            <w:pPr>
              <w:rPr>
                <w:rFonts w:asciiTheme="majorHAnsi" w:hAnsiTheme="majorHAnsi" w:cstheme="majorBidi"/>
              </w:rPr>
            </w:pPr>
            <w:r w:rsidRPr="273B94D4">
              <w:rPr>
                <w:rFonts w:asciiTheme="majorHAnsi" w:hAnsiTheme="majorHAnsi" w:cstheme="majorBidi"/>
              </w:rPr>
              <w:t>V teku</w:t>
            </w:r>
            <w:r w:rsidR="004B7D51">
              <w:rPr>
                <w:rFonts w:asciiTheme="majorHAnsi" w:hAnsiTheme="majorHAnsi" w:cstheme="majorBidi"/>
              </w:rPr>
              <w:t>.</w:t>
            </w:r>
          </w:p>
        </w:tc>
      </w:tr>
      <w:tr w:rsidR="00593695" w:rsidRPr="00E45AE8" w14:paraId="05E7F24D" w14:textId="07492282" w:rsidTr="00FA5932">
        <w:trPr>
          <w:cantSplit/>
        </w:trPr>
        <w:tc>
          <w:tcPr>
            <w:tcW w:w="0" w:type="auto"/>
            <w:vMerge/>
            <w:vAlign w:val="center"/>
          </w:tcPr>
          <w:p w14:paraId="5AB199B1" w14:textId="77777777" w:rsidR="00593695" w:rsidRPr="00E45AE8" w:rsidRDefault="00593695" w:rsidP="00AB13D7">
            <w:pPr>
              <w:rPr>
                <w:rFonts w:asciiTheme="majorHAnsi" w:hAnsiTheme="majorHAnsi" w:cstheme="majorHAnsi"/>
                <w:b/>
              </w:rPr>
            </w:pPr>
          </w:p>
        </w:tc>
        <w:tc>
          <w:tcPr>
            <w:tcW w:w="0" w:type="auto"/>
          </w:tcPr>
          <w:p w14:paraId="6A61FFDA"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Javno in transparentno objavljanje informacij o spremljanju kakovosti.</w:t>
            </w:r>
          </w:p>
        </w:tc>
        <w:tc>
          <w:tcPr>
            <w:tcW w:w="0" w:type="auto"/>
          </w:tcPr>
          <w:p w14:paraId="4CA14542" w14:textId="3A588F7B" w:rsidR="00593695" w:rsidRPr="00E45AE8" w:rsidRDefault="00593695" w:rsidP="00AB13D7">
            <w:pPr>
              <w:rPr>
                <w:rFonts w:asciiTheme="majorHAnsi" w:hAnsiTheme="majorHAnsi" w:cstheme="majorHAnsi"/>
              </w:rPr>
            </w:pPr>
            <w:r w:rsidRPr="00E45AE8">
              <w:rPr>
                <w:rFonts w:asciiTheme="majorHAnsi" w:hAnsiTheme="majorHAnsi" w:cstheme="majorHAnsi"/>
              </w:rPr>
              <w:t>Maja Strauss,</w:t>
            </w:r>
            <w:r>
              <w:rPr>
                <w:rFonts w:asciiTheme="majorHAnsi" w:hAnsiTheme="majorHAnsi" w:cstheme="majorHAnsi"/>
              </w:rPr>
              <w:t xml:space="preserve"> Špela Krštinc,</w:t>
            </w:r>
            <w:r w:rsidRPr="00E45AE8">
              <w:rPr>
                <w:rFonts w:asciiTheme="majorHAnsi" w:hAnsiTheme="majorHAnsi" w:cstheme="majorHAnsi"/>
              </w:rPr>
              <w:t xml:space="preserve"> Simona Zabavnik</w:t>
            </w:r>
          </w:p>
        </w:tc>
        <w:tc>
          <w:tcPr>
            <w:tcW w:w="0" w:type="auto"/>
          </w:tcPr>
          <w:p w14:paraId="61EAC081" w14:textId="1D408CCF" w:rsidR="00593695" w:rsidRPr="00E45AE8" w:rsidRDefault="00593695" w:rsidP="00AB13D7">
            <w:pPr>
              <w:rPr>
                <w:rFonts w:asciiTheme="majorHAnsi" w:hAnsiTheme="majorHAnsi" w:cstheme="majorHAnsi"/>
                <w:highlight w:val="yellow"/>
              </w:rPr>
            </w:pPr>
            <w:r w:rsidRPr="00E45AE8">
              <w:rPr>
                <w:rFonts w:asciiTheme="majorHAnsi" w:hAnsiTheme="majorHAnsi" w:cstheme="majorHAnsi"/>
              </w:rPr>
              <w:t>December 202</w:t>
            </w:r>
            <w:r>
              <w:rPr>
                <w:rFonts w:asciiTheme="majorHAnsi" w:hAnsiTheme="majorHAnsi" w:cstheme="majorHAnsi"/>
              </w:rPr>
              <w:t>5</w:t>
            </w:r>
          </w:p>
        </w:tc>
        <w:tc>
          <w:tcPr>
            <w:tcW w:w="0" w:type="auto"/>
          </w:tcPr>
          <w:p w14:paraId="1BBD8E40" w14:textId="2781B13B" w:rsidR="00593695" w:rsidRPr="00E45AE8" w:rsidRDefault="004B7D51" w:rsidP="00AB13D7">
            <w:pPr>
              <w:rPr>
                <w:rFonts w:asciiTheme="majorHAnsi" w:hAnsiTheme="majorHAnsi" w:cstheme="majorBidi"/>
              </w:rPr>
            </w:pPr>
            <w:r w:rsidRPr="273B94D4">
              <w:rPr>
                <w:rFonts w:asciiTheme="majorHAnsi" w:hAnsiTheme="majorHAnsi" w:cstheme="majorBidi"/>
              </w:rPr>
              <w:t>R</w:t>
            </w:r>
            <w:r w:rsidR="70CACF17" w:rsidRPr="273B94D4">
              <w:rPr>
                <w:rFonts w:asciiTheme="majorHAnsi" w:hAnsiTheme="majorHAnsi" w:cstheme="majorBidi"/>
              </w:rPr>
              <w:t>ealizirano</w:t>
            </w:r>
            <w:r>
              <w:rPr>
                <w:rFonts w:asciiTheme="majorHAnsi" w:hAnsiTheme="majorHAnsi" w:cstheme="majorBidi"/>
              </w:rPr>
              <w:t>.</w:t>
            </w:r>
          </w:p>
        </w:tc>
      </w:tr>
      <w:tr w:rsidR="00593695" w:rsidRPr="00E45AE8" w14:paraId="2DE4AD3B" w14:textId="5206E97E" w:rsidTr="00FA5932">
        <w:trPr>
          <w:cantSplit/>
          <w:trHeight w:val="454"/>
        </w:trPr>
        <w:tc>
          <w:tcPr>
            <w:tcW w:w="0" w:type="auto"/>
            <w:vMerge/>
            <w:vAlign w:val="center"/>
          </w:tcPr>
          <w:p w14:paraId="2E473ADB" w14:textId="77777777" w:rsidR="00593695" w:rsidRPr="00E45AE8" w:rsidRDefault="00593695" w:rsidP="00AB13D7">
            <w:pPr>
              <w:rPr>
                <w:rFonts w:asciiTheme="majorHAnsi" w:hAnsiTheme="majorHAnsi" w:cstheme="majorHAnsi"/>
                <w:b/>
              </w:rPr>
            </w:pPr>
          </w:p>
        </w:tc>
        <w:tc>
          <w:tcPr>
            <w:tcW w:w="0" w:type="auto"/>
          </w:tcPr>
          <w:p w14:paraId="7DA9B6F3" w14:textId="600E682D"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Seznanjanje in izobraževanje članov Komisije za kakovost o novostih s področja kakovosti.</w:t>
            </w:r>
          </w:p>
        </w:tc>
        <w:tc>
          <w:tcPr>
            <w:tcW w:w="0" w:type="auto"/>
          </w:tcPr>
          <w:p w14:paraId="72DC8ED9"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Maja Strauss, Simona Zabavnik</w:t>
            </w:r>
          </w:p>
        </w:tc>
        <w:tc>
          <w:tcPr>
            <w:tcW w:w="0" w:type="auto"/>
          </w:tcPr>
          <w:p w14:paraId="1260FD5E" w14:textId="2521B62D" w:rsidR="00593695" w:rsidRPr="00E45AE8" w:rsidRDefault="00593695" w:rsidP="00AB13D7">
            <w:pPr>
              <w:rPr>
                <w:rFonts w:asciiTheme="majorHAnsi" w:hAnsiTheme="majorHAnsi" w:cstheme="majorHAnsi"/>
                <w:highlight w:val="yellow"/>
              </w:rPr>
            </w:pPr>
            <w:r w:rsidRPr="00E45AE8">
              <w:rPr>
                <w:rFonts w:asciiTheme="majorHAnsi" w:hAnsiTheme="majorHAnsi" w:cstheme="majorHAnsi"/>
              </w:rPr>
              <w:t>December 202</w:t>
            </w:r>
            <w:r>
              <w:rPr>
                <w:rFonts w:asciiTheme="majorHAnsi" w:hAnsiTheme="majorHAnsi" w:cstheme="majorHAnsi"/>
              </w:rPr>
              <w:t>5</w:t>
            </w:r>
          </w:p>
        </w:tc>
        <w:tc>
          <w:tcPr>
            <w:tcW w:w="0" w:type="auto"/>
          </w:tcPr>
          <w:p w14:paraId="32ABDD79" w14:textId="38AF1B12" w:rsidR="00593695" w:rsidRDefault="002D3CCB" w:rsidP="00AB13D7">
            <w:pPr>
              <w:rPr>
                <w:rFonts w:asciiTheme="majorHAnsi" w:hAnsiTheme="majorHAnsi" w:cstheme="majorBidi"/>
              </w:rPr>
            </w:pPr>
            <w:r>
              <w:rPr>
                <w:rFonts w:asciiTheme="majorHAnsi" w:hAnsiTheme="majorHAnsi" w:cstheme="majorBidi"/>
              </w:rPr>
              <w:t xml:space="preserve">Realizirano – člani KOK so preko elektronske pošte </w:t>
            </w:r>
            <w:r w:rsidR="00454DA6">
              <w:rPr>
                <w:rFonts w:asciiTheme="majorHAnsi" w:hAnsiTheme="majorHAnsi" w:cstheme="majorBidi"/>
              </w:rPr>
              <w:t>seznanjeni o aktualnih izobraževanjih.</w:t>
            </w:r>
          </w:p>
          <w:p w14:paraId="6E38621C" w14:textId="7E37FDE1" w:rsidR="00593695" w:rsidRPr="00E45AE8" w:rsidRDefault="009E6F47" w:rsidP="00AB13D7">
            <w:pPr>
              <w:rPr>
                <w:rFonts w:asciiTheme="majorHAnsi" w:hAnsiTheme="majorHAnsi" w:cstheme="majorBidi"/>
              </w:rPr>
            </w:pPr>
            <w:r>
              <w:rPr>
                <w:rFonts w:asciiTheme="majorHAnsi" w:hAnsiTheme="majorHAnsi" w:cstheme="majorBidi"/>
              </w:rPr>
              <w:t>Prenos informacija iz sej KOKU.</w:t>
            </w:r>
          </w:p>
        </w:tc>
      </w:tr>
      <w:tr w:rsidR="00593695" w:rsidRPr="00E45AE8" w14:paraId="27946EC0" w14:textId="0418B620" w:rsidTr="00FA5932">
        <w:trPr>
          <w:cantSplit/>
          <w:trHeight w:val="762"/>
        </w:trPr>
        <w:tc>
          <w:tcPr>
            <w:tcW w:w="0" w:type="auto"/>
            <w:tcBorders>
              <w:top w:val="single" w:sz="8" w:space="0" w:color="auto"/>
            </w:tcBorders>
            <w:vAlign w:val="center"/>
          </w:tcPr>
          <w:p w14:paraId="38D67F1C" w14:textId="77777777" w:rsidR="00593695" w:rsidRPr="00E45AE8" w:rsidRDefault="00593695" w:rsidP="00AB13D7">
            <w:pPr>
              <w:rPr>
                <w:rFonts w:asciiTheme="majorHAnsi" w:hAnsiTheme="majorHAnsi" w:cstheme="majorHAnsi"/>
                <w:b/>
                <w:bCs/>
              </w:rPr>
            </w:pPr>
            <w:r w:rsidRPr="00E45AE8">
              <w:rPr>
                <w:rFonts w:asciiTheme="majorHAnsi" w:hAnsiTheme="majorHAnsi" w:cstheme="majorHAnsi"/>
                <w:b/>
                <w:bCs/>
              </w:rPr>
              <w:t>Spremljanje kakovosti učenja in poučevanja</w:t>
            </w:r>
          </w:p>
        </w:tc>
        <w:tc>
          <w:tcPr>
            <w:tcW w:w="0" w:type="auto"/>
            <w:tcBorders>
              <w:top w:val="single" w:sz="8" w:space="0" w:color="auto"/>
            </w:tcBorders>
          </w:tcPr>
          <w:p w14:paraId="339B2A21"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Spremljanje učnih izidov, kompetenc in zaposljivost diplomantov na osnovi anket.</w:t>
            </w:r>
          </w:p>
        </w:tc>
        <w:tc>
          <w:tcPr>
            <w:tcW w:w="0" w:type="auto"/>
            <w:tcBorders>
              <w:top w:val="single" w:sz="8" w:space="0" w:color="auto"/>
            </w:tcBorders>
          </w:tcPr>
          <w:p w14:paraId="62ABF0C1" w14:textId="27ED605D" w:rsidR="00593695" w:rsidRPr="00E45AE8" w:rsidRDefault="00593695" w:rsidP="00AB13D7">
            <w:pPr>
              <w:rPr>
                <w:rFonts w:asciiTheme="majorHAnsi" w:hAnsiTheme="majorHAnsi" w:cstheme="majorHAnsi"/>
              </w:rPr>
            </w:pPr>
            <w:r w:rsidRPr="00E45AE8">
              <w:rPr>
                <w:rFonts w:asciiTheme="majorHAnsi" w:hAnsiTheme="majorHAnsi" w:cstheme="majorHAnsi"/>
              </w:rPr>
              <w:t>Maja Strauss, Simona Zabavnik, vodje študijskih programov</w:t>
            </w:r>
          </w:p>
        </w:tc>
        <w:tc>
          <w:tcPr>
            <w:tcW w:w="0" w:type="auto"/>
            <w:tcBorders>
              <w:top w:val="single" w:sz="8" w:space="0" w:color="auto"/>
            </w:tcBorders>
          </w:tcPr>
          <w:p w14:paraId="794001DD" w14:textId="1956A1F5" w:rsidR="00593695" w:rsidRPr="00E45AE8" w:rsidRDefault="00593695" w:rsidP="00AB13D7">
            <w:pPr>
              <w:rPr>
                <w:rFonts w:asciiTheme="majorHAnsi" w:hAnsiTheme="majorHAnsi" w:cstheme="majorHAnsi"/>
                <w:highlight w:val="yellow"/>
              </w:rPr>
            </w:pPr>
            <w:r w:rsidRPr="00E45AE8">
              <w:rPr>
                <w:rFonts w:asciiTheme="majorHAnsi" w:hAnsiTheme="majorHAnsi" w:cstheme="majorHAnsi"/>
              </w:rPr>
              <w:t>December 202</w:t>
            </w:r>
            <w:r>
              <w:rPr>
                <w:rFonts w:asciiTheme="majorHAnsi" w:hAnsiTheme="majorHAnsi" w:cstheme="majorHAnsi"/>
              </w:rPr>
              <w:t>5</w:t>
            </w:r>
          </w:p>
        </w:tc>
        <w:tc>
          <w:tcPr>
            <w:tcW w:w="0" w:type="auto"/>
          </w:tcPr>
          <w:p w14:paraId="430F971B" w14:textId="4D5EC9B1" w:rsidR="00593695" w:rsidRPr="00E45AE8" w:rsidRDefault="0077691A" w:rsidP="00AB13D7">
            <w:pPr>
              <w:rPr>
                <w:rFonts w:asciiTheme="majorHAnsi" w:hAnsiTheme="majorHAnsi" w:cstheme="majorBidi"/>
              </w:rPr>
            </w:pPr>
            <w:r w:rsidRPr="0077691A">
              <w:rPr>
                <w:rFonts w:asciiTheme="majorHAnsi" w:hAnsiTheme="majorHAnsi" w:cstheme="majorBidi"/>
              </w:rPr>
              <w:t>Spremljanje učnih izidov, kompetenc in zaposljivost diplomantov</w:t>
            </w:r>
            <w:r>
              <w:rPr>
                <w:rFonts w:asciiTheme="majorHAnsi" w:hAnsiTheme="majorHAnsi" w:cstheme="majorBidi"/>
              </w:rPr>
              <w:t xml:space="preserve"> je razvidno iz ankete o zadovoljstvu s študijem ter analiza razvidne iz samoevalvacijskih poročil študijskih programov.</w:t>
            </w:r>
          </w:p>
        </w:tc>
      </w:tr>
    </w:tbl>
    <w:p w14:paraId="04699225" w14:textId="368021DA" w:rsidR="00B94B22" w:rsidRPr="00E45AE8" w:rsidRDefault="00234731" w:rsidP="004E753D">
      <w:pPr>
        <w:pStyle w:val="Naslov2"/>
        <w:numPr>
          <w:ilvl w:val="1"/>
          <w:numId w:val="11"/>
        </w:numPr>
        <w:jc w:val="left"/>
        <w:rPr>
          <w:rFonts w:cstheme="majorHAnsi"/>
        </w:rPr>
      </w:pPr>
      <w:bookmarkStart w:id="52" w:name="_Toc221625276"/>
      <w:r w:rsidRPr="00E45AE8">
        <w:rPr>
          <w:rFonts w:cstheme="majorHAnsi"/>
        </w:rPr>
        <w:lastRenderedPageBreak/>
        <w:t>Mednarodna dejavnost</w:t>
      </w:r>
      <w:bookmarkEnd w:id="44"/>
      <w:bookmarkEnd w:id="45"/>
      <w:bookmarkEnd w:id="46"/>
      <w:bookmarkEnd w:id="47"/>
      <w:bookmarkEnd w:id="48"/>
      <w:bookmarkEnd w:id="49"/>
      <w:bookmarkEnd w:id="51"/>
      <w:bookmarkEnd w:id="52"/>
    </w:p>
    <w:tbl>
      <w:tblPr>
        <w:tblStyle w:val="Tabelamrea1"/>
        <w:tblW w:w="0" w:type="auto"/>
        <w:tblLook w:val="04A0" w:firstRow="1" w:lastRow="0" w:firstColumn="1" w:lastColumn="0" w:noHBand="0" w:noVBand="1"/>
      </w:tblPr>
      <w:tblGrid>
        <w:gridCol w:w="3736"/>
        <w:gridCol w:w="3674"/>
        <w:gridCol w:w="2048"/>
        <w:gridCol w:w="1141"/>
        <w:gridCol w:w="5095"/>
      </w:tblGrid>
      <w:tr w:rsidR="00593695" w:rsidRPr="00E45AE8" w14:paraId="7E3E0FD7" w14:textId="06A2E95C" w:rsidTr="00FA5932">
        <w:trPr>
          <w:cantSplit/>
          <w:trHeight w:val="673"/>
          <w:tblHeader/>
        </w:trPr>
        <w:tc>
          <w:tcPr>
            <w:tcW w:w="0" w:type="auto"/>
            <w:shd w:val="clear" w:color="auto" w:fill="95B3D7" w:themeFill="accent1" w:themeFillTint="99"/>
          </w:tcPr>
          <w:p w14:paraId="61185979" w14:textId="46C347BE" w:rsidR="00593695" w:rsidRPr="00E45AE8" w:rsidRDefault="00593695" w:rsidP="00AB13D7">
            <w:pPr>
              <w:ind w:left="326"/>
              <w:rPr>
                <w:rFonts w:asciiTheme="majorHAnsi" w:hAnsiTheme="majorHAnsi" w:cstheme="majorHAnsi"/>
                <w:b/>
              </w:rPr>
            </w:pPr>
            <w:r w:rsidRPr="00E45AE8">
              <w:rPr>
                <w:rFonts w:asciiTheme="majorHAnsi" w:hAnsiTheme="majorHAnsi" w:cstheme="majorHAnsi"/>
                <w:b/>
              </w:rPr>
              <w:t>Kratkoročni letni cilji za leto 202</w:t>
            </w:r>
            <w:r>
              <w:rPr>
                <w:rFonts w:asciiTheme="majorHAnsi" w:hAnsiTheme="majorHAnsi" w:cstheme="majorHAnsi"/>
                <w:b/>
              </w:rPr>
              <w:t>5</w:t>
            </w:r>
          </w:p>
        </w:tc>
        <w:tc>
          <w:tcPr>
            <w:tcW w:w="0" w:type="auto"/>
            <w:shd w:val="clear" w:color="auto" w:fill="95B3D7" w:themeFill="accent1" w:themeFillTint="99"/>
          </w:tcPr>
          <w:p w14:paraId="7E2D7475" w14:textId="4CA411A6" w:rsidR="00593695" w:rsidRPr="00E45AE8" w:rsidRDefault="00593695" w:rsidP="00AB13D7">
            <w:pPr>
              <w:rPr>
                <w:rFonts w:asciiTheme="majorHAnsi" w:hAnsiTheme="majorHAnsi" w:cstheme="majorHAnsi"/>
                <w:b/>
              </w:rPr>
            </w:pPr>
            <w:r w:rsidRPr="00E45AE8">
              <w:rPr>
                <w:rFonts w:asciiTheme="majorHAnsi" w:hAnsiTheme="majorHAnsi" w:cstheme="majorHAnsi"/>
                <w:b/>
              </w:rPr>
              <w:t>Ciljna vrednost v letu 202</w:t>
            </w:r>
            <w:r>
              <w:rPr>
                <w:rFonts w:asciiTheme="majorHAnsi" w:hAnsiTheme="majorHAnsi" w:cstheme="majorHAnsi"/>
                <w:b/>
              </w:rPr>
              <w:t>5</w:t>
            </w:r>
            <w:r w:rsidRPr="00E45AE8">
              <w:rPr>
                <w:rFonts w:asciiTheme="majorHAnsi" w:hAnsiTheme="majorHAnsi" w:cstheme="majorHAnsi"/>
                <w:b/>
              </w:rPr>
              <w:t xml:space="preserve"> in ukrepi potrebni za dosego cilja</w:t>
            </w:r>
          </w:p>
        </w:tc>
        <w:tc>
          <w:tcPr>
            <w:tcW w:w="0" w:type="auto"/>
            <w:shd w:val="clear" w:color="auto" w:fill="95B3D7" w:themeFill="accent1" w:themeFillTint="99"/>
          </w:tcPr>
          <w:p w14:paraId="30D9B639"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Odgovorna oseba</w:t>
            </w:r>
          </w:p>
        </w:tc>
        <w:tc>
          <w:tcPr>
            <w:tcW w:w="0" w:type="auto"/>
            <w:shd w:val="clear" w:color="auto" w:fill="95B3D7" w:themeFill="accent1" w:themeFillTint="99"/>
          </w:tcPr>
          <w:p w14:paraId="2B307D27"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Rok za izvedbo</w:t>
            </w:r>
          </w:p>
        </w:tc>
        <w:tc>
          <w:tcPr>
            <w:tcW w:w="0" w:type="auto"/>
            <w:shd w:val="clear" w:color="auto" w:fill="95B3D7" w:themeFill="accent1" w:themeFillTint="99"/>
          </w:tcPr>
          <w:p w14:paraId="32DF1456" w14:textId="0E01D676" w:rsidR="00593695" w:rsidRPr="00E45AE8" w:rsidRDefault="005738BC" w:rsidP="00AB13D7">
            <w:pPr>
              <w:rPr>
                <w:rFonts w:asciiTheme="majorHAnsi" w:hAnsiTheme="majorHAnsi" w:cstheme="majorHAnsi"/>
                <w:b/>
              </w:rPr>
            </w:pPr>
            <w:r>
              <w:rPr>
                <w:rFonts w:asciiTheme="majorHAnsi" w:hAnsiTheme="majorHAnsi" w:cstheme="majorHAnsi"/>
                <w:b/>
              </w:rPr>
              <w:t>R</w:t>
            </w:r>
            <w:r w:rsidR="00593695" w:rsidRPr="00593695">
              <w:rPr>
                <w:rFonts w:asciiTheme="majorHAnsi" w:hAnsiTheme="majorHAnsi" w:cstheme="majorHAnsi"/>
                <w:b/>
              </w:rPr>
              <w:t>ealizacija</w:t>
            </w:r>
          </w:p>
        </w:tc>
      </w:tr>
      <w:tr w:rsidR="00770CD2" w:rsidRPr="00E45AE8" w14:paraId="15D3CD01" w14:textId="331BFDA3" w:rsidTr="00FA5932">
        <w:trPr>
          <w:cantSplit/>
        </w:trPr>
        <w:tc>
          <w:tcPr>
            <w:tcW w:w="0" w:type="auto"/>
            <w:vMerge w:val="restart"/>
            <w:vAlign w:val="center"/>
          </w:tcPr>
          <w:p w14:paraId="2DF2A0AB" w14:textId="4C80930B" w:rsidR="00770CD2" w:rsidRPr="00E45AE8" w:rsidRDefault="00770CD2" w:rsidP="00770CD2">
            <w:pPr>
              <w:rPr>
                <w:rFonts w:asciiTheme="majorHAnsi" w:hAnsiTheme="majorHAnsi" w:cstheme="majorHAnsi"/>
                <w:b/>
              </w:rPr>
            </w:pPr>
            <w:r w:rsidRPr="00E45AE8">
              <w:rPr>
                <w:rFonts w:asciiTheme="majorHAnsi" w:hAnsiTheme="majorHAnsi" w:cstheme="majorHAnsi"/>
                <w:b/>
              </w:rPr>
              <w:t>Spodbujanje pridobivanja in izvajanja mednarodnih projektov s področja študijske dejavnosti iz EU, kjer je UM FZV nosilka projekta ali partner</w:t>
            </w:r>
          </w:p>
        </w:tc>
        <w:tc>
          <w:tcPr>
            <w:tcW w:w="0" w:type="auto"/>
            <w:tcBorders>
              <w:bottom w:val="single" w:sz="4" w:space="0" w:color="auto"/>
            </w:tcBorders>
          </w:tcPr>
          <w:p w14:paraId="500A99CF" w14:textId="77777777"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Vzpostavitev in vzdrževanje sodelovanja s tujimi institucijami.</w:t>
            </w:r>
          </w:p>
        </w:tc>
        <w:tc>
          <w:tcPr>
            <w:tcW w:w="0" w:type="auto"/>
            <w:tcBorders>
              <w:bottom w:val="single" w:sz="4" w:space="0" w:color="auto"/>
            </w:tcBorders>
          </w:tcPr>
          <w:p w14:paraId="41BB844C" w14:textId="43172650" w:rsidR="00770CD2" w:rsidRPr="00E45AE8" w:rsidRDefault="00770CD2" w:rsidP="00770CD2">
            <w:pPr>
              <w:rPr>
                <w:rFonts w:asciiTheme="majorHAnsi" w:hAnsiTheme="majorHAnsi" w:cstheme="majorHAnsi"/>
              </w:rPr>
            </w:pPr>
            <w:r w:rsidRPr="00E45AE8">
              <w:rPr>
                <w:rFonts w:asciiTheme="majorHAnsi" w:hAnsiTheme="majorHAnsi" w:cstheme="majorHAnsi"/>
              </w:rPr>
              <w:t xml:space="preserve">Mateja Lorber, Sonja Šostar Turk </w:t>
            </w:r>
          </w:p>
        </w:tc>
        <w:tc>
          <w:tcPr>
            <w:tcW w:w="0" w:type="auto"/>
            <w:tcBorders>
              <w:bottom w:val="single" w:sz="4" w:space="0" w:color="auto"/>
            </w:tcBorders>
          </w:tcPr>
          <w:p w14:paraId="51CF393D" w14:textId="13C93642" w:rsidR="00770CD2" w:rsidRPr="00E45AE8" w:rsidRDefault="00770CD2" w:rsidP="00770CD2">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5A5650CD" w14:textId="77777777" w:rsidR="00770CD2" w:rsidRPr="0070152F" w:rsidRDefault="00770CD2" w:rsidP="00770CD2">
            <w:pPr>
              <w:rPr>
                <w:rFonts w:asciiTheme="majorHAnsi" w:hAnsiTheme="majorHAnsi" w:cstheme="majorHAnsi"/>
              </w:rPr>
            </w:pPr>
            <w:r w:rsidRPr="0070152F">
              <w:rPr>
                <w:rFonts w:asciiTheme="majorHAnsi" w:hAnsiTheme="majorHAnsi" w:cstheme="majorHAnsi"/>
              </w:rPr>
              <w:t>UM FZV sodeluje na pedago</w:t>
            </w:r>
            <w:r w:rsidRPr="0070152F">
              <w:rPr>
                <w:rFonts w:asciiTheme="majorHAnsi" w:hAnsiTheme="majorHAnsi" w:cstheme="majorHAnsi" w:hint="eastAsia"/>
              </w:rPr>
              <w:t>š</w:t>
            </w:r>
            <w:r w:rsidRPr="0070152F">
              <w:rPr>
                <w:rFonts w:asciiTheme="majorHAnsi" w:hAnsiTheme="majorHAnsi" w:cstheme="majorHAnsi"/>
              </w:rPr>
              <w:t>kim in raziskovalnem podro</w:t>
            </w:r>
            <w:r w:rsidRPr="0070152F">
              <w:rPr>
                <w:rFonts w:asciiTheme="majorHAnsi" w:hAnsiTheme="majorHAnsi" w:cstheme="majorHAnsi" w:hint="eastAsia"/>
              </w:rPr>
              <w:t>č</w:t>
            </w:r>
            <w:r w:rsidRPr="0070152F">
              <w:rPr>
                <w:rFonts w:asciiTheme="majorHAnsi" w:hAnsiTheme="majorHAnsi" w:cstheme="majorHAnsi"/>
              </w:rPr>
              <w:t>ju s tujimi institucijami na podlagi sporazumov:</w:t>
            </w:r>
          </w:p>
          <w:p w14:paraId="3C66AC6D" w14:textId="77777777" w:rsidR="00770CD2" w:rsidRPr="0070152F" w:rsidRDefault="00770CD2" w:rsidP="00770CD2">
            <w:pPr>
              <w:rPr>
                <w:rFonts w:asciiTheme="majorHAnsi" w:hAnsiTheme="majorHAnsi" w:cstheme="majorHAnsi"/>
              </w:rPr>
            </w:pPr>
            <w:r>
              <w:rPr>
                <w:rFonts w:asciiTheme="majorHAnsi" w:hAnsiTheme="majorHAnsi" w:cstheme="majorHAnsi"/>
              </w:rPr>
              <w:t xml:space="preserve">- </w:t>
            </w:r>
            <w:r w:rsidRPr="0070152F">
              <w:rPr>
                <w:rFonts w:asciiTheme="majorHAnsi" w:hAnsiTheme="majorHAnsi" w:cstheme="majorHAnsi"/>
              </w:rPr>
              <w:t>Western Sydney University</w:t>
            </w:r>
            <w:r>
              <w:rPr>
                <w:rFonts w:asciiTheme="majorHAnsi" w:hAnsiTheme="majorHAnsi" w:cstheme="majorHAnsi"/>
              </w:rPr>
              <w:t>,</w:t>
            </w:r>
          </w:p>
          <w:p w14:paraId="49F1B746" w14:textId="77777777" w:rsidR="00770CD2" w:rsidRPr="0070152F" w:rsidRDefault="00770CD2" w:rsidP="00770CD2">
            <w:pPr>
              <w:rPr>
                <w:rFonts w:asciiTheme="majorHAnsi" w:hAnsiTheme="majorHAnsi" w:cstheme="majorHAnsi"/>
              </w:rPr>
            </w:pPr>
            <w:r>
              <w:rPr>
                <w:rFonts w:asciiTheme="majorHAnsi" w:hAnsiTheme="majorHAnsi" w:cstheme="majorHAnsi"/>
              </w:rPr>
              <w:t xml:space="preserve">- </w:t>
            </w:r>
            <w:r w:rsidRPr="0070152F">
              <w:rPr>
                <w:rFonts w:asciiTheme="majorHAnsi" w:hAnsiTheme="majorHAnsi" w:cstheme="majorHAnsi"/>
              </w:rPr>
              <w:t>Univerzitet u Sarajevu</w:t>
            </w:r>
            <w:r>
              <w:rPr>
                <w:rFonts w:asciiTheme="majorHAnsi" w:hAnsiTheme="majorHAnsi" w:cstheme="majorHAnsi"/>
              </w:rPr>
              <w:t>,</w:t>
            </w:r>
          </w:p>
          <w:p w14:paraId="5910E4ED" w14:textId="77777777" w:rsidR="00770CD2" w:rsidRPr="0070152F" w:rsidRDefault="00770CD2" w:rsidP="00770CD2">
            <w:pPr>
              <w:rPr>
                <w:rFonts w:asciiTheme="majorHAnsi" w:hAnsiTheme="majorHAnsi" w:cstheme="majorHAnsi"/>
              </w:rPr>
            </w:pPr>
            <w:r w:rsidRPr="0070152F">
              <w:rPr>
                <w:rFonts w:asciiTheme="majorHAnsi" w:hAnsiTheme="majorHAnsi" w:cstheme="majorHAnsi"/>
              </w:rPr>
              <w:t>-</w:t>
            </w:r>
            <w:r>
              <w:rPr>
                <w:rFonts w:asciiTheme="majorHAnsi" w:hAnsiTheme="majorHAnsi" w:cstheme="majorHAnsi"/>
              </w:rPr>
              <w:t xml:space="preserve"> </w:t>
            </w:r>
            <w:r w:rsidRPr="0070152F">
              <w:rPr>
                <w:rFonts w:asciiTheme="majorHAnsi" w:hAnsiTheme="majorHAnsi" w:cstheme="majorHAnsi"/>
              </w:rPr>
              <w:t>Kolegji Heimerer</w:t>
            </w:r>
            <w:r>
              <w:rPr>
                <w:rFonts w:asciiTheme="majorHAnsi" w:hAnsiTheme="majorHAnsi" w:cstheme="majorHAnsi"/>
              </w:rPr>
              <w:t>,</w:t>
            </w:r>
          </w:p>
          <w:p w14:paraId="782B3288" w14:textId="77777777" w:rsidR="00770CD2" w:rsidRPr="0070152F" w:rsidRDefault="00770CD2" w:rsidP="00770CD2">
            <w:pPr>
              <w:rPr>
                <w:rFonts w:asciiTheme="majorHAnsi" w:hAnsiTheme="majorHAnsi" w:cstheme="majorHAnsi"/>
              </w:rPr>
            </w:pPr>
            <w:r w:rsidRPr="0070152F">
              <w:rPr>
                <w:rFonts w:asciiTheme="majorHAnsi" w:hAnsiTheme="majorHAnsi" w:cstheme="majorHAnsi"/>
              </w:rPr>
              <w:t>-</w:t>
            </w:r>
            <w:r>
              <w:rPr>
                <w:rFonts w:asciiTheme="majorHAnsi" w:hAnsiTheme="majorHAnsi" w:cstheme="majorHAnsi"/>
              </w:rPr>
              <w:t xml:space="preserve"> </w:t>
            </w:r>
            <w:r w:rsidRPr="0070152F">
              <w:rPr>
                <w:rFonts w:asciiTheme="majorHAnsi" w:hAnsiTheme="majorHAnsi" w:cstheme="majorHAnsi"/>
              </w:rPr>
              <w:t>National Institute of Health and Social Studies</w:t>
            </w:r>
            <w:r>
              <w:rPr>
                <w:rFonts w:asciiTheme="majorHAnsi" w:hAnsiTheme="majorHAnsi" w:cstheme="majorHAnsi"/>
              </w:rPr>
              <w:t>,</w:t>
            </w:r>
          </w:p>
          <w:p w14:paraId="2C3E94D4" w14:textId="77777777" w:rsidR="00770CD2" w:rsidRPr="0070152F" w:rsidRDefault="00770CD2" w:rsidP="00770CD2">
            <w:pPr>
              <w:rPr>
                <w:rFonts w:asciiTheme="majorHAnsi" w:hAnsiTheme="majorHAnsi" w:cstheme="majorHAnsi"/>
              </w:rPr>
            </w:pPr>
            <w:r w:rsidRPr="0070152F">
              <w:rPr>
                <w:rFonts w:asciiTheme="majorHAnsi" w:hAnsiTheme="majorHAnsi" w:cstheme="majorHAnsi"/>
              </w:rPr>
              <w:t>-</w:t>
            </w:r>
            <w:r>
              <w:rPr>
                <w:rFonts w:asciiTheme="majorHAnsi" w:hAnsiTheme="majorHAnsi" w:cstheme="majorHAnsi"/>
              </w:rPr>
              <w:t xml:space="preserve"> </w:t>
            </w:r>
            <w:r w:rsidRPr="0070152F">
              <w:rPr>
                <w:rFonts w:asciiTheme="majorHAnsi" w:hAnsiTheme="majorHAnsi" w:cstheme="majorHAnsi"/>
              </w:rPr>
              <w:t>Pervyy Moskovskiy Gosudarstvennyy Universitet Im. Sechenova</w:t>
            </w:r>
            <w:r>
              <w:rPr>
                <w:rFonts w:asciiTheme="majorHAnsi" w:hAnsiTheme="majorHAnsi" w:cstheme="majorHAnsi"/>
              </w:rPr>
              <w:t>,</w:t>
            </w:r>
          </w:p>
          <w:p w14:paraId="77E04195" w14:textId="77777777" w:rsidR="00770CD2" w:rsidRPr="0070152F" w:rsidRDefault="00770CD2" w:rsidP="00770CD2">
            <w:pPr>
              <w:rPr>
                <w:rFonts w:asciiTheme="majorHAnsi" w:hAnsiTheme="majorHAnsi" w:cstheme="majorHAnsi"/>
              </w:rPr>
            </w:pPr>
            <w:r w:rsidRPr="0070152F">
              <w:rPr>
                <w:rFonts w:asciiTheme="majorHAnsi" w:hAnsiTheme="majorHAnsi" w:cstheme="majorHAnsi"/>
              </w:rPr>
              <w:t>-</w:t>
            </w:r>
            <w:r>
              <w:rPr>
                <w:rFonts w:asciiTheme="majorHAnsi" w:hAnsiTheme="majorHAnsi" w:cstheme="majorHAnsi"/>
              </w:rPr>
              <w:t xml:space="preserve"> </w:t>
            </w:r>
            <w:r w:rsidRPr="0070152F">
              <w:rPr>
                <w:rFonts w:asciiTheme="majorHAnsi" w:hAnsiTheme="majorHAnsi" w:cstheme="majorHAnsi"/>
              </w:rPr>
              <w:t>St. John Fisher College, Wegmans School of Nursing</w:t>
            </w:r>
            <w:r>
              <w:rPr>
                <w:rFonts w:asciiTheme="majorHAnsi" w:hAnsiTheme="majorHAnsi" w:cstheme="majorHAnsi"/>
              </w:rPr>
              <w:t>,</w:t>
            </w:r>
          </w:p>
          <w:p w14:paraId="7140F6A6" w14:textId="77777777" w:rsidR="00770CD2" w:rsidRDefault="00770CD2" w:rsidP="00770CD2">
            <w:pPr>
              <w:rPr>
                <w:rFonts w:asciiTheme="majorHAnsi" w:hAnsiTheme="majorHAnsi" w:cstheme="majorHAnsi"/>
              </w:rPr>
            </w:pPr>
            <w:r w:rsidRPr="0070152F">
              <w:rPr>
                <w:rFonts w:asciiTheme="majorHAnsi" w:hAnsiTheme="majorHAnsi" w:cstheme="majorHAnsi"/>
              </w:rPr>
              <w:t>-</w:t>
            </w:r>
            <w:r>
              <w:rPr>
                <w:rFonts w:asciiTheme="majorHAnsi" w:hAnsiTheme="majorHAnsi" w:cstheme="majorHAnsi"/>
              </w:rPr>
              <w:t xml:space="preserve"> </w:t>
            </w:r>
            <w:r w:rsidRPr="0070152F">
              <w:rPr>
                <w:rFonts w:asciiTheme="majorHAnsi" w:hAnsiTheme="majorHAnsi" w:cstheme="majorHAnsi"/>
              </w:rPr>
              <w:t>The George Washington University, School of Nursing</w:t>
            </w:r>
            <w:r>
              <w:rPr>
                <w:rFonts w:asciiTheme="majorHAnsi" w:hAnsiTheme="majorHAnsi" w:cstheme="majorHAnsi"/>
              </w:rPr>
              <w:t>,</w:t>
            </w:r>
          </w:p>
          <w:p w14:paraId="64433284" w14:textId="77777777" w:rsidR="00770CD2" w:rsidRDefault="00770CD2" w:rsidP="00770CD2">
            <w:pPr>
              <w:rPr>
                <w:rFonts w:asciiTheme="majorHAnsi" w:hAnsiTheme="majorHAnsi" w:cstheme="majorHAnsi"/>
              </w:rPr>
            </w:pPr>
            <w:r>
              <w:rPr>
                <w:rFonts w:asciiTheme="majorHAnsi" w:hAnsiTheme="majorHAnsi" w:cstheme="majorHAnsi"/>
              </w:rPr>
              <w:t>- SOKA University,</w:t>
            </w:r>
          </w:p>
          <w:p w14:paraId="00F5E7AB" w14:textId="77777777" w:rsidR="00770CD2" w:rsidRDefault="00770CD2" w:rsidP="00770CD2">
            <w:pPr>
              <w:rPr>
                <w:rFonts w:asciiTheme="majorHAnsi" w:hAnsiTheme="majorHAnsi" w:cstheme="majorHAnsi"/>
              </w:rPr>
            </w:pPr>
            <w:r>
              <w:rPr>
                <w:rFonts w:asciiTheme="majorHAnsi" w:hAnsiTheme="majorHAnsi" w:cstheme="majorHAnsi"/>
              </w:rPr>
              <w:t>-</w:t>
            </w:r>
            <w:r w:rsidRPr="003E219E">
              <w:rPr>
                <w:rFonts w:asciiTheme="majorHAnsi" w:hAnsiTheme="majorHAnsi" w:cstheme="majorHAnsi"/>
              </w:rPr>
              <w:t xml:space="preserve"> Tung Wah College Limited (Hong Kong)</w:t>
            </w:r>
            <w:r>
              <w:rPr>
                <w:rFonts w:asciiTheme="majorHAnsi" w:hAnsiTheme="majorHAnsi" w:cstheme="majorHAnsi"/>
              </w:rPr>
              <w:t>,</w:t>
            </w:r>
          </w:p>
          <w:p w14:paraId="74C54C4E" w14:textId="77777777" w:rsidR="00770CD2" w:rsidRDefault="00770CD2" w:rsidP="00770CD2">
            <w:pPr>
              <w:rPr>
                <w:rFonts w:asciiTheme="majorHAnsi" w:hAnsiTheme="majorHAnsi" w:cstheme="majorHAnsi"/>
              </w:rPr>
            </w:pPr>
            <w:r>
              <w:rPr>
                <w:rFonts w:asciiTheme="majorHAnsi" w:hAnsiTheme="majorHAnsi" w:cstheme="majorHAnsi"/>
              </w:rPr>
              <w:t>- University of Sydney</w:t>
            </w:r>
          </w:p>
          <w:p w14:paraId="500D4D96" w14:textId="3806D1B4" w:rsidR="00770CD2" w:rsidRDefault="00241A48" w:rsidP="00770CD2">
            <w:pPr>
              <w:rPr>
                <w:rFonts w:asciiTheme="majorHAnsi" w:hAnsiTheme="majorHAnsi" w:cstheme="majorHAnsi"/>
              </w:rPr>
            </w:pPr>
            <w:r>
              <w:rPr>
                <w:rFonts w:asciiTheme="majorHAnsi" w:hAnsiTheme="majorHAnsi" w:cstheme="majorHAnsi"/>
              </w:rPr>
              <w:t xml:space="preserve">- </w:t>
            </w:r>
            <w:r w:rsidR="00770CD2" w:rsidRPr="00614394">
              <w:rPr>
                <w:rFonts w:asciiTheme="majorHAnsi" w:hAnsiTheme="majorHAnsi" w:cstheme="majorHAnsi"/>
              </w:rPr>
              <w:t>Mahidol University</w:t>
            </w:r>
          </w:p>
          <w:p w14:paraId="2966659C" w14:textId="57A5DC2C" w:rsidR="00770CD2" w:rsidRDefault="00241A48" w:rsidP="00770CD2">
            <w:pPr>
              <w:rPr>
                <w:rFonts w:asciiTheme="majorHAnsi" w:hAnsiTheme="majorHAnsi" w:cstheme="majorHAnsi"/>
              </w:rPr>
            </w:pPr>
            <w:r>
              <w:rPr>
                <w:rFonts w:asciiTheme="majorHAnsi" w:hAnsiTheme="majorHAnsi" w:cstheme="majorHAnsi"/>
              </w:rPr>
              <w:t xml:space="preserve">- </w:t>
            </w:r>
            <w:r w:rsidR="00770CD2" w:rsidRPr="00AD6DEC">
              <w:rPr>
                <w:rFonts w:asciiTheme="majorHAnsi" w:hAnsiTheme="majorHAnsi" w:cstheme="majorHAnsi"/>
              </w:rPr>
              <w:t>Federal University of Paraná</w:t>
            </w:r>
          </w:p>
          <w:p w14:paraId="53DE1A40" w14:textId="153C36E3" w:rsidR="00770CD2" w:rsidRPr="004E753D" w:rsidRDefault="00E236F8" w:rsidP="00D3577E">
            <w:pPr>
              <w:rPr>
                <w:rFonts w:asciiTheme="majorHAnsi" w:hAnsiTheme="majorHAnsi" w:cstheme="majorHAnsi"/>
              </w:rPr>
            </w:pPr>
            <w:r w:rsidRPr="00D3577E">
              <w:rPr>
                <w:rFonts w:asciiTheme="majorHAnsi" w:hAnsiTheme="majorHAnsi" w:cstheme="majorHAnsi"/>
              </w:rPr>
              <w:t>-</w:t>
            </w:r>
            <w:r>
              <w:rPr>
                <w:rFonts w:asciiTheme="majorHAnsi" w:hAnsiTheme="majorHAnsi" w:cstheme="majorHAnsi"/>
              </w:rPr>
              <w:t xml:space="preserve"> </w:t>
            </w:r>
            <w:r w:rsidR="00770CD2" w:rsidRPr="004E753D">
              <w:rPr>
                <w:rFonts w:asciiTheme="majorHAnsi" w:hAnsiTheme="majorHAnsi" w:cstheme="majorHAnsi"/>
              </w:rPr>
              <w:t>Federal University of Vi</w:t>
            </w:r>
            <w:r w:rsidR="00770CD2" w:rsidRPr="004E753D">
              <w:rPr>
                <w:rFonts w:asciiTheme="majorHAnsi" w:hAnsiTheme="majorHAnsi" w:cstheme="majorHAnsi" w:hint="eastAsia"/>
              </w:rPr>
              <w:t>ç</w:t>
            </w:r>
            <w:r w:rsidR="00770CD2" w:rsidRPr="004E753D">
              <w:rPr>
                <w:rFonts w:asciiTheme="majorHAnsi" w:hAnsiTheme="majorHAnsi" w:cstheme="majorHAnsi"/>
              </w:rPr>
              <w:t xml:space="preserve">osa. </w:t>
            </w:r>
          </w:p>
        </w:tc>
      </w:tr>
      <w:tr w:rsidR="00770CD2" w:rsidRPr="00E45AE8" w14:paraId="76683D29" w14:textId="0AA1E065" w:rsidTr="00FA5932">
        <w:trPr>
          <w:cantSplit/>
        </w:trPr>
        <w:tc>
          <w:tcPr>
            <w:tcW w:w="0" w:type="auto"/>
            <w:vMerge/>
            <w:vAlign w:val="center"/>
          </w:tcPr>
          <w:p w14:paraId="796C4BCB" w14:textId="77777777" w:rsidR="00770CD2" w:rsidRPr="00E45AE8" w:rsidRDefault="00770CD2" w:rsidP="00770CD2">
            <w:pPr>
              <w:rPr>
                <w:rFonts w:asciiTheme="majorHAnsi" w:hAnsiTheme="majorHAnsi" w:cstheme="majorHAnsi"/>
                <w:b/>
              </w:rPr>
            </w:pPr>
          </w:p>
        </w:tc>
        <w:tc>
          <w:tcPr>
            <w:tcW w:w="0" w:type="auto"/>
            <w:tcBorders>
              <w:bottom w:val="single" w:sz="4" w:space="0" w:color="auto"/>
            </w:tcBorders>
          </w:tcPr>
          <w:p w14:paraId="4AA49FEF" w14:textId="77777777"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Spremljanje razpisov ter zagotavljanje svetovalnih storitev in strokovne pomoči pri prijavi na razpise.</w:t>
            </w:r>
          </w:p>
          <w:p w14:paraId="289870F6" w14:textId="77777777"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Obveščanje zaposlenih o potencialnih možnostih prijav.</w:t>
            </w:r>
          </w:p>
          <w:p w14:paraId="7B325EBC" w14:textId="77777777"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Seznanjanje visokošolskih učiteljev in raziskovalcev z možnostmi sodelovanja v programih.</w:t>
            </w:r>
          </w:p>
          <w:p w14:paraId="56695C8A" w14:textId="3F2236BA"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Izpopolnjevanje in posodabljanje baze projektov Univerze v Mariboru.</w:t>
            </w:r>
          </w:p>
        </w:tc>
        <w:tc>
          <w:tcPr>
            <w:tcW w:w="0" w:type="auto"/>
            <w:tcBorders>
              <w:bottom w:val="single" w:sz="4" w:space="0" w:color="auto"/>
            </w:tcBorders>
          </w:tcPr>
          <w:p w14:paraId="230FF8EB" w14:textId="1DD04982" w:rsidR="00770CD2" w:rsidRPr="00E45AE8" w:rsidRDefault="00770CD2" w:rsidP="00770CD2">
            <w:pPr>
              <w:rPr>
                <w:rFonts w:asciiTheme="majorHAnsi" w:hAnsiTheme="majorHAnsi" w:cstheme="majorHAnsi"/>
              </w:rPr>
            </w:pPr>
            <w:r w:rsidRPr="00E45AE8">
              <w:rPr>
                <w:rFonts w:asciiTheme="majorHAnsi" w:hAnsiTheme="majorHAnsi" w:cstheme="majorHAnsi"/>
              </w:rPr>
              <w:t>Sonja Šostar Turk, Aleksandra Lovrenčič</w:t>
            </w:r>
          </w:p>
        </w:tc>
        <w:tc>
          <w:tcPr>
            <w:tcW w:w="0" w:type="auto"/>
            <w:tcBorders>
              <w:bottom w:val="single" w:sz="4" w:space="0" w:color="auto"/>
            </w:tcBorders>
          </w:tcPr>
          <w:p w14:paraId="36CD2098" w14:textId="29334EB5" w:rsidR="00770CD2" w:rsidRPr="00E45AE8" w:rsidRDefault="00770CD2" w:rsidP="00770CD2">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099D788B" w14:textId="77777777" w:rsidR="00770CD2" w:rsidRPr="0070152F" w:rsidRDefault="00770CD2" w:rsidP="004E753D">
            <w:pPr>
              <w:rPr>
                <w:rFonts w:asciiTheme="majorHAnsi" w:hAnsiTheme="majorHAnsi" w:cstheme="majorHAnsi"/>
              </w:rPr>
            </w:pPr>
            <w:r w:rsidRPr="0070152F">
              <w:rPr>
                <w:rFonts w:asciiTheme="majorHAnsi" w:hAnsiTheme="majorHAnsi" w:cstheme="majorHAnsi"/>
              </w:rPr>
              <w:t>Ob posameznih razpisih obve</w:t>
            </w:r>
            <w:r w:rsidRPr="0070152F">
              <w:rPr>
                <w:rFonts w:asciiTheme="majorHAnsi" w:hAnsiTheme="majorHAnsi" w:cstheme="majorHAnsi" w:hint="eastAsia"/>
              </w:rPr>
              <w:t>šč</w:t>
            </w:r>
            <w:r w:rsidRPr="0070152F">
              <w:rPr>
                <w:rFonts w:asciiTheme="majorHAnsi" w:hAnsiTheme="majorHAnsi" w:cstheme="majorHAnsi"/>
              </w:rPr>
              <w:t>anje zaposlenih o potencialnih mo</w:t>
            </w:r>
            <w:r w:rsidRPr="0070152F">
              <w:rPr>
                <w:rFonts w:asciiTheme="majorHAnsi" w:hAnsiTheme="majorHAnsi" w:cstheme="majorHAnsi" w:hint="eastAsia"/>
              </w:rPr>
              <w:t>ž</w:t>
            </w:r>
            <w:r w:rsidRPr="0070152F">
              <w:rPr>
                <w:rFonts w:asciiTheme="majorHAnsi" w:hAnsiTheme="majorHAnsi" w:cstheme="majorHAnsi"/>
              </w:rPr>
              <w:t>nostih prijav ter zagotavljanje svetovalnih storitev in strokovne pomo</w:t>
            </w:r>
            <w:r w:rsidRPr="0070152F">
              <w:rPr>
                <w:rFonts w:asciiTheme="majorHAnsi" w:hAnsiTheme="majorHAnsi" w:cstheme="majorHAnsi" w:hint="eastAsia"/>
              </w:rPr>
              <w:t>č</w:t>
            </w:r>
            <w:r w:rsidRPr="0070152F">
              <w:rPr>
                <w:rFonts w:asciiTheme="majorHAnsi" w:hAnsiTheme="majorHAnsi" w:cstheme="majorHAnsi"/>
              </w:rPr>
              <w:t>i pri prijavi na razpise. Prav tako seznanjamo visoko</w:t>
            </w:r>
            <w:r w:rsidRPr="0070152F">
              <w:rPr>
                <w:rFonts w:asciiTheme="majorHAnsi" w:hAnsiTheme="majorHAnsi" w:cstheme="majorHAnsi" w:hint="eastAsia"/>
              </w:rPr>
              <w:t>š</w:t>
            </w:r>
            <w:r w:rsidRPr="0070152F">
              <w:rPr>
                <w:rFonts w:asciiTheme="majorHAnsi" w:hAnsiTheme="majorHAnsi" w:cstheme="majorHAnsi"/>
              </w:rPr>
              <w:t>olske u</w:t>
            </w:r>
            <w:r w:rsidRPr="0070152F">
              <w:rPr>
                <w:rFonts w:asciiTheme="majorHAnsi" w:hAnsiTheme="majorHAnsi" w:cstheme="majorHAnsi" w:hint="eastAsia"/>
              </w:rPr>
              <w:t>č</w:t>
            </w:r>
            <w:r w:rsidRPr="0070152F">
              <w:rPr>
                <w:rFonts w:asciiTheme="majorHAnsi" w:hAnsiTheme="majorHAnsi" w:cstheme="majorHAnsi"/>
              </w:rPr>
              <w:t>itelje in raziskovalce z mo</w:t>
            </w:r>
            <w:r w:rsidRPr="0070152F">
              <w:rPr>
                <w:rFonts w:asciiTheme="majorHAnsi" w:hAnsiTheme="majorHAnsi" w:cstheme="majorHAnsi" w:hint="eastAsia"/>
              </w:rPr>
              <w:t>ž</w:t>
            </w:r>
            <w:r w:rsidRPr="0070152F">
              <w:rPr>
                <w:rFonts w:asciiTheme="majorHAnsi" w:hAnsiTheme="majorHAnsi" w:cstheme="majorHAnsi"/>
              </w:rPr>
              <w:t>nostmi sodelovanja v programih</w:t>
            </w:r>
            <w:r>
              <w:rPr>
                <w:rFonts w:asciiTheme="majorHAnsi" w:hAnsiTheme="majorHAnsi" w:cstheme="majorHAnsi"/>
              </w:rPr>
              <w:t>.</w:t>
            </w:r>
            <w:r w:rsidRPr="0070152F">
              <w:rPr>
                <w:rFonts w:asciiTheme="majorHAnsi" w:hAnsiTheme="majorHAnsi" w:cstheme="majorHAnsi"/>
              </w:rPr>
              <w:t xml:space="preserve"> </w:t>
            </w:r>
          </w:p>
          <w:p w14:paraId="792616AD" w14:textId="77777777" w:rsidR="00770CD2" w:rsidRPr="0070152F" w:rsidRDefault="00770CD2" w:rsidP="007D1BEC">
            <w:pPr>
              <w:rPr>
                <w:rFonts w:asciiTheme="majorHAnsi" w:hAnsiTheme="majorHAnsi" w:cstheme="majorHAnsi"/>
              </w:rPr>
            </w:pPr>
          </w:p>
          <w:p w14:paraId="7F2A3FAE" w14:textId="4540F52A" w:rsidR="00770CD2" w:rsidRPr="00E45AE8" w:rsidRDefault="00770CD2" w:rsidP="007D1BEC">
            <w:pPr>
              <w:rPr>
                <w:rFonts w:asciiTheme="majorHAnsi" w:hAnsiTheme="majorHAnsi" w:cstheme="majorHAnsi"/>
              </w:rPr>
            </w:pPr>
            <w:r w:rsidRPr="0070152F">
              <w:rPr>
                <w:rFonts w:asciiTheme="majorHAnsi" w:hAnsiTheme="majorHAnsi" w:cstheme="majorHAnsi"/>
              </w:rPr>
              <w:t>Baza projektov</w:t>
            </w:r>
            <w:r>
              <w:rPr>
                <w:rFonts w:asciiTheme="majorHAnsi" w:hAnsiTheme="majorHAnsi" w:cstheme="majorHAnsi"/>
              </w:rPr>
              <w:t xml:space="preserve"> za UM FZV</w:t>
            </w:r>
            <w:r w:rsidRPr="0070152F">
              <w:rPr>
                <w:rFonts w:asciiTheme="majorHAnsi" w:hAnsiTheme="majorHAnsi" w:cstheme="majorHAnsi"/>
              </w:rPr>
              <w:t xml:space="preserve"> v celoti posodobljena </w:t>
            </w:r>
            <w:r>
              <w:rPr>
                <w:rFonts w:asciiTheme="majorHAnsi" w:hAnsiTheme="majorHAnsi" w:cstheme="majorHAnsi"/>
              </w:rPr>
              <w:t>in se redno vpisujejo potrebni podatki.</w:t>
            </w:r>
          </w:p>
        </w:tc>
      </w:tr>
      <w:tr w:rsidR="00770CD2" w:rsidRPr="00E45AE8" w14:paraId="7AFC94EB" w14:textId="12D9F0DF" w:rsidTr="00FA5932">
        <w:trPr>
          <w:cantSplit/>
        </w:trPr>
        <w:tc>
          <w:tcPr>
            <w:tcW w:w="0" w:type="auto"/>
            <w:vMerge w:val="restart"/>
            <w:tcBorders>
              <w:top w:val="single" w:sz="6" w:space="0" w:color="auto"/>
            </w:tcBorders>
            <w:vAlign w:val="center"/>
          </w:tcPr>
          <w:p w14:paraId="3EB3396B" w14:textId="775F65D5" w:rsidR="00770CD2" w:rsidRPr="00E45AE8" w:rsidRDefault="00770CD2" w:rsidP="00770CD2">
            <w:pPr>
              <w:rPr>
                <w:rFonts w:asciiTheme="majorHAnsi" w:hAnsiTheme="majorHAnsi" w:cstheme="majorHAnsi"/>
                <w:b/>
              </w:rPr>
            </w:pPr>
            <w:r w:rsidRPr="00E45AE8">
              <w:rPr>
                <w:rFonts w:asciiTheme="majorHAnsi" w:hAnsiTheme="majorHAnsi" w:cstheme="majorHAnsi"/>
                <w:b/>
              </w:rPr>
              <w:lastRenderedPageBreak/>
              <w:t>Organizacija »incoming« in »outgoing« mobilnosti študentov in učnega ter drugega osebja v okviru programa Erasmus + in drugih oblik sodelovanja (npr. CEEPUS, na osnovi bilateralnih sporazumov ali drugih oblik sodelovanja)</w:t>
            </w:r>
          </w:p>
        </w:tc>
        <w:tc>
          <w:tcPr>
            <w:tcW w:w="0" w:type="auto"/>
            <w:tcBorders>
              <w:top w:val="single" w:sz="6" w:space="0" w:color="auto"/>
            </w:tcBorders>
          </w:tcPr>
          <w:p w14:paraId="7CAE8A72" w14:textId="77777777" w:rsidR="00770CD2" w:rsidRPr="00E45AE8" w:rsidRDefault="00770CD2" w:rsidP="00770CD2">
            <w:pPr>
              <w:numPr>
                <w:ilvl w:val="0"/>
                <w:numId w:val="6"/>
              </w:numPr>
              <w:ind w:left="227" w:hanging="218"/>
              <w:rPr>
                <w:rFonts w:asciiTheme="majorHAnsi" w:hAnsiTheme="majorHAnsi" w:cstheme="majorHAnsi"/>
              </w:rPr>
            </w:pPr>
            <w:r w:rsidRPr="00E45AE8">
              <w:rPr>
                <w:rFonts w:asciiTheme="majorHAnsi" w:hAnsiTheme="majorHAnsi" w:cstheme="majorHAnsi"/>
              </w:rPr>
              <w:t>Pomoč pri organizacijah mobilnosti v okviru drugih oblik sodelovanja (npr. CEEPUS, bilateralni sporazumi in druge oblike sodelovanja na področju mobilnosti).</w:t>
            </w:r>
          </w:p>
          <w:p w14:paraId="265DAE3F" w14:textId="77777777" w:rsidR="00770CD2" w:rsidRPr="00E45AE8" w:rsidRDefault="00770CD2" w:rsidP="00770CD2">
            <w:pPr>
              <w:numPr>
                <w:ilvl w:val="0"/>
                <w:numId w:val="6"/>
              </w:numPr>
              <w:ind w:left="227" w:hanging="218"/>
              <w:rPr>
                <w:rFonts w:asciiTheme="majorHAnsi" w:hAnsiTheme="majorHAnsi" w:cstheme="majorHAnsi"/>
              </w:rPr>
            </w:pPr>
            <w:r w:rsidRPr="00E45AE8">
              <w:rPr>
                <w:rFonts w:asciiTheme="majorHAnsi" w:hAnsiTheme="majorHAnsi" w:cstheme="majorHAnsi"/>
              </w:rPr>
              <w:t xml:space="preserve">Gostovanja tujih raziskovalcev, predavateljev in strokovnih sodelavcev. </w:t>
            </w:r>
          </w:p>
          <w:p w14:paraId="4F0229AE" w14:textId="61AF8A68" w:rsidR="00770CD2" w:rsidRPr="00E45AE8" w:rsidRDefault="00770CD2" w:rsidP="00770CD2">
            <w:pPr>
              <w:numPr>
                <w:ilvl w:val="0"/>
                <w:numId w:val="6"/>
              </w:numPr>
              <w:ind w:left="227" w:hanging="218"/>
              <w:rPr>
                <w:rFonts w:asciiTheme="majorHAnsi" w:hAnsiTheme="majorHAnsi" w:cstheme="majorHAnsi"/>
              </w:rPr>
            </w:pPr>
            <w:r w:rsidRPr="00E45AE8">
              <w:rPr>
                <w:rFonts w:asciiTheme="majorHAnsi" w:hAnsiTheme="majorHAnsi" w:cstheme="majorHAnsi"/>
              </w:rPr>
              <w:t xml:space="preserve">Gostovanja raziskovalcev, visokošolskih učiteljev in sodelavcev ter strokovnih sodelavcev UM FZV v tujini. </w:t>
            </w:r>
          </w:p>
          <w:p w14:paraId="2105D234" w14:textId="77777777" w:rsidR="00770CD2" w:rsidRPr="00E45AE8" w:rsidRDefault="00770CD2" w:rsidP="00770CD2">
            <w:pPr>
              <w:numPr>
                <w:ilvl w:val="0"/>
                <w:numId w:val="6"/>
              </w:numPr>
              <w:ind w:left="227" w:hanging="218"/>
              <w:rPr>
                <w:rFonts w:asciiTheme="majorHAnsi" w:hAnsiTheme="majorHAnsi" w:cstheme="majorHAnsi"/>
              </w:rPr>
            </w:pPr>
            <w:r w:rsidRPr="00E45AE8">
              <w:rPr>
                <w:rFonts w:asciiTheme="majorHAnsi" w:hAnsiTheme="majorHAnsi" w:cstheme="majorHAnsi"/>
              </w:rPr>
              <w:t>Organizacija dohodnih mobilnosti študentov (praksa in študij).</w:t>
            </w:r>
          </w:p>
          <w:p w14:paraId="775DCE22" w14:textId="305F403C" w:rsidR="00770CD2" w:rsidRPr="00E45AE8" w:rsidRDefault="00770CD2" w:rsidP="00770CD2">
            <w:pPr>
              <w:numPr>
                <w:ilvl w:val="0"/>
                <w:numId w:val="6"/>
              </w:numPr>
              <w:ind w:left="227" w:hanging="218"/>
              <w:rPr>
                <w:rFonts w:asciiTheme="majorHAnsi" w:hAnsiTheme="majorHAnsi" w:cstheme="majorHAnsi"/>
              </w:rPr>
            </w:pPr>
            <w:r w:rsidRPr="00E45AE8">
              <w:rPr>
                <w:rFonts w:asciiTheme="majorHAnsi" w:hAnsiTheme="majorHAnsi" w:cstheme="majorHAnsi"/>
              </w:rPr>
              <w:t>Spodbujanje outgoing izmenjav študentov</w:t>
            </w:r>
            <w:r>
              <w:rPr>
                <w:rFonts w:asciiTheme="majorHAnsi" w:hAnsiTheme="majorHAnsi" w:cstheme="majorHAnsi"/>
              </w:rPr>
              <w:t xml:space="preserve"> (</w:t>
            </w:r>
            <w:r w:rsidRPr="00E45AE8">
              <w:rPr>
                <w:rFonts w:asciiTheme="majorHAnsi" w:hAnsiTheme="majorHAnsi" w:cstheme="majorHAnsi"/>
              </w:rPr>
              <w:t>(praksa</w:t>
            </w:r>
            <w:r>
              <w:rPr>
                <w:rFonts w:asciiTheme="majorHAnsi" w:hAnsiTheme="majorHAnsi" w:cstheme="majorHAnsi"/>
              </w:rPr>
              <w:t>,</w:t>
            </w:r>
            <w:r w:rsidRPr="00E45AE8">
              <w:rPr>
                <w:rFonts w:asciiTheme="majorHAnsi" w:hAnsiTheme="majorHAnsi" w:cstheme="majorHAnsi"/>
              </w:rPr>
              <w:t xml:space="preserve"> študij</w:t>
            </w:r>
            <w:r>
              <w:rPr>
                <w:rFonts w:asciiTheme="majorHAnsi" w:hAnsiTheme="majorHAnsi" w:cstheme="majorHAnsi"/>
              </w:rPr>
              <w:t>, KIP</w:t>
            </w:r>
            <w:r w:rsidRPr="00E45AE8">
              <w:rPr>
                <w:rFonts w:asciiTheme="majorHAnsi" w:hAnsiTheme="majorHAnsi" w:cstheme="majorHAnsi"/>
              </w:rPr>
              <w:t>).</w:t>
            </w:r>
          </w:p>
        </w:tc>
        <w:tc>
          <w:tcPr>
            <w:tcW w:w="0" w:type="auto"/>
            <w:tcBorders>
              <w:top w:val="single" w:sz="6" w:space="0" w:color="auto"/>
            </w:tcBorders>
          </w:tcPr>
          <w:p w14:paraId="64B9E5DC" w14:textId="3A7277A2" w:rsidR="00770CD2" w:rsidRPr="00E45AE8" w:rsidRDefault="00770CD2" w:rsidP="00770CD2">
            <w:pPr>
              <w:rPr>
                <w:rFonts w:asciiTheme="majorHAnsi" w:hAnsiTheme="majorHAnsi" w:cstheme="majorHAnsi"/>
              </w:rPr>
            </w:pPr>
            <w:r w:rsidRPr="00E45AE8">
              <w:rPr>
                <w:rFonts w:asciiTheme="majorHAnsi" w:hAnsiTheme="majorHAnsi" w:cstheme="majorHAnsi"/>
              </w:rPr>
              <w:t xml:space="preserve">Mateja Lorber, Sonja Šostar Turk, Aleksandra Lovrenčič, </w:t>
            </w:r>
          </w:p>
        </w:tc>
        <w:tc>
          <w:tcPr>
            <w:tcW w:w="0" w:type="auto"/>
            <w:tcBorders>
              <w:top w:val="single" w:sz="6" w:space="0" w:color="auto"/>
            </w:tcBorders>
          </w:tcPr>
          <w:p w14:paraId="4AB41E56" w14:textId="54645000" w:rsidR="00770CD2" w:rsidRPr="00E45AE8" w:rsidRDefault="00770CD2" w:rsidP="00770CD2">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42C0A91A" w14:textId="04E63FEC" w:rsidR="00F20528" w:rsidRPr="00DD29B2" w:rsidRDefault="00F20528" w:rsidP="004E753D">
            <w:pPr>
              <w:rPr>
                <w:rFonts w:asciiTheme="majorHAnsi" w:hAnsiTheme="majorHAnsi" w:cstheme="majorHAnsi"/>
              </w:rPr>
            </w:pPr>
            <w:r w:rsidRPr="00DD29B2">
              <w:rPr>
                <w:rFonts w:asciiTheme="majorHAnsi" w:hAnsiTheme="majorHAnsi" w:cstheme="majorHAnsi"/>
              </w:rPr>
              <w:t>Izvedli smo 1 dohodn</w:t>
            </w:r>
            <w:r w:rsidR="00F0057A" w:rsidRPr="004E753D">
              <w:rPr>
                <w:rFonts w:asciiTheme="majorHAnsi" w:hAnsiTheme="majorHAnsi" w:cstheme="majorHAnsi"/>
              </w:rPr>
              <w:t>o</w:t>
            </w:r>
            <w:r w:rsidRPr="00DD29B2">
              <w:rPr>
                <w:rFonts w:asciiTheme="majorHAnsi" w:hAnsiTheme="majorHAnsi" w:cstheme="majorHAnsi"/>
              </w:rPr>
              <w:t xml:space="preserve"> učn</w:t>
            </w:r>
            <w:r w:rsidR="00F0057A" w:rsidRPr="004E753D">
              <w:rPr>
                <w:rFonts w:asciiTheme="majorHAnsi" w:hAnsiTheme="majorHAnsi" w:cstheme="majorHAnsi"/>
              </w:rPr>
              <w:t>o</w:t>
            </w:r>
            <w:r w:rsidRPr="00DD29B2">
              <w:rPr>
                <w:rFonts w:asciiTheme="majorHAnsi" w:hAnsiTheme="majorHAnsi" w:cstheme="majorHAnsi"/>
              </w:rPr>
              <w:t xml:space="preserve"> mobilnost (</w:t>
            </w:r>
            <w:r w:rsidR="00F0057A" w:rsidRPr="004E753D">
              <w:rPr>
                <w:rFonts w:asciiTheme="majorHAnsi" w:hAnsiTheme="majorHAnsi" w:cstheme="majorHAnsi"/>
              </w:rPr>
              <w:t xml:space="preserve">BiH) in </w:t>
            </w:r>
            <w:r w:rsidR="00A243FD">
              <w:rPr>
                <w:rFonts w:asciiTheme="majorHAnsi" w:hAnsiTheme="majorHAnsi" w:cstheme="majorHAnsi"/>
              </w:rPr>
              <w:t>8</w:t>
            </w:r>
            <w:r w:rsidR="00AE5D97" w:rsidRPr="004E753D">
              <w:rPr>
                <w:rFonts w:asciiTheme="majorHAnsi" w:hAnsiTheme="majorHAnsi" w:cstheme="majorHAnsi"/>
              </w:rPr>
              <w:t xml:space="preserve"> dohodnih </w:t>
            </w:r>
            <w:r w:rsidR="00DD29B2" w:rsidRPr="004E753D">
              <w:rPr>
                <w:rFonts w:asciiTheme="majorHAnsi" w:hAnsiTheme="majorHAnsi" w:cstheme="majorHAnsi"/>
              </w:rPr>
              <w:t>mobilnosti</w:t>
            </w:r>
            <w:r w:rsidR="00C962BC" w:rsidRPr="004E753D">
              <w:rPr>
                <w:rFonts w:asciiTheme="majorHAnsi" w:hAnsiTheme="majorHAnsi" w:cstheme="majorHAnsi"/>
              </w:rPr>
              <w:t xml:space="preserve"> za praktično usposabljanje </w:t>
            </w:r>
            <w:r w:rsidR="00DD29B2" w:rsidRPr="004E753D">
              <w:rPr>
                <w:rFonts w:asciiTheme="majorHAnsi" w:hAnsiTheme="majorHAnsi" w:cstheme="majorHAnsi"/>
              </w:rPr>
              <w:t>zaposlenih</w:t>
            </w:r>
            <w:r w:rsidR="00C962BC" w:rsidRPr="004E753D">
              <w:rPr>
                <w:rFonts w:asciiTheme="majorHAnsi" w:hAnsiTheme="majorHAnsi" w:cstheme="majorHAnsi"/>
              </w:rPr>
              <w:t xml:space="preserve"> (1x Hrvaška, </w:t>
            </w:r>
            <w:r w:rsidR="00A243FD">
              <w:rPr>
                <w:rFonts w:asciiTheme="majorHAnsi" w:hAnsiTheme="majorHAnsi" w:cstheme="majorHAnsi"/>
              </w:rPr>
              <w:t>7</w:t>
            </w:r>
            <w:r w:rsidR="00DD29B2" w:rsidRPr="004E753D">
              <w:rPr>
                <w:rFonts w:asciiTheme="majorHAnsi" w:hAnsiTheme="majorHAnsi" w:cstheme="majorHAnsi"/>
              </w:rPr>
              <w:t>x</w:t>
            </w:r>
            <w:r w:rsidRPr="00DD29B2">
              <w:rPr>
                <w:rFonts w:asciiTheme="majorHAnsi" w:hAnsiTheme="majorHAnsi" w:cstheme="majorHAnsi"/>
              </w:rPr>
              <w:t xml:space="preserve"> Turčija).</w:t>
            </w:r>
          </w:p>
          <w:p w14:paraId="74241E4A" w14:textId="77777777" w:rsidR="00F20528" w:rsidRPr="004E753D" w:rsidRDefault="00F20528" w:rsidP="00C309D9">
            <w:pPr>
              <w:rPr>
                <w:rFonts w:asciiTheme="majorHAnsi" w:hAnsiTheme="majorHAnsi" w:cstheme="majorHAnsi"/>
              </w:rPr>
            </w:pPr>
          </w:p>
          <w:p w14:paraId="28AAE08A" w14:textId="6D877ABD" w:rsidR="00F20528" w:rsidRPr="00DD29B2" w:rsidRDefault="00F20528" w:rsidP="004E753D">
            <w:pPr>
              <w:rPr>
                <w:rFonts w:asciiTheme="majorHAnsi" w:hAnsiTheme="majorHAnsi" w:cstheme="majorHAnsi"/>
              </w:rPr>
            </w:pPr>
            <w:r w:rsidRPr="00DD29B2">
              <w:rPr>
                <w:rFonts w:asciiTheme="majorHAnsi" w:hAnsiTheme="majorHAnsi" w:cstheme="majorHAnsi"/>
              </w:rPr>
              <w:t xml:space="preserve">Izvedli smo </w:t>
            </w:r>
            <w:r w:rsidR="00993786">
              <w:rPr>
                <w:rFonts w:asciiTheme="majorHAnsi" w:hAnsiTheme="majorHAnsi" w:cstheme="majorHAnsi"/>
              </w:rPr>
              <w:t>10</w:t>
            </w:r>
            <w:r w:rsidRPr="00DD29B2">
              <w:rPr>
                <w:rFonts w:asciiTheme="majorHAnsi" w:hAnsiTheme="majorHAnsi" w:cstheme="majorHAnsi"/>
              </w:rPr>
              <w:t xml:space="preserve"> odhodnih mobilnosti za praktično usposabljanje</w:t>
            </w:r>
            <w:r w:rsidR="00DD29B2" w:rsidRPr="004E753D">
              <w:rPr>
                <w:rFonts w:asciiTheme="majorHAnsi" w:hAnsiTheme="majorHAnsi" w:cstheme="majorHAnsi"/>
              </w:rPr>
              <w:t xml:space="preserve"> zaposlenih</w:t>
            </w:r>
            <w:r w:rsidRPr="00DD29B2">
              <w:rPr>
                <w:rFonts w:asciiTheme="majorHAnsi" w:hAnsiTheme="majorHAnsi" w:cstheme="majorHAnsi"/>
              </w:rPr>
              <w:t xml:space="preserve"> (</w:t>
            </w:r>
            <w:r w:rsidR="00C27A68" w:rsidRPr="004E753D">
              <w:rPr>
                <w:rFonts w:asciiTheme="majorHAnsi" w:hAnsiTheme="majorHAnsi" w:cstheme="majorHAnsi"/>
              </w:rPr>
              <w:t>1</w:t>
            </w:r>
            <w:r w:rsidRPr="00DD29B2">
              <w:rPr>
                <w:rFonts w:asciiTheme="majorHAnsi" w:hAnsiTheme="majorHAnsi" w:cstheme="majorHAnsi"/>
              </w:rPr>
              <w:t xml:space="preserve">x </w:t>
            </w:r>
            <w:r w:rsidR="00C27A68" w:rsidRPr="004E753D">
              <w:rPr>
                <w:rFonts w:asciiTheme="majorHAnsi" w:hAnsiTheme="majorHAnsi" w:cstheme="majorHAnsi"/>
              </w:rPr>
              <w:t>Belgija</w:t>
            </w:r>
            <w:r w:rsidRPr="00DD29B2">
              <w:rPr>
                <w:rFonts w:asciiTheme="majorHAnsi" w:hAnsiTheme="majorHAnsi" w:cstheme="majorHAnsi"/>
              </w:rPr>
              <w:t>, 1x</w:t>
            </w:r>
            <w:r w:rsidR="000674F0" w:rsidRPr="004E753D">
              <w:rPr>
                <w:rFonts w:asciiTheme="majorHAnsi" w:hAnsiTheme="majorHAnsi" w:cstheme="majorHAnsi"/>
              </w:rPr>
              <w:t xml:space="preserve"> Avstrija</w:t>
            </w:r>
            <w:r w:rsidRPr="00DD29B2">
              <w:rPr>
                <w:rFonts w:asciiTheme="majorHAnsi" w:hAnsiTheme="majorHAnsi" w:cstheme="majorHAnsi"/>
              </w:rPr>
              <w:t xml:space="preserve">, 2x Portugalska, 1x </w:t>
            </w:r>
            <w:r w:rsidR="00CD3AEF" w:rsidRPr="004E753D">
              <w:rPr>
                <w:rFonts w:asciiTheme="majorHAnsi" w:hAnsiTheme="majorHAnsi" w:cstheme="majorHAnsi"/>
              </w:rPr>
              <w:t xml:space="preserve">Turčija, </w:t>
            </w:r>
            <w:r w:rsidR="00D87EEF" w:rsidRPr="004E753D">
              <w:rPr>
                <w:rFonts w:asciiTheme="majorHAnsi" w:hAnsiTheme="majorHAnsi" w:cstheme="majorHAnsi"/>
              </w:rPr>
              <w:t>1x Latvija</w:t>
            </w:r>
            <w:r w:rsidR="00993786">
              <w:rPr>
                <w:rFonts w:asciiTheme="majorHAnsi" w:hAnsiTheme="majorHAnsi" w:cstheme="majorHAnsi"/>
              </w:rPr>
              <w:t>, 2x Italija</w:t>
            </w:r>
            <w:r w:rsidR="00F92C71">
              <w:rPr>
                <w:rFonts w:asciiTheme="majorHAnsi" w:hAnsiTheme="majorHAnsi" w:cstheme="majorHAnsi"/>
              </w:rPr>
              <w:t>, 1x Češka</w:t>
            </w:r>
            <w:r w:rsidRPr="00DD29B2">
              <w:rPr>
                <w:rFonts w:asciiTheme="majorHAnsi" w:hAnsiTheme="majorHAnsi" w:cstheme="majorHAnsi"/>
              </w:rPr>
              <w:t>)</w:t>
            </w:r>
            <w:r w:rsidR="00986E47" w:rsidRPr="004E753D">
              <w:rPr>
                <w:rFonts w:asciiTheme="majorHAnsi" w:hAnsiTheme="majorHAnsi" w:cstheme="majorHAnsi"/>
              </w:rPr>
              <w:t xml:space="preserve"> in </w:t>
            </w:r>
            <w:r w:rsidR="00251035">
              <w:rPr>
                <w:rFonts w:asciiTheme="majorHAnsi" w:hAnsiTheme="majorHAnsi" w:cstheme="majorHAnsi"/>
              </w:rPr>
              <w:t>10</w:t>
            </w:r>
            <w:r w:rsidR="0057117F" w:rsidRPr="004E753D">
              <w:rPr>
                <w:rFonts w:asciiTheme="majorHAnsi" w:hAnsiTheme="majorHAnsi" w:cstheme="majorHAnsi"/>
              </w:rPr>
              <w:t xml:space="preserve"> odhodni</w:t>
            </w:r>
            <w:r w:rsidR="00403CF6" w:rsidRPr="004E753D">
              <w:rPr>
                <w:rFonts w:asciiTheme="majorHAnsi" w:hAnsiTheme="majorHAnsi" w:cstheme="majorHAnsi"/>
              </w:rPr>
              <w:t xml:space="preserve">h mobilnosti za poučevanje (2x Finska, </w:t>
            </w:r>
            <w:r w:rsidR="00E44219">
              <w:rPr>
                <w:rFonts w:asciiTheme="majorHAnsi" w:hAnsiTheme="majorHAnsi" w:cstheme="majorHAnsi"/>
              </w:rPr>
              <w:t>4</w:t>
            </w:r>
            <w:r w:rsidR="00403CF6" w:rsidRPr="004E753D">
              <w:rPr>
                <w:rFonts w:asciiTheme="majorHAnsi" w:hAnsiTheme="majorHAnsi" w:cstheme="majorHAnsi"/>
              </w:rPr>
              <w:t>x Grčija, 1x Litva</w:t>
            </w:r>
            <w:r w:rsidR="00E44219">
              <w:rPr>
                <w:rFonts w:asciiTheme="majorHAnsi" w:hAnsiTheme="majorHAnsi" w:cstheme="majorHAnsi"/>
              </w:rPr>
              <w:t>, 1x Poljska, 2x Španija</w:t>
            </w:r>
            <w:r w:rsidR="00403CF6" w:rsidRPr="004E753D">
              <w:rPr>
                <w:rFonts w:asciiTheme="majorHAnsi" w:hAnsiTheme="majorHAnsi" w:cstheme="majorHAnsi"/>
              </w:rPr>
              <w:t>)</w:t>
            </w:r>
            <w:r w:rsidRPr="00DD29B2">
              <w:rPr>
                <w:rFonts w:asciiTheme="majorHAnsi" w:hAnsiTheme="majorHAnsi" w:cstheme="majorHAnsi"/>
              </w:rPr>
              <w:t>.</w:t>
            </w:r>
          </w:p>
          <w:p w14:paraId="3E74D816" w14:textId="77777777" w:rsidR="00F20528" w:rsidRPr="00DD29B2" w:rsidRDefault="00F20528" w:rsidP="004E753D">
            <w:pPr>
              <w:rPr>
                <w:rFonts w:asciiTheme="majorHAnsi" w:hAnsiTheme="majorHAnsi" w:cstheme="majorHAnsi"/>
              </w:rPr>
            </w:pPr>
          </w:p>
          <w:p w14:paraId="4DFA5BD3" w14:textId="2DE0F103" w:rsidR="00770CD2" w:rsidRPr="00E45AE8" w:rsidRDefault="00F20528" w:rsidP="00C309D9">
            <w:pPr>
              <w:rPr>
                <w:rFonts w:asciiTheme="majorHAnsi" w:hAnsiTheme="majorHAnsi" w:cstheme="majorHAnsi"/>
              </w:rPr>
            </w:pPr>
            <w:r w:rsidRPr="00DD29B2">
              <w:rPr>
                <w:rFonts w:asciiTheme="majorHAnsi" w:hAnsiTheme="majorHAnsi" w:cstheme="majorHAnsi"/>
              </w:rPr>
              <w:t xml:space="preserve">Na izmenjavo v zimskem semestru je na FZV vpisanih osem Erasmus študentov (Turčija, Španija), načrtujemo šest </w:t>
            </w:r>
            <w:r w:rsidR="00463A6C">
              <w:rPr>
                <w:rFonts w:asciiTheme="majorHAnsi" w:hAnsiTheme="majorHAnsi" w:cstheme="majorHAnsi"/>
              </w:rPr>
              <w:t>daljših</w:t>
            </w:r>
            <w:r w:rsidRPr="00DD29B2">
              <w:rPr>
                <w:rFonts w:asciiTheme="majorHAnsi" w:hAnsiTheme="majorHAnsi" w:cstheme="majorHAnsi"/>
              </w:rPr>
              <w:t xml:space="preserve"> odhodnih mobilnosti naših študentov v letnem semestru (Nizozemska, Hrvaška, Portugalska, Irska, Italija)</w:t>
            </w:r>
            <w:r w:rsidR="00463A6C">
              <w:rPr>
                <w:rFonts w:asciiTheme="majorHAnsi" w:hAnsiTheme="majorHAnsi" w:cstheme="majorHAnsi"/>
              </w:rPr>
              <w:t xml:space="preserve"> in vsaj 10 udeležb na KIP-ih</w:t>
            </w:r>
            <w:r w:rsidRPr="00DD29B2">
              <w:rPr>
                <w:rFonts w:asciiTheme="majorHAnsi" w:hAnsiTheme="majorHAnsi" w:cstheme="majorHAnsi"/>
              </w:rPr>
              <w:t>.</w:t>
            </w:r>
          </w:p>
        </w:tc>
      </w:tr>
      <w:tr w:rsidR="00770CD2" w:rsidRPr="00E45AE8" w14:paraId="1137FF7A" w14:textId="18A18C11" w:rsidTr="00FA5932">
        <w:trPr>
          <w:cantSplit/>
          <w:trHeight w:val="1007"/>
        </w:trPr>
        <w:tc>
          <w:tcPr>
            <w:tcW w:w="0" w:type="auto"/>
            <w:vMerge/>
            <w:vAlign w:val="center"/>
          </w:tcPr>
          <w:p w14:paraId="46E9E6BE" w14:textId="77777777" w:rsidR="00770CD2" w:rsidRPr="00E45AE8" w:rsidRDefault="00770CD2" w:rsidP="00770CD2">
            <w:pPr>
              <w:rPr>
                <w:rFonts w:asciiTheme="majorHAnsi" w:hAnsiTheme="majorHAnsi" w:cstheme="majorHAnsi"/>
                <w:b/>
              </w:rPr>
            </w:pPr>
          </w:p>
        </w:tc>
        <w:tc>
          <w:tcPr>
            <w:tcW w:w="0" w:type="auto"/>
          </w:tcPr>
          <w:p w14:paraId="1645EC1B" w14:textId="27C95A5D"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Izvedba dodatnih promocijskih aktivnosti ter organizacija dogodkov v zvezi s predstavitvijo programov mobilnosti (druženje s tujimi študenti, okrogla miza ipd.)</w:t>
            </w:r>
            <w:r>
              <w:rPr>
                <w:rFonts w:asciiTheme="majorHAnsi" w:hAnsiTheme="majorHAnsi" w:cstheme="majorHAnsi"/>
              </w:rPr>
              <w:t>.</w:t>
            </w:r>
          </w:p>
          <w:p w14:paraId="137F7C90" w14:textId="2EFBB9C0"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Organizacija KIP-Kombiniranega intenzivnega programa.  </w:t>
            </w:r>
          </w:p>
        </w:tc>
        <w:tc>
          <w:tcPr>
            <w:tcW w:w="0" w:type="auto"/>
          </w:tcPr>
          <w:p w14:paraId="5BAA32D8" w14:textId="4F7CB0DA" w:rsidR="00770CD2" w:rsidRPr="00E45AE8" w:rsidRDefault="00770CD2" w:rsidP="00770CD2">
            <w:pPr>
              <w:rPr>
                <w:rFonts w:asciiTheme="majorHAnsi" w:hAnsiTheme="majorHAnsi" w:cstheme="majorHAnsi"/>
              </w:rPr>
            </w:pPr>
            <w:r w:rsidRPr="00E45AE8">
              <w:rPr>
                <w:rFonts w:asciiTheme="majorHAnsi" w:hAnsiTheme="majorHAnsi" w:cstheme="majorHAnsi"/>
              </w:rPr>
              <w:t>Sonja Šostar Turk, Aleksandra Lovrenčič,</w:t>
            </w:r>
          </w:p>
          <w:p w14:paraId="1CDA4EFF" w14:textId="275DFB26" w:rsidR="00770CD2" w:rsidRPr="00E45AE8" w:rsidRDefault="00770CD2" w:rsidP="00770CD2">
            <w:pPr>
              <w:rPr>
                <w:rFonts w:asciiTheme="majorHAnsi" w:hAnsiTheme="majorHAnsi" w:cstheme="majorHAnsi"/>
              </w:rPr>
            </w:pPr>
            <w:r w:rsidRPr="00E45AE8">
              <w:rPr>
                <w:rFonts w:asciiTheme="majorHAnsi" w:hAnsiTheme="majorHAnsi" w:cstheme="majorHAnsi"/>
              </w:rPr>
              <w:t>Benjamin Habinc</w:t>
            </w:r>
          </w:p>
        </w:tc>
        <w:tc>
          <w:tcPr>
            <w:tcW w:w="0" w:type="auto"/>
          </w:tcPr>
          <w:p w14:paraId="7E154654" w14:textId="5B78B0E7" w:rsidR="00770CD2" w:rsidRPr="00E45AE8" w:rsidRDefault="00770CD2" w:rsidP="00770CD2">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15A592B4" w14:textId="5797C25A" w:rsidR="00770CD2" w:rsidRPr="00A27A57" w:rsidRDefault="00770CD2" w:rsidP="004E753D">
            <w:pPr>
              <w:rPr>
                <w:rFonts w:asciiTheme="majorHAnsi" w:hAnsiTheme="majorHAnsi" w:cstheme="majorHAnsi"/>
              </w:rPr>
            </w:pPr>
            <w:r>
              <w:rPr>
                <w:rFonts w:asciiTheme="majorHAnsi" w:hAnsiTheme="majorHAnsi" w:cstheme="majorHAnsi"/>
              </w:rPr>
              <w:t>27.2.2025</w:t>
            </w:r>
            <w:r w:rsidRPr="00A27A57">
              <w:rPr>
                <w:rFonts w:asciiTheme="majorHAnsi" w:hAnsiTheme="majorHAnsi" w:cstheme="majorHAnsi"/>
              </w:rPr>
              <w:t xml:space="preserve"> izvedba promocijskega dogodka »FZV gre na Erasmus«.</w:t>
            </w:r>
          </w:p>
          <w:p w14:paraId="0BF9B9F1" w14:textId="77777777" w:rsidR="00770CD2" w:rsidRPr="00A27A57" w:rsidRDefault="00770CD2" w:rsidP="00770CD2">
            <w:pPr>
              <w:jc w:val="both"/>
              <w:rPr>
                <w:rFonts w:asciiTheme="majorHAnsi" w:hAnsiTheme="majorHAnsi" w:cstheme="majorHAnsi"/>
              </w:rPr>
            </w:pPr>
          </w:p>
          <w:p w14:paraId="065F0F06" w14:textId="7660C1AA" w:rsidR="00770CD2" w:rsidRDefault="00770CD2" w:rsidP="004E753D">
            <w:pPr>
              <w:rPr>
                <w:rFonts w:asciiTheme="majorHAnsi" w:hAnsiTheme="majorHAnsi" w:cstheme="majorHAnsi"/>
              </w:rPr>
            </w:pPr>
            <w:r w:rsidRPr="00A27A57">
              <w:rPr>
                <w:rFonts w:asciiTheme="majorHAnsi" w:hAnsiTheme="majorHAnsi" w:cstheme="majorHAnsi"/>
              </w:rPr>
              <w:t xml:space="preserve">Uspešna izvedba KIP </w:t>
            </w:r>
            <w:r w:rsidRPr="00BE7785">
              <w:rPr>
                <w:rFonts w:asciiTheme="majorHAnsi" w:hAnsiTheme="majorHAnsi" w:cstheme="majorHAnsi"/>
              </w:rPr>
              <w:t xml:space="preserve">Vpliv okolja na zdravje ljudi </w:t>
            </w:r>
            <w:r w:rsidRPr="000F3AD4">
              <w:rPr>
                <w:rFonts w:asciiTheme="majorHAnsi" w:hAnsiTheme="majorHAnsi" w:cstheme="majorHAnsi"/>
              </w:rPr>
              <w:t>(</w:t>
            </w:r>
            <w:r w:rsidRPr="004E753D">
              <w:rPr>
                <w:rFonts w:asciiTheme="majorHAnsi" w:hAnsiTheme="majorHAnsi" w:cstheme="majorHAnsi"/>
              </w:rPr>
              <w:t>2</w:t>
            </w:r>
            <w:r>
              <w:rPr>
                <w:rFonts w:asciiTheme="majorHAnsi" w:hAnsiTheme="majorHAnsi" w:cstheme="majorHAnsi"/>
              </w:rPr>
              <w:t>4</w:t>
            </w:r>
            <w:r w:rsidRPr="000F3AD4">
              <w:rPr>
                <w:rFonts w:asciiTheme="majorHAnsi" w:hAnsiTheme="majorHAnsi" w:cstheme="majorHAnsi"/>
              </w:rPr>
              <w:t xml:space="preserve"> študentov iz </w:t>
            </w:r>
            <w:r w:rsidRPr="004E753D">
              <w:rPr>
                <w:rFonts w:asciiTheme="majorHAnsi" w:hAnsiTheme="majorHAnsi" w:cstheme="majorHAnsi"/>
              </w:rPr>
              <w:t>8</w:t>
            </w:r>
            <w:r w:rsidRPr="000F3AD4">
              <w:rPr>
                <w:rFonts w:asciiTheme="majorHAnsi" w:hAnsiTheme="majorHAnsi" w:cstheme="majorHAnsi"/>
              </w:rPr>
              <w:t xml:space="preserve">-ih držav in </w:t>
            </w:r>
            <w:r w:rsidRPr="004E753D">
              <w:rPr>
                <w:rFonts w:asciiTheme="majorHAnsi" w:hAnsiTheme="majorHAnsi" w:cstheme="majorHAnsi"/>
              </w:rPr>
              <w:t>10</w:t>
            </w:r>
            <w:r w:rsidRPr="000F3AD4">
              <w:rPr>
                <w:rFonts w:asciiTheme="majorHAnsi" w:hAnsiTheme="majorHAnsi" w:cstheme="majorHAnsi"/>
              </w:rPr>
              <w:t xml:space="preserve"> fakultet).</w:t>
            </w:r>
            <w:r w:rsidRPr="00A27A57">
              <w:rPr>
                <w:rFonts w:asciiTheme="majorHAnsi" w:hAnsiTheme="majorHAnsi" w:cstheme="majorHAnsi"/>
              </w:rPr>
              <w:t xml:space="preserve"> </w:t>
            </w:r>
          </w:p>
          <w:p w14:paraId="07CFFCB3" w14:textId="77777777" w:rsidR="00770CD2" w:rsidRDefault="00770CD2" w:rsidP="00770CD2">
            <w:pPr>
              <w:jc w:val="both"/>
              <w:rPr>
                <w:rFonts w:asciiTheme="majorHAnsi" w:hAnsiTheme="majorHAnsi" w:cstheme="majorHAnsi"/>
              </w:rPr>
            </w:pPr>
          </w:p>
          <w:p w14:paraId="511E1640" w14:textId="623B1EBF" w:rsidR="00770CD2" w:rsidRDefault="00770CD2" w:rsidP="004E753D">
            <w:pPr>
              <w:rPr>
                <w:rFonts w:asciiTheme="majorHAnsi" w:hAnsiTheme="majorHAnsi" w:cstheme="majorHAnsi"/>
              </w:rPr>
            </w:pPr>
            <w:r w:rsidRPr="00A27A57">
              <w:rPr>
                <w:rFonts w:asciiTheme="majorHAnsi" w:hAnsiTheme="majorHAnsi" w:cstheme="majorHAnsi"/>
              </w:rPr>
              <w:t xml:space="preserve">Predstavitev Erasmus+ programa brucom na Uvajalnem tednu </w:t>
            </w:r>
            <w:r>
              <w:rPr>
                <w:rFonts w:asciiTheme="majorHAnsi" w:hAnsiTheme="majorHAnsi" w:cstheme="majorHAnsi"/>
              </w:rPr>
              <w:t>26</w:t>
            </w:r>
            <w:r w:rsidRPr="00A27A57">
              <w:rPr>
                <w:rFonts w:asciiTheme="majorHAnsi" w:hAnsiTheme="majorHAnsi" w:cstheme="majorHAnsi"/>
              </w:rPr>
              <w:t>.9.202</w:t>
            </w:r>
            <w:r>
              <w:rPr>
                <w:rFonts w:asciiTheme="majorHAnsi" w:hAnsiTheme="majorHAnsi" w:cstheme="majorHAnsi"/>
              </w:rPr>
              <w:t>5</w:t>
            </w:r>
            <w:r w:rsidRPr="00A27A57">
              <w:rPr>
                <w:rFonts w:asciiTheme="majorHAnsi" w:hAnsiTheme="majorHAnsi" w:cstheme="majorHAnsi"/>
              </w:rPr>
              <w:t>.</w:t>
            </w:r>
          </w:p>
          <w:p w14:paraId="0A486A13" w14:textId="77777777" w:rsidR="00770CD2" w:rsidRDefault="00770CD2" w:rsidP="00770CD2">
            <w:pPr>
              <w:jc w:val="both"/>
              <w:rPr>
                <w:rFonts w:asciiTheme="majorHAnsi" w:hAnsiTheme="majorHAnsi" w:cstheme="majorHAnsi"/>
              </w:rPr>
            </w:pPr>
          </w:p>
          <w:p w14:paraId="5B5B9D44" w14:textId="7057587E" w:rsidR="00770CD2" w:rsidRDefault="00770CD2" w:rsidP="004E753D">
            <w:pPr>
              <w:rPr>
                <w:rFonts w:asciiTheme="majorHAnsi" w:hAnsiTheme="majorHAnsi" w:cstheme="majorHAnsi"/>
              </w:rPr>
            </w:pPr>
            <w:r>
              <w:rPr>
                <w:rFonts w:asciiTheme="majorHAnsi" w:hAnsiTheme="majorHAnsi" w:cstheme="majorHAnsi"/>
              </w:rPr>
              <w:t>Erasmus Days – promocija za izmenjave zaposlenih 17.10.2025.</w:t>
            </w:r>
          </w:p>
          <w:p w14:paraId="0A4C1BCF" w14:textId="77777777" w:rsidR="00770CD2" w:rsidRDefault="00770CD2" w:rsidP="00770CD2">
            <w:pPr>
              <w:jc w:val="both"/>
              <w:rPr>
                <w:rFonts w:asciiTheme="majorHAnsi" w:hAnsiTheme="majorHAnsi" w:cstheme="majorHAnsi"/>
              </w:rPr>
            </w:pPr>
          </w:p>
          <w:p w14:paraId="0887168F" w14:textId="54432D9F" w:rsidR="00770CD2" w:rsidRPr="00E45AE8" w:rsidRDefault="00770CD2" w:rsidP="00770CD2">
            <w:pPr>
              <w:rPr>
                <w:rFonts w:asciiTheme="majorHAnsi" w:hAnsiTheme="majorHAnsi" w:cstheme="majorHAnsi"/>
              </w:rPr>
            </w:pPr>
            <w:r>
              <w:rPr>
                <w:rFonts w:asciiTheme="majorHAnsi" w:hAnsiTheme="majorHAnsi" w:cstheme="majorHAnsi"/>
              </w:rPr>
              <w:t>Stalna promocija na</w:t>
            </w:r>
            <w:r w:rsidR="001340B5">
              <w:rPr>
                <w:rFonts w:asciiTheme="majorHAnsi" w:hAnsiTheme="majorHAnsi" w:cstheme="majorHAnsi"/>
              </w:rPr>
              <w:t xml:space="preserve"> spletni strani in</w:t>
            </w:r>
            <w:r>
              <w:rPr>
                <w:rFonts w:asciiTheme="majorHAnsi" w:hAnsiTheme="majorHAnsi" w:cstheme="majorHAnsi"/>
              </w:rPr>
              <w:t xml:space="preserve"> družbenih omrežjih FZV.</w:t>
            </w:r>
          </w:p>
        </w:tc>
      </w:tr>
      <w:tr w:rsidR="00770CD2" w:rsidRPr="00E45AE8" w14:paraId="1969FF6B" w14:textId="41793022" w:rsidTr="00FA5932">
        <w:trPr>
          <w:cantSplit/>
          <w:trHeight w:val="778"/>
        </w:trPr>
        <w:tc>
          <w:tcPr>
            <w:tcW w:w="0" w:type="auto"/>
            <w:tcBorders>
              <w:top w:val="single" w:sz="8" w:space="0" w:color="auto"/>
            </w:tcBorders>
            <w:vAlign w:val="center"/>
          </w:tcPr>
          <w:p w14:paraId="2C50A1A5" w14:textId="77777777" w:rsidR="00770CD2" w:rsidRPr="00E45AE8" w:rsidRDefault="00770CD2" w:rsidP="00770CD2">
            <w:pPr>
              <w:rPr>
                <w:rFonts w:asciiTheme="majorHAnsi" w:hAnsiTheme="majorHAnsi" w:cstheme="majorHAnsi"/>
                <w:b/>
              </w:rPr>
            </w:pPr>
            <w:r w:rsidRPr="00E45AE8">
              <w:rPr>
                <w:rFonts w:asciiTheme="majorHAnsi" w:hAnsiTheme="majorHAnsi" w:cstheme="majorHAnsi"/>
                <w:b/>
              </w:rPr>
              <w:t xml:space="preserve">Spremljanje razpisov in predvidena prijava na razpise v okviru drugih programov mobilnosti v EU in izven EU </w:t>
            </w:r>
          </w:p>
        </w:tc>
        <w:tc>
          <w:tcPr>
            <w:tcW w:w="0" w:type="auto"/>
            <w:tcBorders>
              <w:top w:val="single" w:sz="8" w:space="0" w:color="auto"/>
            </w:tcBorders>
          </w:tcPr>
          <w:p w14:paraId="2C5604DE" w14:textId="77777777"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Spremljanje razpisov ter obveščanje zaposlenih o možnostih prijave na razpise mobilnosti.</w:t>
            </w:r>
          </w:p>
        </w:tc>
        <w:tc>
          <w:tcPr>
            <w:tcW w:w="0" w:type="auto"/>
            <w:tcBorders>
              <w:top w:val="single" w:sz="8" w:space="0" w:color="auto"/>
            </w:tcBorders>
          </w:tcPr>
          <w:p w14:paraId="7B058EE3" w14:textId="56A61F59" w:rsidR="00770CD2" w:rsidRPr="00E45AE8" w:rsidRDefault="00770CD2" w:rsidP="00770CD2">
            <w:pPr>
              <w:rPr>
                <w:rFonts w:asciiTheme="majorHAnsi" w:hAnsiTheme="majorHAnsi" w:cstheme="majorHAnsi"/>
              </w:rPr>
            </w:pPr>
            <w:r w:rsidRPr="00E45AE8">
              <w:rPr>
                <w:rFonts w:asciiTheme="majorHAnsi" w:hAnsiTheme="majorHAnsi" w:cstheme="majorHAnsi"/>
              </w:rPr>
              <w:t>Mateja Lorber, Sonja Šostar Turk, Aleksandra Lovrenčič</w:t>
            </w:r>
          </w:p>
        </w:tc>
        <w:tc>
          <w:tcPr>
            <w:tcW w:w="0" w:type="auto"/>
            <w:tcBorders>
              <w:top w:val="single" w:sz="8" w:space="0" w:color="auto"/>
            </w:tcBorders>
          </w:tcPr>
          <w:p w14:paraId="1F479D4B" w14:textId="40276E6D" w:rsidR="00770CD2" w:rsidRPr="00E45AE8" w:rsidRDefault="00770CD2" w:rsidP="00770CD2">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61386D6E" w14:textId="3935BC49" w:rsidR="00770CD2" w:rsidRPr="00E45AE8" w:rsidRDefault="00770CD2" w:rsidP="00770CD2">
            <w:pPr>
              <w:rPr>
                <w:rFonts w:asciiTheme="majorHAnsi" w:hAnsiTheme="majorHAnsi" w:cstheme="majorHAnsi"/>
              </w:rPr>
            </w:pPr>
            <w:r w:rsidRPr="005B5791">
              <w:rPr>
                <w:rFonts w:asciiTheme="majorHAnsi" w:hAnsiTheme="majorHAnsi" w:cstheme="majorHAnsi"/>
              </w:rPr>
              <w:t>Ob razpisih obve</w:t>
            </w:r>
            <w:r w:rsidRPr="005B5791">
              <w:rPr>
                <w:rFonts w:asciiTheme="majorHAnsi" w:hAnsiTheme="majorHAnsi" w:cstheme="majorHAnsi" w:hint="eastAsia"/>
              </w:rPr>
              <w:t>šč</w:t>
            </w:r>
            <w:r w:rsidRPr="005B5791">
              <w:rPr>
                <w:rFonts w:asciiTheme="majorHAnsi" w:hAnsiTheme="majorHAnsi" w:cstheme="majorHAnsi"/>
              </w:rPr>
              <w:t>anje zaposlenih o potencialnih mo</w:t>
            </w:r>
            <w:r w:rsidRPr="005B5791">
              <w:rPr>
                <w:rFonts w:asciiTheme="majorHAnsi" w:hAnsiTheme="majorHAnsi" w:cstheme="majorHAnsi" w:hint="eastAsia"/>
              </w:rPr>
              <w:t>ž</w:t>
            </w:r>
            <w:r w:rsidRPr="005B5791">
              <w:rPr>
                <w:rFonts w:asciiTheme="majorHAnsi" w:hAnsiTheme="majorHAnsi" w:cstheme="majorHAnsi"/>
              </w:rPr>
              <w:t>nostih prijav ter zagotavljanje svetovalnih storitev in strokovne pomo</w:t>
            </w:r>
            <w:r w:rsidRPr="005B5791">
              <w:rPr>
                <w:rFonts w:asciiTheme="majorHAnsi" w:hAnsiTheme="majorHAnsi" w:cstheme="majorHAnsi" w:hint="eastAsia"/>
              </w:rPr>
              <w:t>č</w:t>
            </w:r>
            <w:r w:rsidRPr="005B5791">
              <w:rPr>
                <w:rFonts w:asciiTheme="majorHAnsi" w:hAnsiTheme="majorHAnsi" w:cstheme="majorHAnsi"/>
              </w:rPr>
              <w:t>i pri prijavi na razpise.</w:t>
            </w:r>
          </w:p>
        </w:tc>
      </w:tr>
      <w:tr w:rsidR="00770CD2" w:rsidRPr="00E45AE8" w14:paraId="6AF5DE29" w14:textId="4CCAF013" w:rsidTr="00FA5932">
        <w:trPr>
          <w:cantSplit/>
        </w:trPr>
        <w:tc>
          <w:tcPr>
            <w:tcW w:w="0" w:type="auto"/>
            <w:vMerge w:val="restart"/>
            <w:tcBorders>
              <w:top w:val="single" w:sz="8" w:space="0" w:color="auto"/>
            </w:tcBorders>
            <w:vAlign w:val="center"/>
          </w:tcPr>
          <w:p w14:paraId="1278760E" w14:textId="77777777" w:rsidR="00770CD2" w:rsidRPr="00E45AE8" w:rsidRDefault="00770CD2" w:rsidP="00770CD2">
            <w:pPr>
              <w:rPr>
                <w:rFonts w:asciiTheme="majorHAnsi" w:hAnsiTheme="majorHAnsi" w:cstheme="majorHAnsi"/>
                <w:b/>
              </w:rPr>
            </w:pPr>
            <w:r w:rsidRPr="00E45AE8">
              <w:rPr>
                <w:rFonts w:asciiTheme="majorHAnsi" w:hAnsiTheme="majorHAnsi" w:cstheme="majorHAnsi"/>
                <w:b/>
              </w:rPr>
              <w:lastRenderedPageBreak/>
              <w:t>Krepitev sodelovanja s fakultetami/visokimi šolami iz držav EU in po svetu</w:t>
            </w:r>
          </w:p>
        </w:tc>
        <w:tc>
          <w:tcPr>
            <w:tcW w:w="0" w:type="auto"/>
            <w:tcBorders>
              <w:top w:val="single" w:sz="8" w:space="0" w:color="auto"/>
            </w:tcBorders>
          </w:tcPr>
          <w:p w14:paraId="3255A3D2" w14:textId="77777777"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Krepitev sodelovanja s fakultetami/visokimi šolami na območju EU in sveta na področju izobraževalne, mednarodne, projektne aktivnosti in znanstveno-raziskovalnega sodelovanja. </w:t>
            </w:r>
          </w:p>
        </w:tc>
        <w:tc>
          <w:tcPr>
            <w:tcW w:w="0" w:type="auto"/>
            <w:tcBorders>
              <w:top w:val="single" w:sz="8" w:space="0" w:color="auto"/>
            </w:tcBorders>
          </w:tcPr>
          <w:p w14:paraId="1A7A73A0" w14:textId="729C7541" w:rsidR="00770CD2" w:rsidRPr="00E45AE8" w:rsidRDefault="00770CD2" w:rsidP="00770CD2">
            <w:pPr>
              <w:rPr>
                <w:rFonts w:asciiTheme="majorHAnsi" w:hAnsiTheme="majorHAnsi" w:cstheme="majorHAnsi"/>
              </w:rPr>
            </w:pPr>
            <w:r w:rsidRPr="00E45AE8">
              <w:rPr>
                <w:rFonts w:asciiTheme="majorHAnsi" w:hAnsiTheme="majorHAnsi" w:cstheme="majorHAnsi"/>
              </w:rPr>
              <w:t xml:space="preserve">Mateja Lorber, Sonja Šostar Turk, Aleksandra Lovrenčič </w:t>
            </w:r>
          </w:p>
        </w:tc>
        <w:tc>
          <w:tcPr>
            <w:tcW w:w="0" w:type="auto"/>
            <w:tcBorders>
              <w:top w:val="single" w:sz="8" w:space="0" w:color="auto"/>
            </w:tcBorders>
          </w:tcPr>
          <w:p w14:paraId="66B28DC6" w14:textId="43C423A3" w:rsidR="00770CD2" w:rsidRPr="00E45AE8" w:rsidRDefault="00770CD2" w:rsidP="00770CD2">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08BB627C" w14:textId="77777777" w:rsidR="00770CD2" w:rsidRDefault="00770CD2" w:rsidP="004E753D">
            <w:pPr>
              <w:rPr>
                <w:rFonts w:asciiTheme="majorHAnsi" w:hAnsiTheme="majorHAnsi" w:cstheme="majorHAnsi"/>
              </w:rPr>
            </w:pPr>
            <w:r>
              <w:rPr>
                <w:rFonts w:asciiTheme="majorHAnsi" w:hAnsiTheme="majorHAnsi" w:cstheme="majorHAnsi"/>
              </w:rPr>
              <w:t>Sodelovanje se izvaja s vključevanjem profesorjev na doktorskem študijskem programu in s sklepanjem novih sporazumov o sodelovanju.</w:t>
            </w:r>
          </w:p>
          <w:p w14:paraId="17BDD8C9" w14:textId="77777777" w:rsidR="00770CD2" w:rsidRDefault="00770CD2" w:rsidP="00770CD2">
            <w:pPr>
              <w:rPr>
                <w:rFonts w:asciiTheme="majorHAnsi" w:hAnsiTheme="majorHAnsi" w:cstheme="majorHAnsi"/>
              </w:rPr>
            </w:pPr>
          </w:p>
          <w:p w14:paraId="2068DDF3" w14:textId="2045062D" w:rsidR="00770CD2" w:rsidRPr="00E45AE8" w:rsidRDefault="00770CD2" w:rsidP="00770CD2">
            <w:pPr>
              <w:rPr>
                <w:rFonts w:asciiTheme="majorHAnsi" w:hAnsiTheme="majorHAnsi" w:cstheme="majorHAnsi"/>
              </w:rPr>
            </w:pPr>
            <w:r>
              <w:rPr>
                <w:rFonts w:asciiTheme="majorHAnsi" w:hAnsiTheme="majorHAnsi" w:cstheme="majorHAnsi"/>
              </w:rPr>
              <w:t xml:space="preserve">Letos je prejemnik naziva častni gostujoči profesor FZV </w:t>
            </w:r>
            <w:r w:rsidRPr="007C24E1">
              <w:rPr>
                <w:rFonts w:asciiTheme="majorHAnsi" w:hAnsiTheme="majorHAnsi" w:cstheme="majorHAnsi"/>
              </w:rPr>
              <w:t>prof. dr. Brendan McCormack</w:t>
            </w:r>
            <w:r>
              <w:rPr>
                <w:rFonts w:asciiTheme="majorHAnsi" w:hAnsiTheme="majorHAnsi" w:cstheme="majorHAnsi"/>
              </w:rPr>
              <w:t xml:space="preserve">, predstojnik </w:t>
            </w:r>
            <w:r w:rsidRPr="00064D03">
              <w:rPr>
                <w:rFonts w:asciiTheme="majorHAnsi" w:hAnsiTheme="majorHAnsi" w:cstheme="majorHAnsi"/>
              </w:rPr>
              <w:t>The Susan Wakil School of Nursing and Midwifery</w:t>
            </w:r>
            <w:r>
              <w:rPr>
                <w:rFonts w:asciiTheme="majorHAnsi" w:hAnsiTheme="majorHAnsi" w:cstheme="majorHAnsi"/>
              </w:rPr>
              <w:t xml:space="preserve"> in dekan </w:t>
            </w:r>
            <w:r w:rsidRPr="00064D03">
              <w:rPr>
                <w:rFonts w:asciiTheme="majorHAnsi" w:hAnsiTheme="majorHAnsi" w:cstheme="majorHAnsi"/>
              </w:rPr>
              <w:t>Faculty of Medicine and Health</w:t>
            </w:r>
            <w:r>
              <w:rPr>
                <w:rFonts w:asciiTheme="majorHAnsi" w:hAnsiTheme="majorHAnsi" w:cstheme="majorHAnsi"/>
              </w:rPr>
              <w:t>, The University of Sydney</w:t>
            </w:r>
            <w:r w:rsidRPr="007C24E1">
              <w:rPr>
                <w:rFonts w:asciiTheme="majorHAnsi" w:hAnsiTheme="majorHAnsi" w:cstheme="majorHAnsi"/>
              </w:rPr>
              <w:t>.</w:t>
            </w:r>
            <w:r>
              <w:rPr>
                <w:rFonts w:asciiTheme="majorHAnsi" w:hAnsiTheme="majorHAnsi" w:cstheme="majorHAnsi"/>
              </w:rPr>
              <w:t xml:space="preserve"> </w:t>
            </w:r>
          </w:p>
        </w:tc>
      </w:tr>
      <w:tr w:rsidR="00770CD2" w:rsidRPr="00E45AE8" w14:paraId="0F26BFC6" w14:textId="72176CF8" w:rsidTr="00FA5932">
        <w:trPr>
          <w:cantSplit/>
          <w:trHeight w:val="1474"/>
        </w:trPr>
        <w:tc>
          <w:tcPr>
            <w:tcW w:w="0" w:type="auto"/>
            <w:vMerge/>
            <w:vAlign w:val="center"/>
          </w:tcPr>
          <w:p w14:paraId="7558C70C" w14:textId="77777777" w:rsidR="00770CD2" w:rsidRPr="00E45AE8" w:rsidRDefault="00770CD2" w:rsidP="00770CD2">
            <w:pPr>
              <w:rPr>
                <w:rFonts w:asciiTheme="majorHAnsi" w:hAnsiTheme="majorHAnsi" w:cstheme="majorHAnsi"/>
                <w:b/>
              </w:rPr>
            </w:pPr>
          </w:p>
        </w:tc>
        <w:tc>
          <w:tcPr>
            <w:tcW w:w="0" w:type="auto"/>
          </w:tcPr>
          <w:p w14:paraId="69D916CF" w14:textId="56980E76"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Udeležba zaposlenih UM FZV na mednarodnih konferencah, posvetih, simpozijih in drugih dogodkih ter vzpostavljanje sodelovanja – glede na plan in razpoložljivost sredstev za izobraževanje.</w:t>
            </w:r>
          </w:p>
          <w:p w14:paraId="4D6019E6" w14:textId="59116BAC" w:rsidR="00770CD2" w:rsidRPr="00E45AE8" w:rsidRDefault="00770CD2" w:rsidP="00770CD2">
            <w:pPr>
              <w:pStyle w:val="Odstavekseznama"/>
              <w:numPr>
                <w:ilvl w:val="0"/>
                <w:numId w:val="6"/>
              </w:numPr>
              <w:ind w:left="227" w:hanging="218"/>
              <w:rPr>
                <w:rFonts w:asciiTheme="majorHAnsi" w:hAnsiTheme="majorHAnsi" w:cstheme="majorHAnsi"/>
                <w:strike/>
              </w:rPr>
            </w:pPr>
            <w:r w:rsidRPr="00E45AE8">
              <w:rPr>
                <w:rFonts w:asciiTheme="majorHAnsi" w:hAnsiTheme="majorHAnsi" w:cstheme="majorHAnsi"/>
              </w:rPr>
              <w:t xml:space="preserve">Organizacija Mednarodne znanstvene konference Raziskovanje in izobraževanje v zdravstveni negi. </w:t>
            </w:r>
          </w:p>
        </w:tc>
        <w:tc>
          <w:tcPr>
            <w:tcW w:w="0" w:type="auto"/>
          </w:tcPr>
          <w:p w14:paraId="7ACE7946" w14:textId="273B4479" w:rsidR="00770CD2" w:rsidRPr="00E45AE8" w:rsidRDefault="00770CD2" w:rsidP="00770CD2">
            <w:pPr>
              <w:rPr>
                <w:rFonts w:asciiTheme="majorHAnsi" w:hAnsiTheme="majorHAnsi" w:cstheme="majorHAnsi"/>
              </w:rPr>
            </w:pPr>
            <w:r w:rsidRPr="00E45AE8">
              <w:rPr>
                <w:rFonts w:asciiTheme="majorHAnsi" w:hAnsiTheme="majorHAnsi" w:cstheme="majorHAnsi"/>
              </w:rPr>
              <w:t>Mateja Lorber, Gregor Štiglic, Sonja Šostar Turk, Aleksandra Lovrenčič</w:t>
            </w:r>
          </w:p>
        </w:tc>
        <w:tc>
          <w:tcPr>
            <w:tcW w:w="0" w:type="auto"/>
          </w:tcPr>
          <w:p w14:paraId="5E0F61C6" w14:textId="226FB470" w:rsidR="00770CD2" w:rsidRPr="00E45AE8" w:rsidRDefault="00770CD2" w:rsidP="00770CD2">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4964EB26" w14:textId="017C8698" w:rsidR="0064139D" w:rsidRPr="0064139D" w:rsidRDefault="00770CD2" w:rsidP="0064139D">
            <w:pPr>
              <w:rPr>
                <w:rFonts w:asciiTheme="majorHAnsi" w:hAnsiTheme="majorHAnsi" w:cstheme="majorHAnsi"/>
              </w:rPr>
            </w:pPr>
            <w:r w:rsidRPr="00343CAA">
              <w:rPr>
                <w:rFonts w:asciiTheme="majorHAnsi" w:hAnsiTheme="majorHAnsi" w:cstheme="majorHAnsi"/>
              </w:rPr>
              <w:t>Vodstvo in drugi zaposleni UM FZV so se udeleževali mednarodnih konferenc, posvetov, simpozijev in drugih dogodkov v živo, online ali hibridno</w:t>
            </w:r>
            <w:r w:rsidR="00366C77">
              <w:rPr>
                <w:rFonts w:asciiTheme="majorHAnsi" w:hAnsiTheme="majorHAnsi" w:cstheme="majorHAnsi"/>
              </w:rPr>
              <w:t>.</w:t>
            </w:r>
            <w:r w:rsidR="0064139D">
              <w:rPr>
                <w:rFonts w:asciiTheme="majorHAnsi" w:hAnsiTheme="majorHAnsi" w:cstheme="majorHAnsi"/>
              </w:rPr>
              <w:t xml:space="preserve"> </w:t>
            </w:r>
            <w:r w:rsidR="0064139D" w:rsidRPr="0064139D">
              <w:rPr>
                <w:rFonts w:asciiTheme="majorHAnsi" w:hAnsiTheme="majorHAnsi" w:cstheme="majorHAnsi"/>
              </w:rPr>
              <w:t xml:space="preserve">V letu 2025 so se visokošolski učitelji, sodelavci in raziskovalci udeležili 114 krajših </w:t>
            </w:r>
            <w:r w:rsidR="00642CF3" w:rsidRPr="0064139D">
              <w:rPr>
                <w:rFonts w:asciiTheme="majorHAnsi" w:hAnsiTheme="majorHAnsi" w:cstheme="majorHAnsi"/>
              </w:rPr>
              <w:t>usposabljanj</w:t>
            </w:r>
            <w:r w:rsidR="0064139D" w:rsidRPr="0064139D">
              <w:rPr>
                <w:rFonts w:asciiTheme="majorHAnsi" w:hAnsiTheme="majorHAnsi" w:cstheme="majorHAnsi"/>
              </w:rPr>
              <w:t xml:space="preserve"> in tečajev v okviru fakultete ali na ravni univerze ter 147 strokovnih usposabljanj po Sloveniji in tujini.</w:t>
            </w:r>
          </w:p>
          <w:p w14:paraId="73473443" w14:textId="512FEB70" w:rsidR="00770CD2" w:rsidRPr="00343CAA" w:rsidRDefault="0064139D" w:rsidP="004E753D">
            <w:pPr>
              <w:rPr>
                <w:rFonts w:asciiTheme="majorHAnsi" w:hAnsiTheme="majorHAnsi" w:cstheme="majorHAnsi"/>
              </w:rPr>
            </w:pPr>
            <w:r w:rsidRPr="0064139D">
              <w:rPr>
                <w:rFonts w:asciiTheme="majorHAnsi" w:hAnsiTheme="majorHAnsi" w:cstheme="majorHAnsi"/>
              </w:rPr>
              <w:t xml:space="preserve">Strokovni sodelavci so se udeležili 106 krajših </w:t>
            </w:r>
            <w:r w:rsidR="00642CF3" w:rsidRPr="0064139D">
              <w:rPr>
                <w:rFonts w:asciiTheme="majorHAnsi" w:hAnsiTheme="majorHAnsi" w:cstheme="majorHAnsi"/>
              </w:rPr>
              <w:t>usposabljanj</w:t>
            </w:r>
            <w:r w:rsidRPr="0064139D">
              <w:rPr>
                <w:rFonts w:asciiTheme="majorHAnsi" w:hAnsiTheme="majorHAnsi" w:cstheme="majorHAnsi"/>
              </w:rPr>
              <w:t xml:space="preserve"> in tečajev v okviru fakultete ali na ravni univerze ter 51 strokovnih usposabljanj po Sloveniji in tujini.</w:t>
            </w:r>
          </w:p>
          <w:p w14:paraId="47994469" w14:textId="77777777" w:rsidR="00770CD2" w:rsidRDefault="00770CD2" w:rsidP="00BA4F4B">
            <w:pPr>
              <w:rPr>
                <w:rFonts w:asciiTheme="majorHAnsi" w:hAnsiTheme="majorHAnsi" w:cstheme="majorHAnsi"/>
              </w:rPr>
            </w:pPr>
          </w:p>
          <w:p w14:paraId="07BC610E" w14:textId="429536B0" w:rsidR="00770CD2" w:rsidRPr="00E45AE8" w:rsidRDefault="00770CD2" w:rsidP="00BA4F4B">
            <w:pPr>
              <w:rPr>
                <w:rFonts w:asciiTheme="majorHAnsi" w:hAnsiTheme="majorHAnsi" w:cstheme="majorHAnsi"/>
              </w:rPr>
            </w:pPr>
            <w:r>
              <w:rPr>
                <w:rFonts w:asciiTheme="majorHAnsi" w:hAnsiTheme="majorHAnsi" w:cstheme="majorHAnsi"/>
              </w:rPr>
              <w:t xml:space="preserve">Uspešna izvedba 13. </w:t>
            </w:r>
            <w:r w:rsidRPr="00E45AE8">
              <w:rPr>
                <w:rFonts w:asciiTheme="majorHAnsi" w:hAnsiTheme="majorHAnsi" w:cstheme="majorHAnsi"/>
              </w:rPr>
              <w:t>Mednarodne znanstvene konference Raziskovanje in izobraževanje v zdravstveni negi</w:t>
            </w:r>
            <w:r>
              <w:rPr>
                <w:rFonts w:asciiTheme="majorHAnsi" w:hAnsiTheme="majorHAnsi" w:cstheme="majorHAnsi"/>
              </w:rPr>
              <w:t xml:space="preserve"> 5.6.2025. </w:t>
            </w:r>
          </w:p>
        </w:tc>
      </w:tr>
      <w:tr w:rsidR="00770CD2" w:rsidRPr="00E45AE8" w14:paraId="72327D20" w14:textId="60E40C68" w:rsidTr="00FA5932">
        <w:trPr>
          <w:cantSplit/>
          <w:trHeight w:val="454"/>
        </w:trPr>
        <w:tc>
          <w:tcPr>
            <w:tcW w:w="0" w:type="auto"/>
            <w:tcBorders>
              <w:top w:val="single" w:sz="8" w:space="0" w:color="auto"/>
            </w:tcBorders>
            <w:vAlign w:val="center"/>
          </w:tcPr>
          <w:p w14:paraId="5C97D669" w14:textId="77777777" w:rsidR="00770CD2" w:rsidRPr="00E45AE8" w:rsidRDefault="00770CD2" w:rsidP="00770CD2">
            <w:pPr>
              <w:rPr>
                <w:rFonts w:asciiTheme="majorHAnsi" w:hAnsiTheme="majorHAnsi" w:cstheme="majorHAnsi"/>
                <w:b/>
                <w:bCs/>
              </w:rPr>
            </w:pPr>
            <w:r w:rsidRPr="00E45AE8">
              <w:rPr>
                <w:rFonts w:asciiTheme="majorHAnsi" w:hAnsiTheme="majorHAnsi" w:cstheme="majorHAnsi"/>
                <w:b/>
                <w:bCs/>
              </w:rPr>
              <w:t>Aktivno članstvo v mednarodnih zvezah in združenjih ter konzorcijih</w:t>
            </w:r>
          </w:p>
        </w:tc>
        <w:tc>
          <w:tcPr>
            <w:tcW w:w="0" w:type="auto"/>
            <w:tcBorders>
              <w:top w:val="single" w:sz="8" w:space="0" w:color="auto"/>
            </w:tcBorders>
          </w:tcPr>
          <w:p w14:paraId="48095EEC" w14:textId="77777777" w:rsidR="00770CD2" w:rsidRPr="00E45AE8" w:rsidRDefault="00770CD2" w:rsidP="00770CD2">
            <w:pPr>
              <w:pStyle w:val="Odstavekseznama"/>
              <w:numPr>
                <w:ilvl w:val="0"/>
                <w:numId w:val="6"/>
              </w:numPr>
              <w:ind w:left="227" w:hanging="218"/>
              <w:rPr>
                <w:rFonts w:asciiTheme="majorHAnsi" w:hAnsiTheme="majorHAnsi" w:cstheme="majorHAnsi"/>
              </w:rPr>
            </w:pPr>
            <w:r w:rsidRPr="00707016">
              <w:rPr>
                <w:rFonts w:asciiTheme="majorHAnsi" w:hAnsiTheme="majorHAnsi" w:cstheme="majorHAnsi"/>
              </w:rPr>
              <w:t>Prevzemanje funkcij v mednarodnih mrežah oz. zvezah.</w:t>
            </w:r>
          </w:p>
        </w:tc>
        <w:tc>
          <w:tcPr>
            <w:tcW w:w="0" w:type="auto"/>
            <w:tcBorders>
              <w:top w:val="single" w:sz="8" w:space="0" w:color="auto"/>
            </w:tcBorders>
          </w:tcPr>
          <w:p w14:paraId="2A8B6957" w14:textId="77777777" w:rsidR="00770CD2" w:rsidRPr="00E45AE8" w:rsidRDefault="00770CD2" w:rsidP="00770CD2">
            <w:pPr>
              <w:rPr>
                <w:rFonts w:asciiTheme="majorHAnsi" w:hAnsiTheme="majorHAnsi" w:cstheme="majorHAnsi"/>
              </w:rPr>
            </w:pPr>
            <w:r w:rsidRPr="00E45AE8">
              <w:rPr>
                <w:rFonts w:asciiTheme="majorHAnsi" w:hAnsiTheme="majorHAnsi" w:cstheme="majorHAnsi"/>
              </w:rPr>
              <w:t>Visokošolski učitelji in raziskovalci</w:t>
            </w:r>
          </w:p>
        </w:tc>
        <w:tc>
          <w:tcPr>
            <w:tcW w:w="0" w:type="auto"/>
            <w:tcBorders>
              <w:top w:val="single" w:sz="8" w:space="0" w:color="auto"/>
            </w:tcBorders>
          </w:tcPr>
          <w:p w14:paraId="4154EDC5" w14:textId="0F1C9971" w:rsidR="00770CD2" w:rsidRPr="00E45AE8" w:rsidRDefault="00770CD2" w:rsidP="00770CD2">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27BCE612" w14:textId="2C0D20D1" w:rsidR="00770CD2" w:rsidRPr="00E45AE8" w:rsidRDefault="00BA4B15" w:rsidP="00770CD2">
            <w:pPr>
              <w:rPr>
                <w:rFonts w:asciiTheme="majorHAnsi" w:hAnsiTheme="majorHAnsi" w:cstheme="majorHAnsi"/>
              </w:rPr>
            </w:pPr>
            <w:r>
              <w:rPr>
                <w:rFonts w:asciiTheme="majorHAnsi" w:hAnsiTheme="majorHAnsi" w:cstheme="majorHAnsi"/>
              </w:rPr>
              <w:t>Aktivna članstva zaposlenih so prikazana v posebnem delu v nadaljevanju.</w:t>
            </w:r>
          </w:p>
        </w:tc>
      </w:tr>
      <w:tr w:rsidR="00770CD2" w:rsidRPr="00E45AE8" w14:paraId="39A894AC" w14:textId="14D316C9" w:rsidTr="00FA5932">
        <w:trPr>
          <w:cantSplit/>
        </w:trPr>
        <w:tc>
          <w:tcPr>
            <w:tcW w:w="0" w:type="auto"/>
            <w:vMerge w:val="restart"/>
            <w:tcBorders>
              <w:top w:val="single" w:sz="8" w:space="0" w:color="auto"/>
            </w:tcBorders>
            <w:vAlign w:val="center"/>
          </w:tcPr>
          <w:p w14:paraId="15F7174F" w14:textId="6361799B" w:rsidR="00770CD2" w:rsidRPr="00E45AE8" w:rsidRDefault="00770CD2" w:rsidP="00770CD2">
            <w:pPr>
              <w:rPr>
                <w:rFonts w:asciiTheme="majorHAnsi" w:hAnsiTheme="majorHAnsi" w:cstheme="majorHAnsi"/>
                <w:b/>
              </w:rPr>
            </w:pPr>
            <w:r w:rsidRPr="00E45AE8">
              <w:rPr>
                <w:rFonts w:asciiTheme="majorHAnsi" w:hAnsiTheme="majorHAnsi" w:cstheme="majorHAnsi"/>
                <w:b/>
              </w:rPr>
              <w:t>Objave znanstvenih prispevkov v revijah s faktorjem vpliva.</w:t>
            </w:r>
          </w:p>
        </w:tc>
        <w:tc>
          <w:tcPr>
            <w:tcW w:w="0" w:type="auto"/>
            <w:tcBorders>
              <w:top w:val="single" w:sz="8" w:space="0" w:color="auto"/>
            </w:tcBorders>
          </w:tcPr>
          <w:p w14:paraId="4345EDB8" w14:textId="24CA53B2"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Spodbujanje visoko kvalitetnih objav znanstvenih prispevkov v mednarodnih revijah s faktorjem vpliva  (predvsem v 1. in 2. četrtini).</w:t>
            </w:r>
          </w:p>
        </w:tc>
        <w:tc>
          <w:tcPr>
            <w:tcW w:w="0" w:type="auto"/>
            <w:tcBorders>
              <w:top w:val="single" w:sz="8" w:space="0" w:color="auto"/>
            </w:tcBorders>
          </w:tcPr>
          <w:p w14:paraId="6CBD7246" w14:textId="205CE470" w:rsidR="00770CD2" w:rsidRPr="00E45AE8" w:rsidRDefault="00770CD2" w:rsidP="00770CD2">
            <w:pPr>
              <w:rPr>
                <w:rFonts w:asciiTheme="majorHAnsi" w:hAnsiTheme="majorHAnsi" w:cstheme="majorHAnsi"/>
              </w:rPr>
            </w:pPr>
            <w:r w:rsidRPr="00E45AE8">
              <w:rPr>
                <w:rFonts w:asciiTheme="majorHAnsi" w:hAnsiTheme="majorHAnsi" w:cstheme="majorHAnsi"/>
              </w:rPr>
              <w:t>Gregor Štiglic, Mateja Lorber</w:t>
            </w:r>
          </w:p>
        </w:tc>
        <w:tc>
          <w:tcPr>
            <w:tcW w:w="0" w:type="auto"/>
            <w:tcBorders>
              <w:top w:val="single" w:sz="8" w:space="0" w:color="auto"/>
            </w:tcBorders>
          </w:tcPr>
          <w:p w14:paraId="3AD5DDBE" w14:textId="573744B6" w:rsidR="00770CD2" w:rsidRPr="00E45AE8" w:rsidRDefault="00770CD2" w:rsidP="00770CD2">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011DD31F" w14:textId="58390956" w:rsidR="00770CD2" w:rsidRPr="00E45AE8" w:rsidRDefault="00770CD2" w:rsidP="00770CD2">
            <w:pPr>
              <w:rPr>
                <w:rFonts w:asciiTheme="majorHAnsi" w:hAnsiTheme="majorHAnsi" w:cstheme="majorHAnsi"/>
              </w:rPr>
            </w:pPr>
            <w:r>
              <w:rPr>
                <w:rFonts w:asciiTheme="majorHAnsi" w:hAnsiTheme="majorHAnsi" w:cstheme="majorHAnsi"/>
              </w:rPr>
              <w:t>Trajna naloga - v</w:t>
            </w:r>
            <w:r w:rsidRPr="005B5791">
              <w:rPr>
                <w:rFonts w:asciiTheme="majorHAnsi" w:hAnsiTheme="majorHAnsi" w:cstheme="majorHAnsi"/>
              </w:rPr>
              <w:t xml:space="preserve">odstvo spodbuja zaposlene k znanstvenoraziskovalnemu delu in objavljanju </w:t>
            </w:r>
            <w:r w:rsidRPr="005B5791">
              <w:rPr>
                <w:rFonts w:asciiTheme="majorHAnsi" w:hAnsiTheme="majorHAnsi" w:cstheme="majorHAnsi" w:hint="eastAsia"/>
              </w:rPr>
              <w:t>č</w:t>
            </w:r>
            <w:r>
              <w:rPr>
                <w:rFonts w:asciiTheme="majorHAnsi" w:hAnsiTheme="majorHAnsi" w:cstheme="majorHAnsi"/>
              </w:rPr>
              <w:t>lankov.</w:t>
            </w:r>
          </w:p>
        </w:tc>
      </w:tr>
      <w:tr w:rsidR="00770CD2" w:rsidRPr="00E45AE8" w14:paraId="77C77595" w14:textId="70390548" w:rsidTr="00FA5932">
        <w:trPr>
          <w:cantSplit/>
        </w:trPr>
        <w:tc>
          <w:tcPr>
            <w:tcW w:w="0" w:type="auto"/>
            <w:vMerge/>
            <w:tcBorders>
              <w:bottom w:val="single" w:sz="8" w:space="0" w:color="auto"/>
            </w:tcBorders>
            <w:vAlign w:val="center"/>
          </w:tcPr>
          <w:p w14:paraId="135C4B60" w14:textId="77777777" w:rsidR="00770CD2" w:rsidRPr="00E45AE8" w:rsidRDefault="00770CD2" w:rsidP="00770CD2">
            <w:pPr>
              <w:rPr>
                <w:rFonts w:asciiTheme="majorHAnsi" w:hAnsiTheme="majorHAnsi" w:cstheme="majorHAnsi"/>
                <w:b/>
              </w:rPr>
            </w:pPr>
          </w:p>
        </w:tc>
        <w:tc>
          <w:tcPr>
            <w:tcW w:w="0" w:type="auto"/>
            <w:tcBorders>
              <w:bottom w:val="single" w:sz="8" w:space="0" w:color="auto"/>
            </w:tcBorders>
          </w:tcPr>
          <w:p w14:paraId="56C460E3" w14:textId="3690B89A"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Članki objavljeni v revijah s faktorjem vpliva (v 1. četrtini področja po klasifikaciji ARIS)  se objavijo na oglasni deski fakultete (fizično in virtualno). Članki Q1 so objavljeni tudi na družbenih medijih UM FZV. </w:t>
            </w:r>
          </w:p>
        </w:tc>
        <w:tc>
          <w:tcPr>
            <w:tcW w:w="0" w:type="auto"/>
            <w:tcBorders>
              <w:bottom w:val="single" w:sz="8" w:space="0" w:color="auto"/>
            </w:tcBorders>
          </w:tcPr>
          <w:p w14:paraId="46C5DB73" w14:textId="754F9DA0" w:rsidR="00770CD2" w:rsidRPr="00E45AE8" w:rsidRDefault="00770CD2" w:rsidP="00770CD2">
            <w:pPr>
              <w:rPr>
                <w:rFonts w:asciiTheme="majorHAnsi" w:hAnsiTheme="majorHAnsi" w:cstheme="majorHAnsi"/>
              </w:rPr>
            </w:pPr>
            <w:r w:rsidRPr="00E45AE8">
              <w:rPr>
                <w:rFonts w:asciiTheme="majorHAnsi" w:hAnsiTheme="majorHAnsi" w:cstheme="majorHAnsi"/>
              </w:rPr>
              <w:t xml:space="preserve">Nevenka Balun, Alenka Vršič, Marko Uršič, </w:t>
            </w:r>
            <w:r>
              <w:rPr>
                <w:rFonts w:asciiTheme="majorHAnsi" w:hAnsiTheme="majorHAnsi" w:cstheme="majorHAnsi"/>
              </w:rPr>
              <w:t>Aleksandra Lovrenčič</w:t>
            </w:r>
          </w:p>
        </w:tc>
        <w:tc>
          <w:tcPr>
            <w:tcW w:w="0" w:type="auto"/>
            <w:tcBorders>
              <w:bottom w:val="single" w:sz="8" w:space="0" w:color="auto"/>
            </w:tcBorders>
          </w:tcPr>
          <w:p w14:paraId="2F80B5B4" w14:textId="0A5EED01" w:rsidR="00770CD2" w:rsidRPr="00E45AE8" w:rsidRDefault="00770CD2" w:rsidP="00770CD2">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568C7DC3" w14:textId="2A092E74" w:rsidR="00770CD2" w:rsidRPr="00E45AE8" w:rsidRDefault="00770CD2" w:rsidP="00770CD2">
            <w:pPr>
              <w:rPr>
                <w:rFonts w:asciiTheme="majorHAnsi" w:hAnsiTheme="majorHAnsi" w:cstheme="majorHAnsi"/>
              </w:rPr>
            </w:pPr>
            <w:r>
              <w:rPr>
                <w:rFonts w:asciiTheme="majorHAnsi" w:hAnsiTheme="majorHAnsi" w:cstheme="majorHAnsi"/>
              </w:rPr>
              <w:t>Vzdrževanje prenovljene oglasne deske, v</w:t>
            </w:r>
            <w:r w:rsidRPr="00A06708">
              <w:rPr>
                <w:rFonts w:asciiTheme="majorHAnsi" w:hAnsiTheme="majorHAnsi" w:cstheme="majorHAnsi"/>
              </w:rPr>
              <w:t xml:space="preserve"> fizi</w:t>
            </w:r>
            <w:r w:rsidRPr="00A06708">
              <w:rPr>
                <w:rFonts w:asciiTheme="majorHAnsi" w:hAnsiTheme="majorHAnsi" w:cstheme="majorHAnsi" w:hint="eastAsia"/>
              </w:rPr>
              <w:t>č</w:t>
            </w:r>
            <w:r w:rsidRPr="00A06708">
              <w:rPr>
                <w:rFonts w:asciiTheme="majorHAnsi" w:hAnsiTheme="majorHAnsi" w:cstheme="majorHAnsi"/>
              </w:rPr>
              <w:t xml:space="preserve">ni obliki pred </w:t>
            </w:r>
            <w:r w:rsidR="00963C9E">
              <w:rPr>
                <w:rFonts w:asciiTheme="majorHAnsi" w:hAnsiTheme="majorHAnsi" w:cstheme="majorHAnsi"/>
              </w:rPr>
              <w:t>knjižnico</w:t>
            </w:r>
            <w:r w:rsidR="005E72D1">
              <w:rPr>
                <w:rFonts w:asciiTheme="majorHAnsi" w:hAnsiTheme="majorHAnsi" w:cstheme="majorHAnsi"/>
              </w:rPr>
              <w:t>-galerijo</w:t>
            </w:r>
            <w:r>
              <w:rPr>
                <w:rFonts w:asciiTheme="majorHAnsi" w:hAnsiTheme="majorHAnsi" w:cstheme="majorHAnsi"/>
              </w:rPr>
              <w:t>, v</w:t>
            </w:r>
            <w:r w:rsidRPr="00A06708">
              <w:rPr>
                <w:rFonts w:asciiTheme="majorHAnsi" w:hAnsiTheme="majorHAnsi" w:cstheme="majorHAnsi"/>
              </w:rPr>
              <w:t xml:space="preserve"> spletni obliki </w:t>
            </w:r>
            <w:r>
              <w:rPr>
                <w:rFonts w:asciiTheme="majorHAnsi" w:hAnsiTheme="majorHAnsi" w:cstheme="majorHAnsi"/>
              </w:rPr>
              <w:t xml:space="preserve">v zavihku </w:t>
            </w:r>
            <w:r w:rsidRPr="00A06708">
              <w:rPr>
                <w:rFonts w:asciiTheme="majorHAnsi" w:hAnsiTheme="majorHAnsi" w:cstheme="majorHAnsi"/>
              </w:rPr>
              <w:t>O fakulteti/Raziskovalna dejavnost/</w:t>
            </w:r>
            <w:r>
              <w:rPr>
                <w:rFonts w:asciiTheme="majorHAnsi" w:hAnsiTheme="majorHAnsi" w:cstheme="majorHAnsi"/>
              </w:rPr>
              <w:t xml:space="preserve"> </w:t>
            </w:r>
            <w:r w:rsidRPr="00A06708">
              <w:rPr>
                <w:rFonts w:asciiTheme="majorHAnsi" w:hAnsiTheme="majorHAnsi" w:cstheme="majorHAnsi"/>
              </w:rPr>
              <w:t>Nove objave</w:t>
            </w:r>
            <w:r>
              <w:rPr>
                <w:rFonts w:asciiTheme="majorHAnsi" w:hAnsiTheme="majorHAnsi" w:cstheme="majorHAnsi"/>
              </w:rPr>
              <w:t>.</w:t>
            </w:r>
          </w:p>
        </w:tc>
      </w:tr>
      <w:tr w:rsidR="00770CD2" w:rsidRPr="00E45AE8" w14:paraId="6FE14A33" w14:textId="66C188B7" w:rsidTr="00FA5932">
        <w:trPr>
          <w:cantSplit/>
          <w:trHeight w:val="1211"/>
        </w:trPr>
        <w:tc>
          <w:tcPr>
            <w:tcW w:w="0" w:type="auto"/>
            <w:vAlign w:val="center"/>
          </w:tcPr>
          <w:p w14:paraId="39F6C200" w14:textId="08784E83" w:rsidR="00770CD2" w:rsidRPr="00E45AE8" w:rsidRDefault="00770CD2" w:rsidP="00770CD2">
            <w:pPr>
              <w:rPr>
                <w:rFonts w:asciiTheme="majorHAnsi" w:hAnsiTheme="majorHAnsi" w:cstheme="majorHAnsi"/>
                <w:b/>
              </w:rPr>
            </w:pPr>
            <w:r w:rsidRPr="00E45AE8">
              <w:rPr>
                <w:rFonts w:asciiTheme="majorHAnsi" w:hAnsiTheme="majorHAnsi" w:cstheme="majorHAnsi"/>
                <w:b/>
                <w:bCs/>
              </w:rPr>
              <w:lastRenderedPageBreak/>
              <w:t xml:space="preserve">Gostovanja tujih profesorjev </w:t>
            </w:r>
          </w:p>
        </w:tc>
        <w:tc>
          <w:tcPr>
            <w:tcW w:w="0" w:type="auto"/>
          </w:tcPr>
          <w:p w14:paraId="729ED5CD" w14:textId="37AA29CE" w:rsidR="00770CD2" w:rsidRPr="00E45AE8" w:rsidRDefault="00770CD2" w:rsidP="00770CD2">
            <w:pPr>
              <w:pStyle w:val="Odstavekseznama"/>
              <w:numPr>
                <w:ilvl w:val="0"/>
                <w:numId w:val="6"/>
              </w:numPr>
              <w:rPr>
                <w:rFonts w:asciiTheme="majorHAnsi" w:hAnsiTheme="majorHAnsi" w:cstheme="majorHAnsi"/>
              </w:rPr>
            </w:pPr>
            <w:r w:rsidRPr="00E45AE8">
              <w:rPr>
                <w:rFonts w:asciiTheme="majorHAnsi" w:hAnsiTheme="majorHAnsi" w:cstheme="majorHAnsi"/>
              </w:rPr>
              <w:t>Izvedba gostujočih predavanj za zaposlene in študente.</w:t>
            </w:r>
          </w:p>
          <w:p w14:paraId="14C9DD6B" w14:textId="77777777" w:rsidR="00770CD2" w:rsidRPr="00E45AE8" w:rsidRDefault="00770CD2" w:rsidP="00770CD2">
            <w:pPr>
              <w:pStyle w:val="Odstavekseznama"/>
              <w:numPr>
                <w:ilvl w:val="0"/>
                <w:numId w:val="6"/>
              </w:numPr>
              <w:rPr>
                <w:rFonts w:asciiTheme="majorHAnsi" w:hAnsiTheme="majorHAnsi" w:cstheme="majorHAnsi"/>
              </w:rPr>
            </w:pPr>
            <w:r w:rsidRPr="00E45AE8">
              <w:rPr>
                <w:rFonts w:asciiTheme="majorHAnsi" w:hAnsiTheme="majorHAnsi" w:cstheme="majorHAnsi"/>
              </w:rPr>
              <w:t>Vključevanje v pedagoški proces.</w:t>
            </w:r>
          </w:p>
          <w:p w14:paraId="4498F5B1" w14:textId="4930D974" w:rsidR="00770CD2" w:rsidRPr="00E45AE8" w:rsidRDefault="00770CD2" w:rsidP="00770CD2">
            <w:pPr>
              <w:pStyle w:val="Odstavekseznama"/>
              <w:numPr>
                <w:ilvl w:val="0"/>
                <w:numId w:val="6"/>
              </w:numPr>
              <w:rPr>
                <w:rFonts w:asciiTheme="majorHAnsi" w:hAnsiTheme="majorHAnsi" w:cstheme="majorHAnsi"/>
              </w:rPr>
            </w:pPr>
            <w:r w:rsidRPr="00E45AE8">
              <w:rPr>
                <w:rFonts w:asciiTheme="majorHAnsi" w:hAnsiTheme="majorHAnsi" w:cstheme="majorHAnsi"/>
              </w:rPr>
              <w:t>Vabljena predavanja na Raziskovalnih popoldnevih.</w:t>
            </w:r>
          </w:p>
        </w:tc>
        <w:tc>
          <w:tcPr>
            <w:tcW w:w="0" w:type="auto"/>
          </w:tcPr>
          <w:p w14:paraId="3B1663D6" w14:textId="329F18B3" w:rsidR="00770CD2" w:rsidRPr="00E45AE8" w:rsidRDefault="00770CD2" w:rsidP="00770CD2">
            <w:pPr>
              <w:rPr>
                <w:rFonts w:asciiTheme="majorHAnsi" w:hAnsiTheme="majorHAnsi" w:cstheme="majorHAnsi"/>
              </w:rPr>
            </w:pPr>
            <w:r w:rsidRPr="00E45AE8">
              <w:rPr>
                <w:rFonts w:asciiTheme="majorHAnsi" w:hAnsiTheme="majorHAnsi" w:cstheme="majorHAnsi"/>
              </w:rPr>
              <w:t xml:space="preserve">Mateja Lorber, </w:t>
            </w:r>
            <w:r>
              <w:rPr>
                <w:rFonts w:asciiTheme="majorHAnsi" w:hAnsiTheme="majorHAnsi" w:cstheme="majorHAnsi"/>
              </w:rPr>
              <w:t xml:space="preserve">Klavdija Čuček Trifkovič, </w:t>
            </w:r>
            <w:r w:rsidRPr="00E45AE8">
              <w:rPr>
                <w:rFonts w:asciiTheme="majorHAnsi" w:hAnsiTheme="majorHAnsi" w:cstheme="majorHAnsi"/>
              </w:rPr>
              <w:t>Majda Pajnkihar, Sonja Šostar Turk, Aleksandra Lovrenčič, Gregor Štiglic</w:t>
            </w:r>
          </w:p>
        </w:tc>
        <w:tc>
          <w:tcPr>
            <w:tcW w:w="0" w:type="auto"/>
          </w:tcPr>
          <w:p w14:paraId="6500EF18" w14:textId="76B6E5CC" w:rsidR="00770CD2" w:rsidRPr="00E45AE8" w:rsidRDefault="00770CD2" w:rsidP="00770CD2">
            <w:pPr>
              <w:rPr>
                <w:rFonts w:asciiTheme="majorHAnsi" w:hAnsiTheme="majorHAnsi" w:cstheme="majorHAnsi"/>
              </w:rPr>
            </w:pPr>
            <w:r w:rsidRPr="00E45AE8">
              <w:rPr>
                <w:rFonts w:asciiTheme="majorHAnsi" w:hAnsiTheme="majorHAnsi" w:cstheme="majorHAnsi"/>
              </w:rPr>
              <w:t>November 202</w:t>
            </w:r>
            <w:r>
              <w:rPr>
                <w:rFonts w:asciiTheme="majorHAnsi" w:hAnsiTheme="majorHAnsi" w:cstheme="majorHAnsi"/>
              </w:rPr>
              <w:t>5</w:t>
            </w:r>
          </w:p>
        </w:tc>
        <w:tc>
          <w:tcPr>
            <w:tcW w:w="0" w:type="auto"/>
          </w:tcPr>
          <w:p w14:paraId="29A6BD62" w14:textId="19756154" w:rsidR="00770CD2" w:rsidRPr="00E45AE8" w:rsidRDefault="00770CD2" w:rsidP="00770CD2">
            <w:pPr>
              <w:rPr>
                <w:rFonts w:asciiTheme="majorHAnsi" w:hAnsiTheme="majorHAnsi" w:cstheme="majorHAnsi"/>
              </w:rPr>
            </w:pPr>
            <w:r>
              <w:rPr>
                <w:rFonts w:asciiTheme="majorHAnsi" w:hAnsiTheme="majorHAnsi" w:cstheme="majorHAnsi"/>
              </w:rPr>
              <w:t xml:space="preserve">Vključevanje tujih profesorjev v študijski </w:t>
            </w:r>
            <w:r w:rsidRPr="005F341C">
              <w:rPr>
                <w:rFonts w:asciiTheme="majorHAnsi" w:hAnsiTheme="majorHAnsi" w:cstheme="majorHAnsi"/>
              </w:rPr>
              <w:t>program 1.</w:t>
            </w:r>
            <w:r w:rsidR="005F341C" w:rsidRPr="004E753D">
              <w:rPr>
                <w:rFonts w:asciiTheme="majorHAnsi" w:hAnsiTheme="majorHAnsi" w:cstheme="majorHAnsi"/>
              </w:rPr>
              <w:t>, 2.</w:t>
            </w:r>
            <w:r w:rsidRPr="005F341C">
              <w:rPr>
                <w:rFonts w:asciiTheme="majorHAnsi" w:hAnsiTheme="majorHAnsi" w:cstheme="majorHAnsi"/>
              </w:rPr>
              <w:t xml:space="preserve"> in 3. stopnje</w:t>
            </w:r>
            <w:r>
              <w:rPr>
                <w:rFonts w:asciiTheme="majorHAnsi" w:hAnsiTheme="majorHAnsi" w:cstheme="majorHAnsi"/>
              </w:rPr>
              <w:t xml:space="preserve"> ter v gostovanje v raziskovalnih popoldnevih.</w:t>
            </w:r>
          </w:p>
        </w:tc>
      </w:tr>
      <w:tr w:rsidR="00770CD2" w:rsidRPr="00E45AE8" w14:paraId="07A88CCA" w14:textId="7CBC1777" w:rsidTr="00FA5932">
        <w:trPr>
          <w:cantSplit/>
          <w:trHeight w:val="567"/>
        </w:trPr>
        <w:tc>
          <w:tcPr>
            <w:tcW w:w="0" w:type="auto"/>
            <w:tcBorders>
              <w:top w:val="single" w:sz="8" w:space="0" w:color="auto"/>
            </w:tcBorders>
            <w:vAlign w:val="center"/>
          </w:tcPr>
          <w:p w14:paraId="30E8889B" w14:textId="5E01B7F3" w:rsidR="00770CD2" w:rsidRPr="00E45AE8" w:rsidRDefault="00770CD2" w:rsidP="00770CD2">
            <w:pPr>
              <w:rPr>
                <w:rFonts w:asciiTheme="majorHAnsi" w:hAnsiTheme="majorHAnsi" w:cstheme="majorHAnsi"/>
                <w:b/>
              </w:rPr>
            </w:pPr>
            <w:r w:rsidRPr="00E45AE8">
              <w:rPr>
                <w:rFonts w:asciiTheme="majorHAnsi" w:hAnsiTheme="majorHAnsi" w:cstheme="majorHAnsi"/>
                <w:b/>
              </w:rPr>
              <w:t>Širitev sodelovanja z univerzami z drugih celin (neevropske univerze), predvsem v programu Erasmus+.</w:t>
            </w:r>
          </w:p>
        </w:tc>
        <w:tc>
          <w:tcPr>
            <w:tcW w:w="0" w:type="auto"/>
            <w:tcBorders>
              <w:top w:val="single" w:sz="8" w:space="0" w:color="auto"/>
            </w:tcBorders>
          </w:tcPr>
          <w:p w14:paraId="63CD625F" w14:textId="77777777"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Pregled razpisov programa Erasmus+ in obveščanje zaposlenih.</w:t>
            </w:r>
          </w:p>
          <w:p w14:paraId="5943BBF7" w14:textId="77777777" w:rsidR="00770CD2" w:rsidRPr="00E45AE8" w:rsidRDefault="00770CD2" w:rsidP="00770CD2">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Prijava na razpise v programu Erasmus+.</w:t>
            </w:r>
          </w:p>
        </w:tc>
        <w:tc>
          <w:tcPr>
            <w:tcW w:w="0" w:type="auto"/>
            <w:tcBorders>
              <w:top w:val="single" w:sz="8" w:space="0" w:color="auto"/>
            </w:tcBorders>
          </w:tcPr>
          <w:p w14:paraId="168ECA53" w14:textId="64AE8F40" w:rsidR="00770CD2" w:rsidRPr="00E45AE8" w:rsidRDefault="00770CD2" w:rsidP="00770CD2">
            <w:pPr>
              <w:rPr>
                <w:rFonts w:asciiTheme="majorHAnsi" w:hAnsiTheme="majorHAnsi" w:cstheme="majorHAnsi"/>
              </w:rPr>
            </w:pPr>
            <w:r w:rsidRPr="00E45AE8">
              <w:rPr>
                <w:rFonts w:asciiTheme="majorHAnsi" w:hAnsiTheme="majorHAnsi" w:cstheme="majorHAnsi"/>
              </w:rPr>
              <w:t>Aleksandra Lovrenčič, Mateja Lorber</w:t>
            </w:r>
            <w:r>
              <w:rPr>
                <w:rFonts w:asciiTheme="majorHAnsi" w:hAnsiTheme="majorHAnsi" w:cstheme="majorHAnsi"/>
              </w:rPr>
              <w:t>, Sonja Šostar Turk</w:t>
            </w:r>
            <w:r w:rsidRPr="00E45AE8">
              <w:rPr>
                <w:rFonts w:asciiTheme="majorHAnsi" w:hAnsiTheme="majorHAnsi" w:cstheme="majorHAnsi"/>
              </w:rPr>
              <w:t xml:space="preserve"> </w:t>
            </w:r>
          </w:p>
        </w:tc>
        <w:tc>
          <w:tcPr>
            <w:tcW w:w="0" w:type="auto"/>
            <w:tcBorders>
              <w:top w:val="single" w:sz="8" w:space="0" w:color="auto"/>
            </w:tcBorders>
          </w:tcPr>
          <w:p w14:paraId="7EF49296" w14:textId="77777777" w:rsidR="00770CD2" w:rsidRPr="00E45AE8" w:rsidRDefault="00770CD2" w:rsidP="00770CD2">
            <w:pPr>
              <w:rPr>
                <w:rFonts w:asciiTheme="majorHAnsi" w:hAnsiTheme="majorHAnsi" w:cstheme="majorHAnsi"/>
              </w:rPr>
            </w:pPr>
            <w:r w:rsidRPr="00E45AE8">
              <w:rPr>
                <w:rFonts w:asciiTheme="majorHAnsi" w:hAnsiTheme="majorHAnsi" w:cstheme="majorHAnsi"/>
              </w:rPr>
              <w:t>Ob objavi razpisov</w:t>
            </w:r>
          </w:p>
        </w:tc>
        <w:tc>
          <w:tcPr>
            <w:tcW w:w="0" w:type="auto"/>
          </w:tcPr>
          <w:p w14:paraId="0F90EBDB" w14:textId="77777777" w:rsidR="00770CD2" w:rsidRDefault="00770CD2" w:rsidP="00770CD2">
            <w:pPr>
              <w:rPr>
                <w:rFonts w:asciiTheme="majorHAnsi" w:hAnsiTheme="majorHAnsi" w:cstheme="majorHAnsi"/>
              </w:rPr>
            </w:pPr>
            <w:r w:rsidRPr="00BB76EC">
              <w:rPr>
                <w:rFonts w:asciiTheme="majorHAnsi" w:hAnsiTheme="majorHAnsi" w:cstheme="majorHAnsi"/>
              </w:rPr>
              <w:t xml:space="preserve">V izvajanju </w:t>
            </w:r>
            <w:r w:rsidRPr="00BB76EC">
              <w:rPr>
                <w:rFonts w:asciiTheme="majorHAnsi" w:hAnsiTheme="majorHAnsi" w:cstheme="majorHAnsi" w:hint="eastAsia"/>
              </w:rPr>
              <w:t>–</w:t>
            </w:r>
            <w:r w:rsidRPr="00BB76EC">
              <w:rPr>
                <w:rFonts w:asciiTheme="majorHAnsi" w:hAnsiTheme="majorHAnsi" w:cstheme="majorHAnsi"/>
              </w:rPr>
              <w:t xml:space="preserve"> ob posameznih razpisih redno obve</w:t>
            </w:r>
            <w:r w:rsidRPr="00BB76EC">
              <w:rPr>
                <w:rFonts w:asciiTheme="majorHAnsi" w:hAnsiTheme="majorHAnsi" w:cstheme="majorHAnsi" w:hint="eastAsia"/>
              </w:rPr>
              <w:t>šč</w:t>
            </w:r>
            <w:r w:rsidRPr="00BB76EC">
              <w:rPr>
                <w:rFonts w:asciiTheme="majorHAnsi" w:hAnsiTheme="majorHAnsi" w:cstheme="majorHAnsi"/>
              </w:rPr>
              <w:t>anje zaposlenih o potencialnih mo</w:t>
            </w:r>
            <w:r w:rsidRPr="00BB76EC">
              <w:rPr>
                <w:rFonts w:asciiTheme="majorHAnsi" w:hAnsiTheme="majorHAnsi" w:cstheme="majorHAnsi" w:hint="eastAsia"/>
              </w:rPr>
              <w:t>ž</w:t>
            </w:r>
            <w:r w:rsidRPr="00BB76EC">
              <w:rPr>
                <w:rFonts w:asciiTheme="majorHAnsi" w:hAnsiTheme="majorHAnsi" w:cstheme="majorHAnsi"/>
              </w:rPr>
              <w:t>nostih sodelovanja.</w:t>
            </w:r>
          </w:p>
          <w:p w14:paraId="02097F71" w14:textId="77777777" w:rsidR="00091F8F" w:rsidRDefault="00091F8F" w:rsidP="004E753D">
            <w:pPr>
              <w:rPr>
                <w:rFonts w:asciiTheme="majorHAnsi" w:hAnsiTheme="majorHAnsi" w:cstheme="majorHAnsi"/>
              </w:rPr>
            </w:pPr>
          </w:p>
          <w:p w14:paraId="45B4D952" w14:textId="0E9E4B79" w:rsidR="00770CD2" w:rsidRPr="00C35C5A" w:rsidRDefault="00770CD2" w:rsidP="00770CD2">
            <w:pPr>
              <w:rPr>
                <w:rFonts w:asciiTheme="majorHAnsi" w:hAnsiTheme="majorHAnsi" w:cstheme="majorHAnsi"/>
              </w:rPr>
            </w:pPr>
            <w:r>
              <w:rPr>
                <w:rFonts w:asciiTheme="majorHAnsi" w:hAnsiTheme="majorHAnsi" w:cstheme="majorHAnsi"/>
              </w:rPr>
              <w:t xml:space="preserve">Sodelovali smo pri prijavi </w:t>
            </w:r>
            <w:r w:rsidR="008063A1">
              <w:rPr>
                <w:rFonts w:asciiTheme="majorHAnsi" w:hAnsiTheme="majorHAnsi" w:cstheme="majorHAnsi"/>
              </w:rPr>
              <w:t>devetih</w:t>
            </w:r>
            <w:r>
              <w:rPr>
                <w:rFonts w:asciiTheme="majorHAnsi" w:hAnsiTheme="majorHAnsi" w:cstheme="majorHAnsi"/>
              </w:rPr>
              <w:t xml:space="preserve"> </w:t>
            </w:r>
            <w:r w:rsidRPr="00C35C5A">
              <w:rPr>
                <w:rFonts w:asciiTheme="majorHAnsi" w:hAnsiTheme="majorHAnsi" w:cstheme="majorHAnsi"/>
              </w:rPr>
              <w:t>Erasmus+ projekt</w:t>
            </w:r>
            <w:r>
              <w:rPr>
                <w:rFonts w:asciiTheme="majorHAnsi" w:hAnsiTheme="majorHAnsi" w:cstheme="majorHAnsi"/>
              </w:rPr>
              <w:t>ov</w:t>
            </w:r>
            <w:r w:rsidRPr="00C35C5A">
              <w:rPr>
                <w:rFonts w:asciiTheme="majorHAnsi" w:hAnsiTheme="majorHAnsi" w:cstheme="majorHAnsi"/>
              </w:rPr>
              <w:t>:</w:t>
            </w:r>
          </w:p>
          <w:p w14:paraId="4601F16F" w14:textId="6D2BF55B" w:rsidR="00770CD2" w:rsidRDefault="00770CD2" w:rsidP="00CC1382">
            <w:pPr>
              <w:pStyle w:val="Odstavekseznama"/>
              <w:numPr>
                <w:ilvl w:val="0"/>
                <w:numId w:val="26"/>
              </w:numPr>
              <w:ind w:left="360"/>
              <w:rPr>
                <w:rFonts w:asciiTheme="majorHAnsi" w:hAnsiTheme="majorHAnsi" w:cstheme="majorHAnsi"/>
              </w:rPr>
            </w:pPr>
            <w:r w:rsidRPr="00667C63">
              <w:rPr>
                <w:rFonts w:asciiTheme="majorHAnsi" w:hAnsiTheme="majorHAnsi" w:cstheme="majorHAnsi"/>
              </w:rPr>
              <w:t xml:space="preserve">KA220 – </w:t>
            </w:r>
            <w:r w:rsidR="000608C6" w:rsidRPr="004E753D">
              <w:rPr>
                <w:rFonts w:asciiTheme="majorHAnsi" w:hAnsiTheme="majorHAnsi" w:cstheme="majorHAnsi"/>
              </w:rPr>
              <w:t>AI</w:t>
            </w:r>
            <w:r w:rsidR="00FD3B01" w:rsidRPr="004E753D">
              <w:rPr>
                <w:rFonts w:asciiTheme="majorHAnsi" w:hAnsiTheme="majorHAnsi" w:cstheme="majorHAnsi"/>
              </w:rPr>
              <w:t>_DiSCom</w:t>
            </w:r>
          </w:p>
          <w:p w14:paraId="3E7A10F0" w14:textId="5662944E" w:rsidR="008063A1" w:rsidRPr="00241A48" w:rsidRDefault="008063A1" w:rsidP="00241A48">
            <w:pPr>
              <w:pStyle w:val="Odstavekseznama"/>
              <w:numPr>
                <w:ilvl w:val="0"/>
                <w:numId w:val="26"/>
              </w:numPr>
              <w:ind w:left="360"/>
              <w:rPr>
                <w:rFonts w:asciiTheme="majorHAnsi" w:hAnsiTheme="majorHAnsi" w:cstheme="majorHAnsi"/>
              </w:rPr>
            </w:pPr>
            <w:r w:rsidRPr="00096994">
              <w:rPr>
                <w:rFonts w:asciiTheme="majorHAnsi" w:hAnsiTheme="majorHAnsi" w:cstheme="majorHAnsi"/>
              </w:rPr>
              <w:t>KA220 – VICEFA</w:t>
            </w:r>
            <w:r>
              <w:rPr>
                <w:rFonts w:asciiTheme="majorHAnsi" w:hAnsiTheme="majorHAnsi" w:cstheme="majorHAnsi"/>
              </w:rPr>
              <w:t>M</w:t>
            </w:r>
            <w:r w:rsidRPr="00096994">
              <w:rPr>
                <w:rFonts w:asciiTheme="majorHAnsi" w:hAnsiTheme="majorHAnsi" w:cstheme="majorHAnsi"/>
              </w:rPr>
              <w:t>-CID</w:t>
            </w:r>
          </w:p>
          <w:p w14:paraId="53981693" w14:textId="223C9E0B" w:rsidR="00770CD2" w:rsidRPr="00667C63" w:rsidRDefault="00770CD2" w:rsidP="004E753D">
            <w:pPr>
              <w:pStyle w:val="Odstavekseznama"/>
              <w:numPr>
                <w:ilvl w:val="0"/>
                <w:numId w:val="26"/>
              </w:numPr>
              <w:ind w:left="360"/>
              <w:rPr>
                <w:rFonts w:asciiTheme="majorHAnsi" w:hAnsiTheme="majorHAnsi" w:cstheme="majorHAnsi"/>
              </w:rPr>
            </w:pPr>
            <w:r w:rsidRPr="00667C63">
              <w:rPr>
                <w:rFonts w:asciiTheme="majorHAnsi" w:hAnsiTheme="majorHAnsi" w:cstheme="majorHAnsi"/>
              </w:rPr>
              <w:t xml:space="preserve">KA220 – </w:t>
            </w:r>
            <w:r w:rsidR="000C7EC4" w:rsidRPr="004E753D">
              <w:rPr>
                <w:rFonts w:asciiTheme="majorHAnsi" w:hAnsiTheme="majorHAnsi" w:cstheme="majorHAnsi"/>
              </w:rPr>
              <w:t>CoVE</w:t>
            </w:r>
          </w:p>
          <w:p w14:paraId="0CA6EAC9" w14:textId="6724749D" w:rsidR="00770CD2" w:rsidRPr="00667C63" w:rsidRDefault="00770CD2" w:rsidP="004E753D">
            <w:pPr>
              <w:pStyle w:val="Odstavekseznama"/>
              <w:numPr>
                <w:ilvl w:val="0"/>
                <w:numId w:val="26"/>
              </w:numPr>
              <w:ind w:left="360"/>
              <w:rPr>
                <w:rFonts w:asciiTheme="majorHAnsi" w:hAnsiTheme="majorHAnsi" w:cstheme="majorHAnsi"/>
              </w:rPr>
            </w:pPr>
            <w:r w:rsidRPr="00667C63">
              <w:rPr>
                <w:rFonts w:asciiTheme="majorHAnsi" w:hAnsiTheme="majorHAnsi" w:cstheme="majorHAnsi"/>
              </w:rPr>
              <w:t xml:space="preserve">KA220 – </w:t>
            </w:r>
            <w:r w:rsidR="00D62BE9" w:rsidRPr="004E753D">
              <w:rPr>
                <w:rFonts w:asciiTheme="majorHAnsi" w:hAnsiTheme="majorHAnsi" w:cstheme="majorHAnsi"/>
              </w:rPr>
              <w:t>GUIDE</w:t>
            </w:r>
            <w:r w:rsidRPr="00667C63">
              <w:rPr>
                <w:rFonts w:asciiTheme="majorHAnsi" w:hAnsiTheme="majorHAnsi" w:cstheme="majorHAnsi"/>
              </w:rPr>
              <w:t xml:space="preserve"> </w:t>
            </w:r>
          </w:p>
          <w:p w14:paraId="7A89CB47" w14:textId="2B75E4D6" w:rsidR="00770CD2" w:rsidRPr="00667C63" w:rsidRDefault="00770CD2" w:rsidP="004E753D">
            <w:pPr>
              <w:pStyle w:val="Odstavekseznama"/>
              <w:numPr>
                <w:ilvl w:val="0"/>
                <w:numId w:val="26"/>
              </w:numPr>
              <w:ind w:left="360"/>
              <w:rPr>
                <w:rFonts w:asciiTheme="majorHAnsi" w:hAnsiTheme="majorHAnsi" w:cstheme="majorHAnsi"/>
              </w:rPr>
            </w:pPr>
            <w:r w:rsidRPr="00667C63">
              <w:rPr>
                <w:rFonts w:asciiTheme="majorHAnsi" w:hAnsiTheme="majorHAnsi" w:cstheme="majorHAnsi"/>
              </w:rPr>
              <w:t xml:space="preserve">KA220 – </w:t>
            </w:r>
            <w:r w:rsidR="004A4EDF" w:rsidRPr="00667C63">
              <w:rPr>
                <w:rFonts w:asciiTheme="majorHAnsi" w:hAnsiTheme="majorHAnsi" w:cstheme="majorHAnsi"/>
              </w:rPr>
              <w:t>HEALTOUR-IST</w:t>
            </w:r>
          </w:p>
          <w:p w14:paraId="13484DB8" w14:textId="41E75870" w:rsidR="00770CD2" w:rsidRPr="00667C63" w:rsidRDefault="00770CD2" w:rsidP="004E753D">
            <w:pPr>
              <w:pStyle w:val="Odstavekseznama"/>
              <w:numPr>
                <w:ilvl w:val="0"/>
                <w:numId w:val="26"/>
              </w:numPr>
              <w:ind w:left="360"/>
              <w:rPr>
                <w:rFonts w:asciiTheme="majorHAnsi" w:hAnsiTheme="majorHAnsi" w:cstheme="majorHAnsi"/>
              </w:rPr>
            </w:pPr>
            <w:r w:rsidRPr="00667C63">
              <w:rPr>
                <w:rFonts w:asciiTheme="majorHAnsi" w:hAnsiTheme="majorHAnsi" w:cstheme="majorHAnsi"/>
              </w:rPr>
              <w:t xml:space="preserve">KA220 – </w:t>
            </w:r>
            <w:r w:rsidR="00C91D7E" w:rsidRPr="004E753D">
              <w:rPr>
                <w:rFonts w:asciiTheme="majorHAnsi" w:hAnsiTheme="majorHAnsi" w:cstheme="majorHAnsi"/>
              </w:rPr>
              <w:t>MED</w:t>
            </w:r>
            <w:r w:rsidR="001F2DF2" w:rsidRPr="004E753D">
              <w:rPr>
                <w:rFonts w:asciiTheme="majorHAnsi" w:hAnsiTheme="majorHAnsi" w:cstheme="majorHAnsi"/>
              </w:rPr>
              <w:t>EDUTECH</w:t>
            </w:r>
          </w:p>
          <w:p w14:paraId="57DA471C" w14:textId="04BEED01" w:rsidR="00770CD2" w:rsidRPr="00667C63" w:rsidRDefault="00770CD2" w:rsidP="004E753D">
            <w:pPr>
              <w:pStyle w:val="Odstavekseznama"/>
              <w:numPr>
                <w:ilvl w:val="0"/>
                <w:numId w:val="26"/>
              </w:numPr>
              <w:ind w:left="360"/>
              <w:rPr>
                <w:rFonts w:asciiTheme="majorHAnsi" w:hAnsiTheme="majorHAnsi" w:cstheme="majorHAnsi"/>
              </w:rPr>
            </w:pPr>
            <w:r w:rsidRPr="00667C63">
              <w:rPr>
                <w:rFonts w:asciiTheme="majorHAnsi" w:hAnsiTheme="majorHAnsi" w:cstheme="majorHAnsi"/>
              </w:rPr>
              <w:t xml:space="preserve">KA220 – </w:t>
            </w:r>
            <w:r w:rsidR="00BE1C7C" w:rsidRPr="004E753D">
              <w:rPr>
                <w:rFonts w:asciiTheme="majorHAnsi" w:hAnsiTheme="majorHAnsi" w:cstheme="majorHAnsi"/>
              </w:rPr>
              <w:t>PRECISE</w:t>
            </w:r>
          </w:p>
          <w:p w14:paraId="6BE6F102" w14:textId="3409E85A" w:rsidR="00770CD2" w:rsidRPr="00667C63" w:rsidRDefault="00770CD2" w:rsidP="004E753D">
            <w:pPr>
              <w:pStyle w:val="Odstavekseznama"/>
              <w:numPr>
                <w:ilvl w:val="0"/>
                <w:numId w:val="26"/>
              </w:numPr>
              <w:ind w:left="360"/>
              <w:rPr>
                <w:rFonts w:asciiTheme="majorHAnsi" w:hAnsiTheme="majorHAnsi" w:cstheme="majorHAnsi"/>
              </w:rPr>
            </w:pPr>
            <w:r w:rsidRPr="00667C63">
              <w:rPr>
                <w:rFonts w:asciiTheme="majorHAnsi" w:hAnsiTheme="majorHAnsi" w:cstheme="majorHAnsi"/>
              </w:rPr>
              <w:t xml:space="preserve">KA220 – </w:t>
            </w:r>
            <w:r w:rsidR="00BE1C7C" w:rsidRPr="004E753D">
              <w:rPr>
                <w:rFonts w:asciiTheme="majorHAnsi" w:hAnsiTheme="majorHAnsi" w:cstheme="majorHAnsi"/>
              </w:rPr>
              <w:t>MIGWELL</w:t>
            </w:r>
            <w:r w:rsidRPr="00667C63">
              <w:rPr>
                <w:rFonts w:asciiTheme="majorHAnsi" w:hAnsiTheme="majorHAnsi" w:cstheme="majorHAnsi"/>
              </w:rPr>
              <w:t xml:space="preserve"> </w:t>
            </w:r>
          </w:p>
          <w:p w14:paraId="15B8D2E3" w14:textId="6C4EF6F0" w:rsidR="00770CD2" w:rsidRPr="00667C63" w:rsidRDefault="00D81BC4" w:rsidP="004E753D">
            <w:pPr>
              <w:pStyle w:val="Odstavekseznama"/>
              <w:numPr>
                <w:ilvl w:val="0"/>
                <w:numId w:val="26"/>
              </w:numPr>
              <w:ind w:left="360"/>
              <w:rPr>
                <w:rFonts w:asciiTheme="majorHAnsi" w:hAnsiTheme="majorHAnsi" w:cstheme="majorHAnsi"/>
              </w:rPr>
            </w:pPr>
            <w:r w:rsidRPr="004E753D">
              <w:rPr>
                <w:rFonts w:asciiTheme="majorHAnsi" w:hAnsiTheme="majorHAnsi" w:cstheme="majorHAnsi"/>
              </w:rPr>
              <w:t>EMDM</w:t>
            </w:r>
            <w:r w:rsidR="00770CD2" w:rsidRPr="00667C63">
              <w:rPr>
                <w:rFonts w:asciiTheme="majorHAnsi" w:hAnsiTheme="majorHAnsi" w:cstheme="majorHAnsi"/>
              </w:rPr>
              <w:t xml:space="preserve"> – </w:t>
            </w:r>
            <w:r w:rsidRPr="004E753D">
              <w:rPr>
                <w:rFonts w:asciiTheme="majorHAnsi" w:hAnsiTheme="majorHAnsi" w:cstheme="majorHAnsi"/>
              </w:rPr>
              <w:t>GENUMA</w:t>
            </w:r>
          </w:p>
          <w:p w14:paraId="1CE215F8" w14:textId="700C9735" w:rsidR="00770CD2" w:rsidRDefault="00770CD2" w:rsidP="00770CD2">
            <w:pPr>
              <w:rPr>
                <w:rFonts w:asciiTheme="majorHAnsi" w:hAnsiTheme="majorHAnsi" w:cstheme="majorHAnsi"/>
              </w:rPr>
            </w:pPr>
            <w:r w:rsidRPr="00BB76EC">
              <w:rPr>
                <w:rFonts w:asciiTheme="majorHAnsi" w:hAnsiTheme="majorHAnsi" w:cstheme="majorHAnsi"/>
              </w:rPr>
              <w:t>Uspešn</w:t>
            </w:r>
            <w:r>
              <w:rPr>
                <w:rFonts w:asciiTheme="majorHAnsi" w:hAnsiTheme="majorHAnsi" w:cstheme="majorHAnsi"/>
              </w:rPr>
              <w:t xml:space="preserve">o smo pridobili en E+ projekt: </w:t>
            </w:r>
          </w:p>
          <w:p w14:paraId="34C6CE92" w14:textId="1C52352D" w:rsidR="00770CD2" w:rsidRPr="004E753D" w:rsidRDefault="005A1853" w:rsidP="004E753D">
            <w:pPr>
              <w:pStyle w:val="Odstavekseznama"/>
              <w:numPr>
                <w:ilvl w:val="0"/>
                <w:numId w:val="26"/>
              </w:numPr>
              <w:ind w:left="360"/>
              <w:rPr>
                <w:rFonts w:asciiTheme="majorHAnsi" w:hAnsiTheme="majorHAnsi" w:cstheme="majorHAnsi"/>
              </w:rPr>
            </w:pPr>
            <w:r w:rsidRPr="004E753D">
              <w:rPr>
                <w:rFonts w:asciiTheme="majorHAnsi" w:hAnsiTheme="majorHAnsi" w:cstheme="majorHAnsi"/>
              </w:rPr>
              <w:t xml:space="preserve">KA220 </w:t>
            </w:r>
            <w:r w:rsidR="0068197D" w:rsidRPr="004E753D">
              <w:rPr>
                <w:rFonts w:asciiTheme="majorHAnsi" w:hAnsiTheme="majorHAnsi" w:cstheme="majorHAnsi" w:hint="eastAsia"/>
              </w:rPr>
              <w:t>–</w:t>
            </w:r>
            <w:r w:rsidR="0068197D" w:rsidRPr="004E753D">
              <w:rPr>
                <w:rFonts w:asciiTheme="majorHAnsi" w:hAnsiTheme="majorHAnsi" w:cstheme="majorHAnsi"/>
              </w:rPr>
              <w:t xml:space="preserve"> VICEFA</w:t>
            </w:r>
            <w:r w:rsidR="000A701D">
              <w:rPr>
                <w:rFonts w:asciiTheme="majorHAnsi" w:hAnsiTheme="majorHAnsi" w:cstheme="majorHAnsi"/>
              </w:rPr>
              <w:t>M</w:t>
            </w:r>
            <w:r w:rsidR="0068197D" w:rsidRPr="004E753D">
              <w:rPr>
                <w:rFonts w:asciiTheme="majorHAnsi" w:hAnsiTheme="majorHAnsi" w:cstheme="majorHAnsi"/>
              </w:rPr>
              <w:t>-CID</w:t>
            </w:r>
          </w:p>
          <w:p w14:paraId="56DD1947" w14:textId="77777777" w:rsidR="00770CD2" w:rsidRPr="00E45AE8" w:rsidRDefault="00770CD2" w:rsidP="00770CD2">
            <w:pPr>
              <w:rPr>
                <w:rFonts w:asciiTheme="majorHAnsi" w:hAnsiTheme="majorHAnsi" w:cstheme="majorHAnsi"/>
              </w:rPr>
            </w:pPr>
          </w:p>
        </w:tc>
      </w:tr>
    </w:tbl>
    <w:p w14:paraId="43A1B2B2" w14:textId="77777777" w:rsidR="00740486" w:rsidRPr="00E45AE8" w:rsidRDefault="00740486" w:rsidP="004E753D">
      <w:pPr>
        <w:pStyle w:val="Naslov2"/>
        <w:jc w:val="left"/>
        <w:rPr>
          <w:rFonts w:cstheme="majorHAnsi"/>
        </w:rPr>
      </w:pPr>
      <w:bookmarkStart w:id="53" w:name="_Toc221625277"/>
      <w:r w:rsidRPr="00E45AE8">
        <w:rPr>
          <w:rFonts w:cstheme="majorHAnsi"/>
        </w:rPr>
        <w:lastRenderedPageBreak/>
        <w:t>Strokovne dejavnosti</w:t>
      </w:r>
      <w:bookmarkEnd w:id="53"/>
    </w:p>
    <w:p w14:paraId="2D5122DE" w14:textId="77777777" w:rsidR="009A45F7" w:rsidRPr="00E45AE8" w:rsidRDefault="009A45F7" w:rsidP="004E753D">
      <w:pPr>
        <w:pStyle w:val="Naslov3"/>
        <w:jc w:val="left"/>
        <w:rPr>
          <w:rFonts w:cstheme="majorHAnsi"/>
        </w:rPr>
      </w:pPr>
      <w:bookmarkStart w:id="54" w:name="_Toc122248548"/>
      <w:bookmarkStart w:id="55" w:name="_Toc122253310"/>
      <w:bookmarkStart w:id="56" w:name="_Toc122253414"/>
      <w:bookmarkStart w:id="57" w:name="_Toc154389313"/>
      <w:bookmarkStart w:id="58" w:name="_Toc154389996"/>
      <w:bookmarkStart w:id="59" w:name="_Toc154390040"/>
      <w:bookmarkStart w:id="60" w:name="_Toc223170607"/>
      <w:bookmarkStart w:id="61" w:name="_Toc221625278"/>
      <w:r w:rsidRPr="00E45AE8">
        <w:rPr>
          <w:rFonts w:cstheme="majorHAnsi"/>
        </w:rPr>
        <w:t>Kadrovsk</w:t>
      </w:r>
      <w:r w:rsidR="001D4C14" w:rsidRPr="00E45AE8">
        <w:rPr>
          <w:rFonts w:cstheme="majorHAnsi"/>
        </w:rPr>
        <w:t>i</w:t>
      </w:r>
      <w:r w:rsidRPr="00E45AE8">
        <w:rPr>
          <w:rFonts w:cstheme="majorHAnsi"/>
        </w:rPr>
        <w:t xml:space="preserve"> načrt in kadrovska politika</w:t>
      </w:r>
      <w:bookmarkEnd w:id="54"/>
      <w:bookmarkEnd w:id="55"/>
      <w:bookmarkEnd w:id="56"/>
      <w:bookmarkEnd w:id="57"/>
      <w:bookmarkEnd w:id="58"/>
      <w:bookmarkEnd w:id="59"/>
      <w:bookmarkEnd w:id="60"/>
      <w:bookmarkEnd w:id="61"/>
    </w:p>
    <w:tbl>
      <w:tblPr>
        <w:tblStyle w:val="Tabelamrea"/>
        <w:tblW w:w="0" w:type="auto"/>
        <w:tblLook w:val="04A0" w:firstRow="1" w:lastRow="0" w:firstColumn="1" w:lastColumn="0" w:noHBand="0" w:noVBand="1"/>
      </w:tblPr>
      <w:tblGrid>
        <w:gridCol w:w="3578"/>
        <w:gridCol w:w="4499"/>
        <w:gridCol w:w="1760"/>
        <w:gridCol w:w="1156"/>
        <w:gridCol w:w="4701"/>
      </w:tblGrid>
      <w:tr w:rsidR="00593695" w:rsidRPr="00E45AE8" w14:paraId="311F0776" w14:textId="71225A03" w:rsidTr="00FA5932">
        <w:trPr>
          <w:trHeight w:val="673"/>
          <w:tblHeader/>
        </w:trPr>
        <w:tc>
          <w:tcPr>
            <w:tcW w:w="0" w:type="auto"/>
            <w:shd w:val="clear" w:color="auto" w:fill="95B3D7" w:themeFill="accent1" w:themeFillTint="99"/>
          </w:tcPr>
          <w:p w14:paraId="1CB36E13" w14:textId="619ACA47" w:rsidR="00593695" w:rsidRPr="00E45AE8" w:rsidRDefault="00593695" w:rsidP="00AB13D7">
            <w:pPr>
              <w:rPr>
                <w:rFonts w:asciiTheme="majorHAnsi" w:hAnsiTheme="majorHAnsi" w:cstheme="majorHAnsi"/>
                <w:b/>
              </w:rPr>
            </w:pPr>
            <w:r w:rsidRPr="00E45AE8">
              <w:rPr>
                <w:rFonts w:asciiTheme="majorHAnsi" w:hAnsiTheme="majorHAnsi" w:cstheme="majorHAnsi"/>
                <w:b/>
              </w:rPr>
              <w:t>Kratkoročni letni cilji za leto 202</w:t>
            </w:r>
            <w:r>
              <w:rPr>
                <w:rFonts w:asciiTheme="majorHAnsi" w:hAnsiTheme="majorHAnsi" w:cstheme="majorHAnsi"/>
                <w:b/>
              </w:rPr>
              <w:t>5</w:t>
            </w:r>
          </w:p>
        </w:tc>
        <w:tc>
          <w:tcPr>
            <w:tcW w:w="0" w:type="auto"/>
            <w:shd w:val="clear" w:color="auto" w:fill="95B3D7" w:themeFill="accent1" w:themeFillTint="99"/>
          </w:tcPr>
          <w:p w14:paraId="2A92970F" w14:textId="0A4EF9B6" w:rsidR="00593695" w:rsidRPr="00E45AE8" w:rsidRDefault="00593695" w:rsidP="00AB13D7">
            <w:pPr>
              <w:rPr>
                <w:rFonts w:asciiTheme="majorHAnsi" w:hAnsiTheme="majorHAnsi" w:cstheme="majorHAnsi"/>
                <w:b/>
              </w:rPr>
            </w:pPr>
            <w:r w:rsidRPr="00E45AE8">
              <w:rPr>
                <w:rFonts w:asciiTheme="majorHAnsi" w:hAnsiTheme="majorHAnsi" w:cstheme="majorHAnsi"/>
                <w:b/>
              </w:rPr>
              <w:t>Ciljna vrednost v letu 202</w:t>
            </w:r>
            <w:r>
              <w:rPr>
                <w:rFonts w:asciiTheme="majorHAnsi" w:hAnsiTheme="majorHAnsi" w:cstheme="majorHAnsi"/>
                <w:b/>
              </w:rPr>
              <w:t>5</w:t>
            </w:r>
            <w:r w:rsidRPr="00E45AE8">
              <w:rPr>
                <w:rFonts w:asciiTheme="majorHAnsi" w:hAnsiTheme="majorHAnsi" w:cstheme="majorHAnsi"/>
                <w:b/>
              </w:rPr>
              <w:t xml:space="preserve"> in ukrepi potrebni za dosego cilja</w:t>
            </w:r>
          </w:p>
        </w:tc>
        <w:tc>
          <w:tcPr>
            <w:tcW w:w="0" w:type="auto"/>
            <w:shd w:val="clear" w:color="auto" w:fill="95B3D7" w:themeFill="accent1" w:themeFillTint="99"/>
          </w:tcPr>
          <w:p w14:paraId="54B9F137"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Odgovorna oseba</w:t>
            </w:r>
          </w:p>
        </w:tc>
        <w:tc>
          <w:tcPr>
            <w:tcW w:w="0" w:type="auto"/>
            <w:shd w:val="clear" w:color="auto" w:fill="95B3D7" w:themeFill="accent1" w:themeFillTint="99"/>
          </w:tcPr>
          <w:p w14:paraId="7C67B1DB"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Rok za izvedbo</w:t>
            </w:r>
          </w:p>
        </w:tc>
        <w:tc>
          <w:tcPr>
            <w:tcW w:w="0" w:type="auto"/>
            <w:shd w:val="clear" w:color="auto" w:fill="95B3D7" w:themeFill="accent1" w:themeFillTint="99"/>
          </w:tcPr>
          <w:p w14:paraId="4DE4272A" w14:textId="7FB39862" w:rsidR="00593695" w:rsidRPr="00E45AE8" w:rsidRDefault="005738BC" w:rsidP="00AB13D7">
            <w:pPr>
              <w:rPr>
                <w:rFonts w:asciiTheme="majorHAnsi" w:hAnsiTheme="majorHAnsi" w:cstheme="majorHAnsi"/>
                <w:b/>
              </w:rPr>
            </w:pPr>
            <w:r>
              <w:rPr>
                <w:rFonts w:asciiTheme="majorHAnsi" w:hAnsiTheme="majorHAnsi" w:cstheme="majorHAnsi"/>
                <w:b/>
              </w:rPr>
              <w:t>R</w:t>
            </w:r>
            <w:r w:rsidR="00593695" w:rsidRPr="00593695">
              <w:rPr>
                <w:rFonts w:asciiTheme="majorHAnsi" w:hAnsiTheme="majorHAnsi" w:cstheme="majorHAnsi"/>
                <w:b/>
              </w:rPr>
              <w:t>ealizacija</w:t>
            </w:r>
          </w:p>
        </w:tc>
      </w:tr>
      <w:tr w:rsidR="00593695" w:rsidRPr="00E45AE8" w14:paraId="29115BA1" w14:textId="44BF5CAF" w:rsidTr="00FA5932">
        <w:trPr>
          <w:trHeight w:val="814"/>
        </w:trPr>
        <w:tc>
          <w:tcPr>
            <w:tcW w:w="0" w:type="auto"/>
            <w:vAlign w:val="center"/>
          </w:tcPr>
          <w:p w14:paraId="0E6DF8BC" w14:textId="4B8A43CE" w:rsidR="00593695" w:rsidRPr="00E45AE8" w:rsidRDefault="00593695" w:rsidP="00AB13D7">
            <w:pPr>
              <w:rPr>
                <w:rFonts w:asciiTheme="majorHAnsi" w:hAnsiTheme="majorHAnsi" w:cstheme="majorHAnsi"/>
                <w:b/>
              </w:rPr>
            </w:pPr>
            <w:r w:rsidRPr="00E45AE8">
              <w:rPr>
                <w:rFonts w:asciiTheme="majorHAnsi" w:hAnsiTheme="majorHAnsi" w:cstheme="majorHAnsi"/>
                <w:b/>
              </w:rPr>
              <w:t xml:space="preserve">Sistemizacija UM FZV </w:t>
            </w:r>
          </w:p>
        </w:tc>
        <w:tc>
          <w:tcPr>
            <w:tcW w:w="0" w:type="auto"/>
          </w:tcPr>
          <w:p w14:paraId="2BEC06FC" w14:textId="554854B2"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Spremembe sistemizacije – nova delovna mesta za potrebe izvedbe pedagoškega, raziskovalnega in strokovnega dela in spremembe obstoječih delovnih mest.</w:t>
            </w:r>
          </w:p>
        </w:tc>
        <w:tc>
          <w:tcPr>
            <w:tcW w:w="0" w:type="auto"/>
          </w:tcPr>
          <w:p w14:paraId="18D4BE5A"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Mateja Lorber, Vlasta Jug</w:t>
            </w:r>
          </w:p>
        </w:tc>
        <w:tc>
          <w:tcPr>
            <w:tcW w:w="0" w:type="auto"/>
          </w:tcPr>
          <w:p w14:paraId="34973D24" w14:textId="12CE6E85"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10B8BC84" w14:textId="77777777" w:rsidR="00593695" w:rsidRDefault="00964D1D" w:rsidP="00AB13D7">
            <w:pPr>
              <w:rPr>
                <w:rFonts w:asciiTheme="majorHAnsi" w:hAnsiTheme="majorHAnsi" w:cstheme="majorHAnsi"/>
              </w:rPr>
            </w:pPr>
            <w:r>
              <w:rPr>
                <w:rFonts w:asciiTheme="majorHAnsi" w:hAnsiTheme="majorHAnsi" w:cstheme="majorHAnsi"/>
              </w:rPr>
              <w:t xml:space="preserve">V skladu s potrebami delovnega procesa in </w:t>
            </w:r>
            <w:r w:rsidR="0023400B">
              <w:rPr>
                <w:rFonts w:asciiTheme="majorHAnsi" w:hAnsiTheme="majorHAnsi" w:cstheme="majorHAnsi"/>
              </w:rPr>
              <w:t>kadrovskim načrtom za leto 2025</w:t>
            </w:r>
            <w:r w:rsidR="00E80A81">
              <w:rPr>
                <w:rFonts w:asciiTheme="majorHAnsi" w:hAnsiTheme="majorHAnsi" w:cstheme="majorHAnsi"/>
              </w:rPr>
              <w:t>.</w:t>
            </w:r>
          </w:p>
          <w:p w14:paraId="10AD3101" w14:textId="77777777" w:rsidR="0040171F" w:rsidRDefault="0040171F" w:rsidP="00AB13D7">
            <w:pPr>
              <w:rPr>
                <w:rFonts w:asciiTheme="majorHAnsi" w:hAnsiTheme="majorHAnsi" w:cstheme="majorHAnsi"/>
              </w:rPr>
            </w:pPr>
          </w:p>
          <w:p w14:paraId="7C538B06" w14:textId="42607EA0" w:rsidR="0040171F" w:rsidRPr="00E45AE8" w:rsidRDefault="0040171F" w:rsidP="00AB13D7">
            <w:pPr>
              <w:rPr>
                <w:rFonts w:asciiTheme="majorHAnsi" w:hAnsiTheme="majorHAnsi" w:cstheme="majorHAnsi"/>
              </w:rPr>
            </w:pPr>
            <w:r>
              <w:rPr>
                <w:rFonts w:asciiTheme="majorHAnsi" w:hAnsiTheme="majorHAnsi" w:cstheme="majorHAnsi"/>
              </w:rPr>
              <w:t xml:space="preserve">Sistemizacija je bila spremenjena tudi zaradi uvedbe novega </w:t>
            </w:r>
            <w:r w:rsidR="00255B0F">
              <w:rPr>
                <w:rFonts w:asciiTheme="majorHAnsi" w:hAnsiTheme="majorHAnsi" w:cstheme="majorHAnsi"/>
              </w:rPr>
              <w:t xml:space="preserve">plačnega sistema. </w:t>
            </w:r>
          </w:p>
        </w:tc>
      </w:tr>
      <w:tr w:rsidR="00593695" w:rsidRPr="00E45AE8" w14:paraId="3AC104DD" w14:textId="2C096323" w:rsidTr="00FA5932">
        <w:trPr>
          <w:trHeight w:val="998"/>
        </w:trPr>
        <w:tc>
          <w:tcPr>
            <w:tcW w:w="0" w:type="auto"/>
            <w:tcBorders>
              <w:top w:val="single" w:sz="8" w:space="0" w:color="auto"/>
            </w:tcBorders>
            <w:vAlign w:val="center"/>
          </w:tcPr>
          <w:p w14:paraId="19F50941" w14:textId="77777777" w:rsidR="00593695" w:rsidRPr="00E45AE8" w:rsidRDefault="00593695" w:rsidP="00AB13D7">
            <w:pPr>
              <w:autoSpaceDE w:val="0"/>
              <w:autoSpaceDN w:val="0"/>
              <w:adjustRightInd w:val="0"/>
              <w:rPr>
                <w:rFonts w:asciiTheme="majorHAnsi" w:hAnsiTheme="majorHAnsi" w:cstheme="majorHAnsi"/>
                <w:b/>
              </w:rPr>
            </w:pPr>
            <w:r w:rsidRPr="00E45AE8">
              <w:rPr>
                <w:rFonts w:asciiTheme="majorHAnsi" w:hAnsiTheme="majorHAnsi" w:cstheme="majorHAnsi"/>
                <w:b/>
              </w:rPr>
              <w:t>Prehajanje pogodbenih razmerij v delovna razmerja in nove zaposlitve</w:t>
            </w:r>
          </w:p>
        </w:tc>
        <w:tc>
          <w:tcPr>
            <w:tcW w:w="0" w:type="auto"/>
            <w:tcBorders>
              <w:top w:val="single" w:sz="8" w:space="0" w:color="auto"/>
            </w:tcBorders>
          </w:tcPr>
          <w:p w14:paraId="6870CD51" w14:textId="27C643C3"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Postopno prehajanje pogodbenih razmerij v delovna razmerja na izobraževalnem področju. </w:t>
            </w:r>
          </w:p>
          <w:p w14:paraId="4A8179F0" w14:textId="3C4146B4"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Spodbujanje novih zaposlitev na raziskovalnem področju glede na uspešne prijave projektov.</w:t>
            </w:r>
          </w:p>
        </w:tc>
        <w:tc>
          <w:tcPr>
            <w:tcW w:w="0" w:type="auto"/>
            <w:tcBorders>
              <w:top w:val="single" w:sz="8" w:space="0" w:color="auto"/>
            </w:tcBorders>
          </w:tcPr>
          <w:p w14:paraId="642FBA09"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Mateja Lorber, Vlasta Jug</w:t>
            </w:r>
          </w:p>
        </w:tc>
        <w:tc>
          <w:tcPr>
            <w:tcW w:w="0" w:type="auto"/>
            <w:tcBorders>
              <w:top w:val="single" w:sz="8" w:space="0" w:color="auto"/>
            </w:tcBorders>
          </w:tcPr>
          <w:p w14:paraId="1600E0E9" w14:textId="1472AF06"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7F2CF639" w14:textId="19C3DD15" w:rsidR="00593695" w:rsidRPr="00E45AE8" w:rsidRDefault="00BC2D40" w:rsidP="00AB13D7">
            <w:pPr>
              <w:rPr>
                <w:rFonts w:asciiTheme="majorHAnsi" w:hAnsiTheme="majorHAnsi" w:cstheme="majorHAnsi"/>
              </w:rPr>
            </w:pPr>
            <w:r>
              <w:rPr>
                <w:rFonts w:asciiTheme="majorHAnsi" w:hAnsiTheme="majorHAnsi" w:cstheme="majorHAnsi"/>
              </w:rPr>
              <w:t>Zaposlili smo nove sodelavce na pedagošk</w:t>
            </w:r>
            <w:r w:rsidR="00193311">
              <w:rPr>
                <w:rFonts w:asciiTheme="majorHAnsi" w:hAnsiTheme="majorHAnsi" w:cstheme="majorHAnsi"/>
              </w:rPr>
              <w:t>e</w:t>
            </w:r>
            <w:r>
              <w:rPr>
                <w:rFonts w:asciiTheme="majorHAnsi" w:hAnsiTheme="majorHAnsi" w:cstheme="majorHAnsi"/>
              </w:rPr>
              <w:t>m in raziskovalnem podr</w:t>
            </w:r>
            <w:r w:rsidR="00193311">
              <w:rPr>
                <w:rFonts w:asciiTheme="majorHAnsi" w:hAnsiTheme="majorHAnsi" w:cstheme="majorHAnsi"/>
              </w:rPr>
              <w:t>o</w:t>
            </w:r>
            <w:r>
              <w:rPr>
                <w:rFonts w:asciiTheme="majorHAnsi" w:hAnsiTheme="majorHAnsi" w:cstheme="majorHAnsi"/>
              </w:rPr>
              <w:t>čju (</w:t>
            </w:r>
            <w:r w:rsidR="00703231">
              <w:rPr>
                <w:rFonts w:asciiTheme="majorHAnsi" w:hAnsiTheme="majorHAnsi" w:cstheme="majorHAnsi"/>
              </w:rPr>
              <w:t>S</w:t>
            </w:r>
            <w:r>
              <w:rPr>
                <w:rFonts w:asciiTheme="majorHAnsi" w:hAnsiTheme="majorHAnsi" w:cstheme="majorHAnsi"/>
              </w:rPr>
              <w:t>venšek, Michalowski</w:t>
            </w:r>
            <w:r w:rsidR="003A7DCB">
              <w:rPr>
                <w:rFonts w:asciiTheme="majorHAnsi" w:hAnsiTheme="majorHAnsi" w:cstheme="majorHAnsi"/>
              </w:rPr>
              <w:t>, Meštrović, Trajbarič</w:t>
            </w:r>
            <w:r w:rsidR="00193311">
              <w:rPr>
                <w:rFonts w:asciiTheme="majorHAnsi" w:hAnsiTheme="majorHAnsi" w:cstheme="majorHAnsi"/>
              </w:rPr>
              <w:t>)</w:t>
            </w:r>
          </w:p>
        </w:tc>
      </w:tr>
      <w:tr w:rsidR="00593695" w:rsidRPr="00E45AE8" w14:paraId="07F21AFA" w14:textId="7AEEF7F7" w:rsidTr="00FA5932">
        <w:tc>
          <w:tcPr>
            <w:tcW w:w="0" w:type="auto"/>
            <w:vMerge w:val="restart"/>
            <w:tcBorders>
              <w:top w:val="single" w:sz="8" w:space="0" w:color="auto"/>
            </w:tcBorders>
            <w:vAlign w:val="center"/>
          </w:tcPr>
          <w:p w14:paraId="13186AF5"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Dvig kakovosti izvedbe študijskega procesa z dodatnim izobraževanjem in usposabljanjem pedagoškega in nepedagoškega kadra</w:t>
            </w:r>
          </w:p>
        </w:tc>
        <w:tc>
          <w:tcPr>
            <w:tcW w:w="0" w:type="auto"/>
            <w:tcBorders>
              <w:top w:val="single" w:sz="8" w:space="0" w:color="auto"/>
            </w:tcBorders>
          </w:tcPr>
          <w:p w14:paraId="2ACC026F" w14:textId="767FD578"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Lektoriranje člankov pripravljenih za objave v slovenskem in angleškem jeziku.</w:t>
            </w:r>
          </w:p>
          <w:p w14:paraId="6F863676" w14:textId="212D47D1"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Strokovna recenzija člankov v angleškem jeziku.</w:t>
            </w:r>
          </w:p>
        </w:tc>
        <w:tc>
          <w:tcPr>
            <w:tcW w:w="0" w:type="auto"/>
            <w:tcBorders>
              <w:top w:val="single" w:sz="8" w:space="0" w:color="auto"/>
            </w:tcBorders>
          </w:tcPr>
          <w:p w14:paraId="0AE43A6A"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Mateja Lorber, Gregor Štiglic, Vlasta Jug</w:t>
            </w:r>
          </w:p>
        </w:tc>
        <w:tc>
          <w:tcPr>
            <w:tcW w:w="0" w:type="auto"/>
            <w:tcBorders>
              <w:top w:val="single" w:sz="8" w:space="0" w:color="auto"/>
            </w:tcBorders>
          </w:tcPr>
          <w:p w14:paraId="70A1BD8F" w14:textId="55BA94EF"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3CABCA53" w14:textId="4EA74458" w:rsidR="00593695" w:rsidRPr="00E45AE8" w:rsidRDefault="00465BAB" w:rsidP="00AB13D7">
            <w:pPr>
              <w:rPr>
                <w:rFonts w:asciiTheme="majorHAnsi" w:hAnsiTheme="majorHAnsi" w:cstheme="majorHAnsi"/>
              </w:rPr>
            </w:pPr>
            <w:r>
              <w:rPr>
                <w:rFonts w:asciiTheme="majorHAnsi" w:hAnsiTheme="majorHAnsi" w:cstheme="majorHAnsi"/>
              </w:rPr>
              <w:t xml:space="preserve">Opravljene lekture 6 člankov v angleškem jeziku. </w:t>
            </w:r>
          </w:p>
        </w:tc>
      </w:tr>
      <w:tr w:rsidR="00593695" w:rsidRPr="00E45AE8" w14:paraId="127D2F61" w14:textId="257D94EA" w:rsidTr="00FA5932">
        <w:trPr>
          <w:trHeight w:val="873"/>
        </w:trPr>
        <w:tc>
          <w:tcPr>
            <w:tcW w:w="0" w:type="auto"/>
            <w:vMerge/>
            <w:tcBorders>
              <w:bottom w:val="single" w:sz="8" w:space="0" w:color="auto"/>
            </w:tcBorders>
            <w:vAlign w:val="center"/>
          </w:tcPr>
          <w:p w14:paraId="6E019E64" w14:textId="77777777" w:rsidR="00593695" w:rsidRPr="00E45AE8" w:rsidRDefault="00593695" w:rsidP="00AB13D7">
            <w:pPr>
              <w:rPr>
                <w:rFonts w:asciiTheme="majorHAnsi" w:hAnsiTheme="majorHAnsi" w:cstheme="majorHAnsi"/>
                <w:b/>
              </w:rPr>
            </w:pPr>
          </w:p>
        </w:tc>
        <w:tc>
          <w:tcPr>
            <w:tcW w:w="0" w:type="auto"/>
            <w:tcBorders>
              <w:bottom w:val="single" w:sz="8" w:space="0" w:color="auto"/>
            </w:tcBorders>
          </w:tcPr>
          <w:p w14:paraId="7D532E80" w14:textId="622CC5DD" w:rsidR="00593695" w:rsidRPr="00C77D6D" w:rsidRDefault="00593695" w:rsidP="00AB13D7">
            <w:pPr>
              <w:pStyle w:val="Odstavekseznama"/>
              <w:numPr>
                <w:ilvl w:val="0"/>
                <w:numId w:val="6"/>
              </w:numPr>
              <w:ind w:left="227" w:hanging="218"/>
              <w:rPr>
                <w:rFonts w:asciiTheme="majorHAnsi" w:hAnsiTheme="majorHAnsi" w:cstheme="majorHAnsi"/>
                <w:u w:val="single"/>
              </w:rPr>
            </w:pPr>
            <w:r w:rsidRPr="00E45AE8">
              <w:rPr>
                <w:rFonts w:asciiTheme="majorHAnsi" w:hAnsiTheme="majorHAnsi" w:cstheme="majorHAnsi"/>
              </w:rPr>
              <w:t xml:space="preserve">Skrb za nadaljevanje in dokončanje formalnega izobraževanja </w:t>
            </w:r>
            <w:r w:rsidRPr="00E45AE8">
              <w:rPr>
                <w:rFonts w:asciiTheme="majorHAnsi" w:hAnsiTheme="majorHAnsi" w:cstheme="majorHAnsi"/>
                <w:u w:val="single"/>
              </w:rPr>
              <w:t>pedagoških in raziskovalnih delavcev:</w:t>
            </w:r>
          </w:p>
          <w:p w14:paraId="6D272C0D" w14:textId="77777777" w:rsidR="00593695" w:rsidRPr="00E45AE8" w:rsidRDefault="00593695" w:rsidP="00AB13D7">
            <w:pPr>
              <w:pStyle w:val="Odstavekseznama"/>
              <w:numPr>
                <w:ilvl w:val="1"/>
                <w:numId w:val="5"/>
              </w:numPr>
              <w:ind w:left="430" w:hanging="218"/>
              <w:rPr>
                <w:rFonts w:asciiTheme="majorHAnsi" w:hAnsiTheme="majorHAnsi" w:cstheme="majorHAnsi"/>
              </w:rPr>
            </w:pPr>
            <w:r w:rsidRPr="00E45AE8">
              <w:rPr>
                <w:rFonts w:asciiTheme="majorHAnsi" w:hAnsiTheme="majorHAnsi" w:cstheme="majorHAnsi"/>
              </w:rPr>
              <w:t>asist. Kasandra Musović - doktorski študij na UM FZV, Zdravstvena nega,</w:t>
            </w:r>
          </w:p>
          <w:p w14:paraId="12D1CF3C" w14:textId="77777777" w:rsidR="00593695" w:rsidRPr="00E45AE8" w:rsidRDefault="00593695" w:rsidP="00AB13D7">
            <w:pPr>
              <w:pStyle w:val="Odstavekseznama"/>
              <w:numPr>
                <w:ilvl w:val="1"/>
                <w:numId w:val="5"/>
              </w:numPr>
              <w:ind w:left="430" w:hanging="218"/>
              <w:rPr>
                <w:rFonts w:asciiTheme="majorHAnsi" w:hAnsiTheme="majorHAnsi" w:cstheme="majorHAnsi"/>
              </w:rPr>
            </w:pPr>
            <w:r w:rsidRPr="00E45AE8">
              <w:rPr>
                <w:rFonts w:asciiTheme="majorHAnsi" w:hAnsiTheme="majorHAnsi" w:cstheme="majorHAnsi"/>
              </w:rPr>
              <w:t>asist. Lucija Gosak - doktorski študij na UM FZV, Zdravstvena nega</w:t>
            </w:r>
          </w:p>
          <w:p w14:paraId="0DB8E2FA" w14:textId="77777777" w:rsidR="00593695" w:rsidRPr="00E45AE8" w:rsidRDefault="00593695" w:rsidP="00AB13D7">
            <w:pPr>
              <w:pStyle w:val="Odstavekseznama"/>
              <w:numPr>
                <w:ilvl w:val="1"/>
                <w:numId w:val="5"/>
              </w:numPr>
              <w:ind w:left="430" w:hanging="218"/>
              <w:rPr>
                <w:rFonts w:asciiTheme="majorHAnsi" w:hAnsiTheme="majorHAnsi" w:cstheme="majorHAnsi"/>
              </w:rPr>
            </w:pPr>
            <w:r w:rsidRPr="00E45AE8">
              <w:rPr>
                <w:rFonts w:asciiTheme="majorHAnsi" w:hAnsiTheme="majorHAnsi" w:cstheme="majorHAnsi"/>
              </w:rPr>
              <w:t>asist. Adrijana Svenšek - doktorski študij na UM FZV, Zdravstvena nega,</w:t>
            </w:r>
          </w:p>
          <w:p w14:paraId="77944A23" w14:textId="77777777" w:rsidR="00593695" w:rsidRPr="00E45AE8" w:rsidRDefault="00593695" w:rsidP="00AB13D7">
            <w:pPr>
              <w:pStyle w:val="Odstavekseznama"/>
              <w:numPr>
                <w:ilvl w:val="1"/>
                <w:numId w:val="5"/>
              </w:numPr>
              <w:ind w:left="430" w:hanging="218"/>
              <w:rPr>
                <w:rFonts w:asciiTheme="majorHAnsi" w:hAnsiTheme="majorHAnsi" w:cstheme="majorHAnsi"/>
              </w:rPr>
            </w:pPr>
            <w:r w:rsidRPr="00E45AE8">
              <w:rPr>
                <w:rFonts w:asciiTheme="majorHAnsi" w:hAnsiTheme="majorHAnsi" w:cstheme="majorHAnsi"/>
              </w:rPr>
              <w:t>asist. Dominika Muršec - doktorski študij na UM FZV, Zdravstvena nega,</w:t>
            </w:r>
          </w:p>
          <w:p w14:paraId="46959685" w14:textId="1755ABCC" w:rsidR="00593695" w:rsidRPr="00E45AE8" w:rsidRDefault="00593695" w:rsidP="00AB13D7">
            <w:pPr>
              <w:pStyle w:val="Odstavekseznama"/>
              <w:numPr>
                <w:ilvl w:val="1"/>
                <w:numId w:val="5"/>
              </w:numPr>
              <w:ind w:left="430" w:hanging="218"/>
              <w:rPr>
                <w:rFonts w:asciiTheme="majorHAnsi" w:hAnsiTheme="majorHAnsi" w:cstheme="majorHAnsi"/>
              </w:rPr>
            </w:pPr>
            <w:r w:rsidRPr="00E45AE8">
              <w:rPr>
                <w:rFonts w:asciiTheme="majorHAnsi" w:hAnsiTheme="majorHAnsi" w:cstheme="majorHAnsi"/>
              </w:rPr>
              <w:t>asist. Leon Kopitar – doktorski študij na UM FERI, Računalništvo in informatika</w:t>
            </w:r>
          </w:p>
          <w:p w14:paraId="1607E27A" w14:textId="77777777" w:rsidR="00593695" w:rsidRPr="00E45AE8" w:rsidRDefault="00593695" w:rsidP="00AB13D7">
            <w:pPr>
              <w:pStyle w:val="Odstavekseznama"/>
              <w:ind w:left="430"/>
              <w:rPr>
                <w:rFonts w:asciiTheme="majorHAnsi" w:hAnsiTheme="majorHAnsi" w:cstheme="majorHAnsi"/>
              </w:rPr>
            </w:pPr>
          </w:p>
          <w:p w14:paraId="47882635" w14:textId="77777777" w:rsidR="00593695" w:rsidRPr="00E45AE8" w:rsidRDefault="00593695" w:rsidP="00AB13D7">
            <w:pPr>
              <w:rPr>
                <w:rFonts w:asciiTheme="majorHAnsi" w:hAnsiTheme="majorHAnsi" w:cstheme="majorHAnsi"/>
              </w:rPr>
            </w:pPr>
            <w:r w:rsidRPr="00E45AE8">
              <w:rPr>
                <w:rFonts w:asciiTheme="majorHAnsi" w:hAnsiTheme="majorHAnsi" w:cstheme="majorHAnsi"/>
                <w:u w:val="single"/>
              </w:rPr>
              <w:t>in nepedagoških delavcev:</w:t>
            </w:r>
          </w:p>
          <w:p w14:paraId="4D2E8875" w14:textId="1917AFA7" w:rsidR="00593695" w:rsidRPr="00E45AE8" w:rsidRDefault="00593695" w:rsidP="00AB13D7">
            <w:pPr>
              <w:pStyle w:val="Odstavekseznama"/>
              <w:numPr>
                <w:ilvl w:val="1"/>
                <w:numId w:val="5"/>
              </w:numPr>
              <w:ind w:left="430" w:hanging="218"/>
              <w:rPr>
                <w:rFonts w:asciiTheme="majorHAnsi" w:hAnsiTheme="majorHAnsi" w:cstheme="majorHAnsi"/>
              </w:rPr>
            </w:pPr>
            <w:r w:rsidRPr="00E45AE8">
              <w:rPr>
                <w:rFonts w:asciiTheme="majorHAnsi" w:hAnsiTheme="majorHAnsi" w:cstheme="majorHAnsi"/>
              </w:rPr>
              <w:lastRenderedPageBreak/>
              <w:t>Primož Kocbek – Interdisciplinarni doktorski študijski program Statistika, modul matematična statistika, UL MF.</w:t>
            </w:r>
          </w:p>
        </w:tc>
        <w:tc>
          <w:tcPr>
            <w:tcW w:w="0" w:type="auto"/>
            <w:tcBorders>
              <w:bottom w:val="single" w:sz="8" w:space="0" w:color="auto"/>
            </w:tcBorders>
          </w:tcPr>
          <w:p w14:paraId="0D35DC1B"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lastRenderedPageBreak/>
              <w:t>Mateja Lorber,</w:t>
            </w:r>
          </w:p>
          <w:p w14:paraId="6649A4FD"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Vlasta Jug</w:t>
            </w:r>
          </w:p>
        </w:tc>
        <w:tc>
          <w:tcPr>
            <w:tcW w:w="0" w:type="auto"/>
            <w:tcBorders>
              <w:bottom w:val="single" w:sz="8" w:space="0" w:color="auto"/>
            </w:tcBorders>
          </w:tcPr>
          <w:p w14:paraId="324B6C0E" w14:textId="7CBF17EA"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5DC6A8C7" w14:textId="74BA4CE3" w:rsidR="00593695" w:rsidRPr="00E45AE8" w:rsidRDefault="00AC194E" w:rsidP="00AB13D7">
            <w:pPr>
              <w:rPr>
                <w:rFonts w:asciiTheme="majorHAnsi" w:hAnsiTheme="majorHAnsi" w:cstheme="majorHAnsi"/>
              </w:rPr>
            </w:pPr>
            <w:r>
              <w:rPr>
                <w:rFonts w:asciiTheme="majorHAnsi" w:hAnsiTheme="majorHAnsi" w:cstheme="majorHAnsi"/>
              </w:rPr>
              <w:t xml:space="preserve">Doc. dr. Lucija Gosak </w:t>
            </w:r>
            <w:r w:rsidR="002B01DC">
              <w:rPr>
                <w:rFonts w:asciiTheme="majorHAnsi" w:hAnsiTheme="majorHAnsi" w:cstheme="majorHAnsi"/>
              </w:rPr>
              <w:t>in</w:t>
            </w:r>
            <w:r w:rsidR="00AE161F">
              <w:rPr>
                <w:rFonts w:asciiTheme="majorHAnsi" w:hAnsiTheme="majorHAnsi" w:cstheme="majorHAnsi"/>
              </w:rPr>
              <w:t xml:space="preserve"> asist. dr.</w:t>
            </w:r>
            <w:r w:rsidR="002B01DC">
              <w:rPr>
                <w:rFonts w:asciiTheme="majorHAnsi" w:hAnsiTheme="majorHAnsi" w:cstheme="majorHAnsi"/>
              </w:rPr>
              <w:t xml:space="preserve"> Adrijana </w:t>
            </w:r>
            <w:r w:rsidR="00AE161F">
              <w:rPr>
                <w:rFonts w:asciiTheme="majorHAnsi" w:hAnsiTheme="majorHAnsi" w:cstheme="majorHAnsi"/>
              </w:rPr>
              <w:t>Svenšek</w:t>
            </w:r>
            <w:r w:rsidR="00241A48">
              <w:rPr>
                <w:rFonts w:asciiTheme="majorHAnsi" w:hAnsiTheme="majorHAnsi" w:cstheme="majorHAnsi"/>
              </w:rPr>
              <w:t xml:space="preserve"> sta zaključili študij</w:t>
            </w:r>
            <w:r w:rsidR="00AE7FAD">
              <w:rPr>
                <w:rFonts w:asciiTheme="majorHAnsi" w:hAnsiTheme="majorHAnsi" w:cstheme="majorHAnsi"/>
              </w:rPr>
              <w:t>.</w:t>
            </w:r>
          </w:p>
        </w:tc>
      </w:tr>
      <w:tr w:rsidR="00593695" w:rsidRPr="000B771D" w14:paraId="5EC6D0BB" w14:textId="2945B6FB" w:rsidTr="00FA5932">
        <w:trPr>
          <w:trHeight w:val="764"/>
        </w:trPr>
        <w:tc>
          <w:tcPr>
            <w:tcW w:w="0" w:type="auto"/>
            <w:tcBorders>
              <w:top w:val="single" w:sz="8" w:space="0" w:color="auto"/>
            </w:tcBorders>
            <w:vAlign w:val="center"/>
          </w:tcPr>
          <w:p w14:paraId="3426D7CB"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Razvoj človeških virov</w:t>
            </w:r>
          </w:p>
        </w:tc>
        <w:tc>
          <w:tcPr>
            <w:tcW w:w="0" w:type="auto"/>
            <w:tcBorders>
              <w:top w:val="single" w:sz="8" w:space="0" w:color="auto"/>
            </w:tcBorders>
          </w:tcPr>
          <w:p w14:paraId="51315100" w14:textId="7AA3BC68" w:rsidR="00593695" w:rsidRPr="00E45AE8" w:rsidRDefault="00593695" w:rsidP="00AB13D7">
            <w:pPr>
              <w:pStyle w:val="Odstavekseznama"/>
              <w:numPr>
                <w:ilvl w:val="0"/>
                <w:numId w:val="17"/>
              </w:numPr>
              <w:ind w:left="327"/>
              <w:rPr>
                <w:rFonts w:asciiTheme="majorHAnsi" w:hAnsiTheme="majorHAnsi" w:cstheme="majorHAnsi"/>
              </w:rPr>
            </w:pPr>
            <w:r w:rsidRPr="00E45AE8">
              <w:rPr>
                <w:rFonts w:asciiTheme="majorHAnsi" w:hAnsiTheme="majorHAnsi" w:cstheme="majorHAnsi"/>
              </w:rPr>
              <w:t>Usposabljanje zaposlenih s področja dela.</w:t>
            </w:r>
          </w:p>
          <w:p w14:paraId="18D7125A" w14:textId="73828510" w:rsidR="00593695" w:rsidRPr="00E45AE8" w:rsidRDefault="00593695" w:rsidP="00AB13D7">
            <w:pPr>
              <w:pStyle w:val="Odstavekseznama"/>
              <w:numPr>
                <w:ilvl w:val="0"/>
                <w:numId w:val="17"/>
              </w:numPr>
              <w:ind w:left="327"/>
              <w:rPr>
                <w:rFonts w:asciiTheme="majorHAnsi" w:hAnsiTheme="majorHAnsi" w:cstheme="majorHAnsi"/>
              </w:rPr>
            </w:pPr>
            <w:r w:rsidRPr="00E45AE8">
              <w:rPr>
                <w:rFonts w:asciiTheme="majorHAnsi" w:hAnsiTheme="majorHAnsi" w:cstheme="majorHAnsi"/>
              </w:rPr>
              <w:t>Usposabljanje za varnost in zdravje pri delu in požarno varnost.</w:t>
            </w:r>
          </w:p>
          <w:p w14:paraId="6E9C1763" w14:textId="7137BE35" w:rsidR="00593695" w:rsidRPr="00E45AE8" w:rsidRDefault="00593695" w:rsidP="00AB13D7">
            <w:pPr>
              <w:pStyle w:val="Odstavekseznama"/>
              <w:numPr>
                <w:ilvl w:val="0"/>
                <w:numId w:val="17"/>
              </w:numPr>
              <w:ind w:left="327"/>
              <w:rPr>
                <w:rFonts w:asciiTheme="majorHAnsi" w:hAnsiTheme="majorHAnsi" w:cstheme="majorHAnsi"/>
              </w:rPr>
            </w:pPr>
            <w:r w:rsidRPr="00E45AE8">
              <w:rPr>
                <w:rFonts w:asciiTheme="majorHAnsi" w:hAnsiTheme="majorHAnsi" w:cstheme="majorHAnsi"/>
              </w:rPr>
              <w:t>Izvedba TPO.</w:t>
            </w:r>
          </w:p>
        </w:tc>
        <w:tc>
          <w:tcPr>
            <w:tcW w:w="0" w:type="auto"/>
            <w:tcBorders>
              <w:top w:val="single" w:sz="8" w:space="0" w:color="auto"/>
            </w:tcBorders>
          </w:tcPr>
          <w:p w14:paraId="5294665A" w14:textId="0C5448FA" w:rsidR="00593695" w:rsidRPr="00E45AE8" w:rsidRDefault="00593695" w:rsidP="00AB13D7">
            <w:pPr>
              <w:rPr>
                <w:rFonts w:asciiTheme="majorHAnsi" w:hAnsiTheme="majorHAnsi" w:cstheme="majorHAnsi"/>
              </w:rPr>
            </w:pPr>
            <w:r w:rsidRPr="00E45AE8">
              <w:rPr>
                <w:rFonts w:asciiTheme="majorHAnsi" w:hAnsiTheme="majorHAnsi" w:cstheme="majorHAnsi"/>
              </w:rPr>
              <w:t>Vlasta Jug,</w:t>
            </w:r>
            <w:r>
              <w:rPr>
                <w:rFonts w:asciiTheme="majorHAnsi" w:hAnsiTheme="majorHAnsi" w:cstheme="majorHAnsi"/>
              </w:rPr>
              <w:t xml:space="preserve"> </w:t>
            </w:r>
            <w:r w:rsidRPr="00E45AE8">
              <w:rPr>
                <w:rFonts w:asciiTheme="majorHAnsi" w:hAnsiTheme="majorHAnsi" w:cstheme="majorHAnsi"/>
              </w:rPr>
              <w:t>Anton Koželj,</w:t>
            </w:r>
            <w:r>
              <w:rPr>
                <w:rFonts w:asciiTheme="majorHAnsi" w:hAnsiTheme="majorHAnsi" w:cstheme="majorHAnsi"/>
              </w:rPr>
              <w:t xml:space="preserve"> </w:t>
            </w:r>
            <w:r w:rsidRPr="00E45AE8">
              <w:rPr>
                <w:rFonts w:asciiTheme="majorHAnsi" w:hAnsiTheme="majorHAnsi" w:cstheme="majorHAnsi"/>
              </w:rPr>
              <w:t>Aleksandra Lovrenčič</w:t>
            </w:r>
          </w:p>
        </w:tc>
        <w:tc>
          <w:tcPr>
            <w:tcW w:w="0" w:type="auto"/>
            <w:tcBorders>
              <w:top w:val="single" w:sz="8" w:space="0" w:color="auto"/>
            </w:tcBorders>
          </w:tcPr>
          <w:p w14:paraId="2227752C" w14:textId="4A05756D" w:rsidR="00593695" w:rsidRPr="00E45AE8" w:rsidRDefault="00593695" w:rsidP="00AB13D7">
            <w:pPr>
              <w:rPr>
                <w:rFonts w:asciiTheme="majorHAnsi" w:hAnsiTheme="majorHAnsi" w:cstheme="majorHAnsi"/>
                <w:highlight w:val="yellow"/>
              </w:rPr>
            </w:pPr>
            <w:r w:rsidRPr="00E45AE8">
              <w:rPr>
                <w:rFonts w:asciiTheme="majorHAnsi" w:hAnsiTheme="majorHAnsi" w:cstheme="majorHAnsi"/>
              </w:rPr>
              <w:t>December 202</w:t>
            </w:r>
            <w:r>
              <w:rPr>
                <w:rFonts w:asciiTheme="majorHAnsi" w:hAnsiTheme="majorHAnsi" w:cstheme="majorHAnsi"/>
              </w:rPr>
              <w:t>5</w:t>
            </w:r>
          </w:p>
        </w:tc>
        <w:tc>
          <w:tcPr>
            <w:tcW w:w="0" w:type="auto"/>
          </w:tcPr>
          <w:p w14:paraId="7289891B" w14:textId="5CA8C918" w:rsidR="00593695" w:rsidRPr="000B771D" w:rsidRDefault="004A024D" w:rsidP="00AB13D7">
            <w:pPr>
              <w:rPr>
                <w:rFonts w:asciiTheme="majorHAnsi" w:hAnsiTheme="majorHAnsi" w:cstheme="majorHAnsi"/>
              </w:rPr>
            </w:pPr>
            <w:r w:rsidRPr="000B771D">
              <w:rPr>
                <w:rFonts w:asciiTheme="majorHAnsi" w:hAnsiTheme="majorHAnsi" w:cstheme="majorHAnsi"/>
              </w:rPr>
              <w:t xml:space="preserve">Zaposleni se izobražujejo s področja dela, prav tako skrbimo za usposabljanja s področja varnosti in zdravja pri delu. </w:t>
            </w:r>
            <w:r w:rsidR="005159CD" w:rsidRPr="000B771D">
              <w:rPr>
                <w:rFonts w:asciiTheme="majorHAnsi" w:hAnsiTheme="majorHAnsi" w:cstheme="majorHAnsi"/>
              </w:rPr>
              <w:t>P</w:t>
            </w:r>
            <w:r w:rsidRPr="000B771D">
              <w:rPr>
                <w:rFonts w:asciiTheme="majorHAnsi" w:hAnsiTheme="majorHAnsi" w:cstheme="majorHAnsi"/>
              </w:rPr>
              <w:t>odatk</w:t>
            </w:r>
            <w:r w:rsidR="005159CD" w:rsidRPr="000B771D">
              <w:rPr>
                <w:rFonts w:asciiTheme="majorHAnsi" w:hAnsiTheme="majorHAnsi" w:cstheme="majorHAnsi"/>
              </w:rPr>
              <w:t xml:space="preserve">i o številu izobraževanj in </w:t>
            </w:r>
            <w:r w:rsidR="00D34E19" w:rsidRPr="000B771D">
              <w:rPr>
                <w:rFonts w:asciiTheme="majorHAnsi" w:hAnsiTheme="majorHAnsi" w:cstheme="majorHAnsi"/>
              </w:rPr>
              <w:t>usposabljanj</w:t>
            </w:r>
            <w:r w:rsidR="005159CD" w:rsidRPr="000B771D">
              <w:rPr>
                <w:rFonts w:asciiTheme="majorHAnsi" w:hAnsiTheme="majorHAnsi" w:cstheme="majorHAnsi"/>
              </w:rPr>
              <w:t xml:space="preserve"> so </w:t>
            </w:r>
            <w:r w:rsidR="00D34E19" w:rsidRPr="000B771D">
              <w:rPr>
                <w:rFonts w:asciiTheme="majorHAnsi" w:hAnsiTheme="majorHAnsi" w:cstheme="majorHAnsi"/>
              </w:rPr>
              <w:t xml:space="preserve">vključeni v posebnem delu poročila. </w:t>
            </w:r>
            <w:r w:rsidRPr="000B771D">
              <w:rPr>
                <w:rFonts w:asciiTheme="majorHAnsi" w:hAnsiTheme="majorHAnsi" w:cstheme="majorHAnsi"/>
              </w:rPr>
              <w:t xml:space="preserve"> </w:t>
            </w:r>
          </w:p>
        </w:tc>
      </w:tr>
    </w:tbl>
    <w:p w14:paraId="56E60B32" w14:textId="77777777" w:rsidR="00A70AEA" w:rsidRDefault="00A70AEA" w:rsidP="004E753D">
      <w:pPr>
        <w:rPr>
          <w:rFonts w:asciiTheme="majorHAnsi" w:hAnsiTheme="majorHAnsi" w:cstheme="majorHAnsi"/>
          <w:b/>
          <w:sz w:val="22"/>
          <w:szCs w:val="22"/>
          <w:u w:val="single"/>
        </w:rPr>
      </w:pPr>
    </w:p>
    <w:p w14:paraId="31DA2DBE" w14:textId="77777777" w:rsidR="00A70AEA" w:rsidRDefault="00A70AEA" w:rsidP="004E753D">
      <w:pPr>
        <w:rPr>
          <w:rFonts w:asciiTheme="majorHAnsi" w:hAnsiTheme="majorHAnsi" w:cstheme="majorHAnsi"/>
          <w:b/>
          <w:sz w:val="22"/>
          <w:szCs w:val="22"/>
          <w:u w:val="single"/>
        </w:rPr>
      </w:pPr>
    </w:p>
    <w:p w14:paraId="6C95C74A" w14:textId="4280CD22" w:rsidR="000A3C4A" w:rsidRPr="00E45AE8" w:rsidRDefault="000A3C4A" w:rsidP="004E753D">
      <w:pPr>
        <w:rPr>
          <w:rFonts w:asciiTheme="majorHAnsi" w:hAnsiTheme="majorHAnsi" w:cstheme="majorHAnsi"/>
          <w:b/>
          <w:sz w:val="22"/>
          <w:szCs w:val="22"/>
          <w:u w:val="single"/>
        </w:rPr>
      </w:pPr>
      <w:r w:rsidRPr="00E45AE8">
        <w:rPr>
          <w:rFonts w:asciiTheme="majorHAnsi" w:hAnsiTheme="majorHAnsi" w:cstheme="majorHAnsi"/>
          <w:b/>
          <w:sz w:val="22"/>
          <w:szCs w:val="22"/>
          <w:u w:val="single"/>
        </w:rPr>
        <w:t xml:space="preserve">Kadrovski načrt </w:t>
      </w:r>
      <w:r w:rsidR="00AE6AC5" w:rsidRPr="00E45AE8">
        <w:rPr>
          <w:rFonts w:asciiTheme="majorHAnsi" w:hAnsiTheme="majorHAnsi" w:cstheme="majorHAnsi"/>
          <w:b/>
          <w:sz w:val="22"/>
          <w:szCs w:val="22"/>
          <w:u w:val="single"/>
        </w:rPr>
        <w:t>202</w:t>
      </w:r>
      <w:r w:rsidR="00A967B5">
        <w:rPr>
          <w:rFonts w:asciiTheme="majorHAnsi" w:hAnsiTheme="majorHAnsi" w:cstheme="majorHAnsi"/>
          <w:b/>
          <w:sz w:val="22"/>
          <w:szCs w:val="22"/>
          <w:u w:val="single"/>
        </w:rPr>
        <w:t>5</w:t>
      </w:r>
      <w:r w:rsidR="00421EBC">
        <w:rPr>
          <w:rFonts w:asciiTheme="majorHAnsi" w:hAnsiTheme="majorHAnsi" w:cstheme="majorHAnsi"/>
          <w:b/>
          <w:sz w:val="22"/>
          <w:szCs w:val="22"/>
          <w:u w:val="single"/>
        </w:rPr>
        <w:t xml:space="preserve"> (v osebah)</w:t>
      </w:r>
    </w:p>
    <w:p w14:paraId="490B4576" w14:textId="5880161E" w:rsidR="0065011B" w:rsidRDefault="0065011B" w:rsidP="004E753D">
      <w:pPr>
        <w:rPr>
          <w:rFonts w:asciiTheme="majorHAnsi" w:hAnsiTheme="majorHAnsi" w:cstheme="majorHAns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4"/>
        <w:gridCol w:w="8358"/>
        <w:gridCol w:w="999"/>
        <w:gridCol w:w="1227"/>
        <w:gridCol w:w="740"/>
        <w:gridCol w:w="942"/>
        <w:gridCol w:w="1159"/>
        <w:gridCol w:w="705"/>
      </w:tblGrid>
      <w:tr w:rsidR="00FA5932" w:rsidRPr="00421EBC" w14:paraId="3353C124" w14:textId="77777777" w:rsidTr="00FA5932">
        <w:trPr>
          <w:trHeight w:val="675"/>
          <w:tblHeader/>
        </w:trPr>
        <w:tc>
          <w:tcPr>
            <w:tcW w:w="0" w:type="auto"/>
            <w:vAlign w:val="center"/>
            <w:hideMark/>
          </w:tcPr>
          <w:p w14:paraId="1E80C409" w14:textId="77777777" w:rsidR="00421EBC" w:rsidRPr="00421EBC" w:rsidRDefault="00421EBC" w:rsidP="00421EBC">
            <w:pPr>
              <w:jc w:val="cente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oznaka / DM</w:t>
            </w:r>
          </w:p>
        </w:tc>
        <w:tc>
          <w:tcPr>
            <w:tcW w:w="0" w:type="auto"/>
            <w:vMerge w:val="restart"/>
            <w:noWrap/>
            <w:vAlign w:val="center"/>
            <w:hideMark/>
          </w:tcPr>
          <w:p w14:paraId="4CED5C05" w14:textId="77777777" w:rsidR="00421EBC" w:rsidRPr="00421EBC" w:rsidRDefault="00421EBC" w:rsidP="00421EBC">
            <w:pPr>
              <w:jc w:val="cente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Plačna podskupina</w:t>
            </w:r>
          </w:p>
        </w:tc>
        <w:tc>
          <w:tcPr>
            <w:tcW w:w="0" w:type="auto"/>
            <w:gridSpan w:val="3"/>
            <w:vAlign w:val="center"/>
            <w:hideMark/>
          </w:tcPr>
          <w:p w14:paraId="48F001FC" w14:textId="77777777" w:rsidR="00421EBC" w:rsidRPr="00421EBC" w:rsidRDefault="00421EBC" w:rsidP="00421EBC">
            <w:pPr>
              <w:jc w:val="cente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Načrt števila zaposlenih na dan 31. 12. 2025</w:t>
            </w:r>
            <w:r w:rsidRPr="00421EBC">
              <w:rPr>
                <w:rFonts w:asciiTheme="majorHAnsi" w:hAnsiTheme="majorHAnsi" w:cstheme="majorHAnsi"/>
                <w:b/>
                <w:bCs/>
                <w:color w:val="000000"/>
                <w:szCs w:val="20"/>
                <w:lang w:bidi="kn-IN"/>
              </w:rPr>
              <w:br/>
              <w:t>(v osebah)</w:t>
            </w:r>
          </w:p>
        </w:tc>
        <w:tc>
          <w:tcPr>
            <w:tcW w:w="0" w:type="auto"/>
            <w:gridSpan w:val="3"/>
            <w:vAlign w:val="center"/>
            <w:hideMark/>
          </w:tcPr>
          <w:p w14:paraId="3A88F60A" w14:textId="77777777" w:rsidR="00421EBC" w:rsidRPr="00421EBC" w:rsidRDefault="00421EBC" w:rsidP="00421EBC">
            <w:pPr>
              <w:jc w:val="cente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Število zaposlenih na dan 31. 12. 2025</w:t>
            </w:r>
            <w:r w:rsidRPr="00421EBC">
              <w:rPr>
                <w:rFonts w:asciiTheme="majorHAnsi" w:hAnsiTheme="majorHAnsi" w:cstheme="majorHAnsi"/>
                <w:b/>
                <w:bCs/>
                <w:color w:val="000000"/>
                <w:szCs w:val="20"/>
                <w:lang w:bidi="kn-IN"/>
              </w:rPr>
              <w:br/>
              <w:t>(v osebah)</w:t>
            </w:r>
          </w:p>
        </w:tc>
      </w:tr>
      <w:tr w:rsidR="00421EBC" w:rsidRPr="00FA5932" w14:paraId="72A6ABF4" w14:textId="77777777" w:rsidTr="00FA5932">
        <w:trPr>
          <w:trHeight w:val="433"/>
          <w:tblHeader/>
        </w:trPr>
        <w:tc>
          <w:tcPr>
            <w:tcW w:w="0" w:type="auto"/>
            <w:vAlign w:val="center"/>
            <w:hideMark/>
          </w:tcPr>
          <w:p w14:paraId="2F253DF2" w14:textId="77777777" w:rsidR="00421EBC" w:rsidRPr="00421EBC" w:rsidRDefault="00421EBC" w:rsidP="00421EBC">
            <w:pPr>
              <w:jc w:val="cente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 </w:t>
            </w:r>
          </w:p>
        </w:tc>
        <w:tc>
          <w:tcPr>
            <w:tcW w:w="0" w:type="auto"/>
            <w:vMerge/>
            <w:vAlign w:val="center"/>
            <w:hideMark/>
          </w:tcPr>
          <w:p w14:paraId="42C64BC6" w14:textId="77777777" w:rsidR="00421EBC" w:rsidRPr="00421EBC" w:rsidRDefault="00421EBC" w:rsidP="00421EBC">
            <w:pPr>
              <w:rPr>
                <w:rFonts w:asciiTheme="majorHAnsi" w:hAnsiTheme="majorHAnsi" w:cstheme="majorHAnsi"/>
                <w:b/>
                <w:bCs/>
                <w:color w:val="000000"/>
                <w:szCs w:val="20"/>
                <w:lang w:bidi="kn-IN"/>
              </w:rPr>
            </w:pPr>
          </w:p>
        </w:tc>
        <w:tc>
          <w:tcPr>
            <w:tcW w:w="0" w:type="auto"/>
            <w:vAlign w:val="center"/>
            <w:hideMark/>
          </w:tcPr>
          <w:p w14:paraId="4C55C31F"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Določen čas</w:t>
            </w:r>
          </w:p>
        </w:tc>
        <w:tc>
          <w:tcPr>
            <w:tcW w:w="0" w:type="auto"/>
            <w:vAlign w:val="center"/>
            <w:hideMark/>
          </w:tcPr>
          <w:p w14:paraId="112B4E16"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Nedoločen čas</w:t>
            </w:r>
          </w:p>
        </w:tc>
        <w:tc>
          <w:tcPr>
            <w:tcW w:w="0" w:type="auto"/>
            <w:shd w:val="clear" w:color="000000" w:fill="F2F2F2"/>
            <w:vAlign w:val="center"/>
            <w:hideMark/>
          </w:tcPr>
          <w:p w14:paraId="455F62F4"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Skupaj</w:t>
            </w:r>
          </w:p>
        </w:tc>
        <w:tc>
          <w:tcPr>
            <w:tcW w:w="0" w:type="auto"/>
            <w:vAlign w:val="center"/>
            <w:hideMark/>
          </w:tcPr>
          <w:p w14:paraId="776416FC" w14:textId="77777777" w:rsidR="00421EBC" w:rsidRPr="00421EBC" w:rsidRDefault="00421EBC" w:rsidP="00421EBC">
            <w:pPr>
              <w:jc w:val="cente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Določen čas</w:t>
            </w:r>
          </w:p>
        </w:tc>
        <w:tc>
          <w:tcPr>
            <w:tcW w:w="0" w:type="auto"/>
            <w:vAlign w:val="center"/>
            <w:hideMark/>
          </w:tcPr>
          <w:p w14:paraId="55D2B469" w14:textId="77777777" w:rsidR="00421EBC" w:rsidRPr="00421EBC" w:rsidRDefault="00421EBC" w:rsidP="00421EBC">
            <w:pPr>
              <w:jc w:val="cente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Nedoločen čas</w:t>
            </w:r>
          </w:p>
        </w:tc>
        <w:tc>
          <w:tcPr>
            <w:tcW w:w="0" w:type="auto"/>
            <w:shd w:val="clear" w:color="000000" w:fill="F2F2F2"/>
            <w:vAlign w:val="center"/>
            <w:hideMark/>
          </w:tcPr>
          <w:p w14:paraId="0F600B85" w14:textId="77777777" w:rsidR="00421EBC" w:rsidRPr="00421EBC" w:rsidRDefault="00421EBC" w:rsidP="00421EBC">
            <w:pPr>
              <w:jc w:val="cente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Skupaj</w:t>
            </w:r>
          </w:p>
        </w:tc>
      </w:tr>
      <w:tr w:rsidR="00421EBC" w:rsidRPr="00FA5932" w14:paraId="3A65129E" w14:textId="77777777" w:rsidTr="00421EBC">
        <w:trPr>
          <w:trHeight w:val="630"/>
        </w:trPr>
        <w:tc>
          <w:tcPr>
            <w:tcW w:w="0" w:type="auto"/>
            <w:shd w:val="clear" w:color="000000" w:fill="C6E0B4"/>
            <w:vAlign w:val="center"/>
            <w:hideMark/>
          </w:tcPr>
          <w:p w14:paraId="7F1FAA25"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B</w:t>
            </w:r>
          </w:p>
        </w:tc>
        <w:tc>
          <w:tcPr>
            <w:tcW w:w="0" w:type="auto"/>
            <w:shd w:val="clear" w:color="000000" w:fill="C6E0B4"/>
            <w:vAlign w:val="center"/>
            <w:hideMark/>
          </w:tcPr>
          <w:p w14:paraId="7CCF4D0A"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POSLOVODNI ORGANI PRI UPORABNIKIH PRORAČUNA</w:t>
            </w:r>
            <w:r w:rsidRPr="00421EBC">
              <w:rPr>
                <w:rFonts w:asciiTheme="majorHAnsi" w:hAnsiTheme="majorHAnsi" w:cstheme="majorHAnsi"/>
                <w:b/>
                <w:bCs/>
                <w:color w:val="000000"/>
                <w:szCs w:val="20"/>
                <w:lang w:bidi="kn-IN"/>
              </w:rPr>
              <w:br/>
            </w:r>
            <w:r w:rsidRPr="00421EBC">
              <w:rPr>
                <w:rFonts w:asciiTheme="majorHAnsi" w:hAnsiTheme="majorHAnsi" w:cstheme="majorHAnsi"/>
                <w:color w:val="000000"/>
                <w:szCs w:val="20"/>
                <w:lang w:bidi="kn-IN"/>
              </w:rPr>
              <w:t>(DM plačne skupine B)</w:t>
            </w:r>
          </w:p>
        </w:tc>
        <w:tc>
          <w:tcPr>
            <w:tcW w:w="0" w:type="auto"/>
            <w:shd w:val="clear" w:color="000000" w:fill="C6E0B4"/>
            <w:noWrap/>
            <w:vAlign w:val="center"/>
            <w:hideMark/>
          </w:tcPr>
          <w:p w14:paraId="37CB85B9"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C6E0B4"/>
            <w:vAlign w:val="center"/>
            <w:hideMark/>
          </w:tcPr>
          <w:p w14:paraId="15D5E53F"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C6E0B4"/>
            <w:vAlign w:val="center"/>
            <w:hideMark/>
          </w:tcPr>
          <w:p w14:paraId="49C86FF6"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w:t>
            </w:r>
          </w:p>
        </w:tc>
        <w:tc>
          <w:tcPr>
            <w:tcW w:w="0" w:type="auto"/>
            <w:shd w:val="clear" w:color="000000" w:fill="C6E0B4"/>
            <w:noWrap/>
            <w:vAlign w:val="center"/>
            <w:hideMark/>
          </w:tcPr>
          <w:p w14:paraId="297C148C"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C6E0B4"/>
            <w:vAlign w:val="center"/>
            <w:hideMark/>
          </w:tcPr>
          <w:p w14:paraId="182D1315"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C6E0B4"/>
            <w:vAlign w:val="center"/>
            <w:hideMark/>
          </w:tcPr>
          <w:p w14:paraId="1441C667"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0,00</w:t>
            </w:r>
          </w:p>
        </w:tc>
      </w:tr>
      <w:tr w:rsidR="00421EBC" w:rsidRPr="00FA5932" w14:paraId="4ED5EB6D" w14:textId="77777777" w:rsidTr="00421EBC">
        <w:trPr>
          <w:trHeight w:val="630"/>
        </w:trPr>
        <w:tc>
          <w:tcPr>
            <w:tcW w:w="0" w:type="auto"/>
            <w:shd w:val="clear" w:color="000000" w:fill="C6E0B4"/>
            <w:vAlign w:val="center"/>
            <w:hideMark/>
          </w:tcPr>
          <w:p w14:paraId="52880FE3"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w:t>
            </w:r>
          </w:p>
        </w:tc>
        <w:tc>
          <w:tcPr>
            <w:tcW w:w="0" w:type="auto"/>
            <w:shd w:val="clear" w:color="000000" w:fill="C6E0B4"/>
            <w:vAlign w:val="center"/>
            <w:hideMark/>
          </w:tcPr>
          <w:p w14:paraId="48D66529"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DELOVNA MESTA NA PODROČJU VZGOJE IN IZOBRAŽEVANJA</w:t>
            </w:r>
            <w:r w:rsidRPr="00421EBC">
              <w:rPr>
                <w:rFonts w:asciiTheme="majorHAnsi" w:hAnsiTheme="majorHAnsi" w:cstheme="majorHAnsi"/>
                <w:b/>
                <w:bCs/>
                <w:color w:val="000000"/>
                <w:szCs w:val="20"/>
                <w:lang w:bidi="kn-IN"/>
              </w:rPr>
              <w:br/>
            </w:r>
            <w:r w:rsidRPr="00421EBC">
              <w:rPr>
                <w:rFonts w:asciiTheme="majorHAnsi" w:hAnsiTheme="majorHAnsi" w:cstheme="majorHAnsi"/>
                <w:color w:val="000000"/>
                <w:szCs w:val="20"/>
                <w:lang w:bidi="kn-IN"/>
              </w:rPr>
              <w:t>(DM plačne skupine D)</w:t>
            </w:r>
          </w:p>
        </w:tc>
        <w:tc>
          <w:tcPr>
            <w:tcW w:w="0" w:type="auto"/>
            <w:shd w:val="clear" w:color="000000" w:fill="C6E0B4"/>
            <w:noWrap/>
            <w:vAlign w:val="center"/>
            <w:hideMark/>
          </w:tcPr>
          <w:p w14:paraId="63F3ACBC"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4</w:t>
            </w:r>
          </w:p>
        </w:tc>
        <w:tc>
          <w:tcPr>
            <w:tcW w:w="0" w:type="auto"/>
            <w:shd w:val="clear" w:color="000000" w:fill="C6E0B4"/>
            <w:noWrap/>
            <w:vAlign w:val="center"/>
            <w:hideMark/>
          </w:tcPr>
          <w:p w14:paraId="16369625"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55</w:t>
            </w:r>
          </w:p>
        </w:tc>
        <w:tc>
          <w:tcPr>
            <w:tcW w:w="0" w:type="auto"/>
            <w:shd w:val="clear" w:color="000000" w:fill="C6E0B4"/>
            <w:noWrap/>
            <w:vAlign w:val="center"/>
            <w:hideMark/>
          </w:tcPr>
          <w:p w14:paraId="472AC7DB"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59</w:t>
            </w:r>
          </w:p>
        </w:tc>
        <w:tc>
          <w:tcPr>
            <w:tcW w:w="0" w:type="auto"/>
            <w:shd w:val="clear" w:color="000000" w:fill="C6E0B4"/>
            <w:noWrap/>
            <w:vAlign w:val="center"/>
            <w:hideMark/>
          </w:tcPr>
          <w:p w14:paraId="4F420229"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8,00</w:t>
            </w:r>
          </w:p>
        </w:tc>
        <w:tc>
          <w:tcPr>
            <w:tcW w:w="0" w:type="auto"/>
            <w:shd w:val="clear" w:color="000000" w:fill="C6E0B4"/>
            <w:noWrap/>
            <w:vAlign w:val="center"/>
            <w:hideMark/>
          </w:tcPr>
          <w:p w14:paraId="3259C46C"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36,00</w:t>
            </w:r>
          </w:p>
        </w:tc>
        <w:tc>
          <w:tcPr>
            <w:tcW w:w="0" w:type="auto"/>
            <w:shd w:val="clear" w:color="000000" w:fill="C6E0B4"/>
            <w:noWrap/>
            <w:vAlign w:val="center"/>
            <w:hideMark/>
          </w:tcPr>
          <w:p w14:paraId="38D141CB"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44,00</w:t>
            </w:r>
          </w:p>
        </w:tc>
      </w:tr>
      <w:tr w:rsidR="00421EBC" w:rsidRPr="00FA5932" w14:paraId="08D44B15" w14:textId="77777777" w:rsidTr="00421EBC">
        <w:trPr>
          <w:trHeight w:val="420"/>
        </w:trPr>
        <w:tc>
          <w:tcPr>
            <w:tcW w:w="0" w:type="auto"/>
            <w:vAlign w:val="center"/>
            <w:hideMark/>
          </w:tcPr>
          <w:p w14:paraId="7FB596E6"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D1</w:t>
            </w:r>
          </w:p>
        </w:tc>
        <w:tc>
          <w:tcPr>
            <w:tcW w:w="0" w:type="auto"/>
            <w:vAlign w:val="center"/>
            <w:hideMark/>
          </w:tcPr>
          <w:p w14:paraId="746B01BE"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b/>
                <w:bCs/>
                <w:color w:val="000000"/>
                <w:szCs w:val="20"/>
                <w:lang w:bidi="kn-IN"/>
              </w:rPr>
              <w:t>Visokošolski učitelji in visokošolski sodelavci</w:t>
            </w:r>
            <w:r w:rsidRPr="00421EBC">
              <w:rPr>
                <w:rFonts w:asciiTheme="majorHAnsi" w:hAnsiTheme="majorHAnsi" w:cstheme="majorHAnsi"/>
                <w:color w:val="000000"/>
                <w:szCs w:val="20"/>
                <w:lang w:bidi="kn-IN"/>
              </w:rPr>
              <w:br/>
              <w:t>(DM plačne podskupine D1)</w:t>
            </w:r>
          </w:p>
        </w:tc>
        <w:tc>
          <w:tcPr>
            <w:tcW w:w="0" w:type="auto"/>
            <w:noWrap/>
            <w:vAlign w:val="center"/>
            <w:hideMark/>
          </w:tcPr>
          <w:p w14:paraId="482ED088"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4</w:t>
            </w:r>
          </w:p>
        </w:tc>
        <w:tc>
          <w:tcPr>
            <w:tcW w:w="0" w:type="auto"/>
            <w:noWrap/>
            <w:vAlign w:val="center"/>
            <w:hideMark/>
          </w:tcPr>
          <w:p w14:paraId="4702CAA5"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28</w:t>
            </w:r>
          </w:p>
        </w:tc>
        <w:tc>
          <w:tcPr>
            <w:tcW w:w="0" w:type="auto"/>
            <w:noWrap/>
            <w:vAlign w:val="center"/>
            <w:hideMark/>
          </w:tcPr>
          <w:p w14:paraId="51250298"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32</w:t>
            </w:r>
          </w:p>
        </w:tc>
        <w:tc>
          <w:tcPr>
            <w:tcW w:w="0" w:type="auto"/>
            <w:noWrap/>
            <w:vAlign w:val="center"/>
            <w:hideMark/>
          </w:tcPr>
          <w:p w14:paraId="13E15537"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8,00</w:t>
            </w:r>
          </w:p>
        </w:tc>
        <w:tc>
          <w:tcPr>
            <w:tcW w:w="0" w:type="auto"/>
            <w:noWrap/>
            <w:vAlign w:val="center"/>
            <w:hideMark/>
          </w:tcPr>
          <w:p w14:paraId="468EEA35"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18,00</w:t>
            </w:r>
          </w:p>
        </w:tc>
        <w:tc>
          <w:tcPr>
            <w:tcW w:w="0" w:type="auto"/>
            <w:noWrap/>
            <w:vAlign w:val="center"/>
            <w:hideMark/>
          </w:tcPr>
          <w:p w14:paraId="73BBDB2D"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26,00</w:t>
            </w:r>
          </w:p>
        </w:tc>
      </w:tr>
      <w:tr w:rsidR="00421EBC" w:rsidRPr="00FA5932" w14:paraId="01075A6F" w14:textId="77777777" w:rsidTr="00421EBC">
        <w:trPr>
          <w:trHeight w:val="300"/>
        </w:trPr>
        <w:tc>
          <w:tcPr>
            <w:tcW w:w="0" w:type="auto"/>
            <w:vAlign w:val="center"/>
            <w:hideMark/>
          </w:tcPr>
          <w:p w14:paraId="53511050"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D019006</w:t>
            </w:r>
          </w:p>
        </w:tc>
        <w:tc>
          <w:tcPr>
            <w:tcW w:w="0" w:type="auto"/>
            <w:vAlign w:val="center"/>
            <w:hideMark/>
          </w:tcPr>
          <w:p w14:paraId="67EBA2EE"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Redni profesor</w:t>
            </w:r>
          </w:p>
        </w:tc>
        <w:tc>
          <w:tcPr>
            <w:tcW w:w="0" w:type="auto"/>
            <w:noWrap/>
            <w:vAlign w:val="center"/>
            <w:hideMark/>
          </w:tcPr>
          <w:p w14:paraId="55D66471"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1CD8370B"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5</w:t>
            </w:r>
          </w:p>
        </w:tc>
        <w:tc>
          <w:tcPr>
            <w:tcW w:w="0" w:type="auto"/>
            <w:shd w:val="clear" w:color="000000" w:fill="F2F2F2"/>
            <w:vAlign w:val="center"/>
            <w:hideMark/>
          </w:tcPr>
          <w:p w14:paraId="2DC45B5E"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5</w:t>
            </w:r>
          </w:p>
        </w:tc>
        <w:tc>
          <w:tcPr>
            <w:tcW w:w="0" w:type="auto"/>
            <w:noWrap/>
            <w:vAlign w:val="center"/>
            <w:hideMark/>
          </w:tcPr>
          <w:p w14:paraId="60F1EBBB"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1,00</w:t>
            </w:r>
          </w:p>
        </w:tc>
        <w:tc>
          <w:tcPr>
            <w:tcW w:w="0" w:type="auto"/>
            <w:vAlign w:val="center"/>
            <w:hideMark/>
          </w:tcPr>
          <w:p w14:paraId="3BED42D2"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4,00</w:t>
            </w:r>
          </w:p>
        </w:tc>
        <w:tc>
          <w:tcPr>
            <w:tcW w:w="0" w:type="auto"/>
            <w:shd w:val="clear" w:color="000000" w:fill="F2F2F2"/>
            <w:vAlign w:val="center"/>
            <w:hideMark/>
          </w:tcPr>
          <w:p w14:paraId="18293C9F"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5,00</w:t>
            </w:r>
          </w:p>
        </w:tc>
      </w:tr>
      <w:tr w:rsidR="00421EBC" w:rsidRPr="00FA5932" w14:paraId="6131424F" w14:textId="77777777" w:rsidTr="00421EBC">
        <w:trPr>
          <w:trHeight w:val="300"/>
        </w:trPr>
        <w:tc>
          <w:tcPr>
            <w:tcW w:w="0" w:type="auto"/>
            <w:vAlign w:val="center"/>
            <w:hideMark/>
          </w:tcPr>
          <w:p w14:paraId="1225106B"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D019007</w:t>
            </w:r>
          </w:p>
        </w:tc>
        <w:tc>
          <w:tcPr>
            <w:tcW w:w="0" w:type="auto"/>
            <w:vAlign w:val="center"/>
            <w:hideMark/>
          </w:tcPr>
          <w:p w14:paraId="32F3A646"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Izredni profesor</w:t>
            </w:r>
          </w:p>
        </w:tc>
        <w:tc>
          <w:tcPr>
            <w:tcW w:w="0" w:type="auto"/>
            <w:noWrap/>
            <w:vAlign w:val="center"/>
            <w:hideMark/>
          </w:tcPr>
          <w:p w14:paraId="483EA2C2"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w:t>
            </w:r>
          </w:p>
        </w:tc>
        <w:tc>
          <w:tcPr>
            <w:tcW w:w="0" w:type="auto"/>
            <w:vAlign w:val="center"/>
            <w:hideMark/>
          </w:tcPr>
          <w:p w14:paraId="25F6CE13"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3</w:t>
            </w:r>
          </w:p>
        </w:tc>
        <w:tc>
          <w:tcPr>
            <w:tcW w:w="0" w:type="auto"/>
            <w:shd w:val="clear" w:color="000000" w:fill="F2F2F2"/>
            <w:vAlign w:val="center"/>
            <w:hideMark/>
          </w:tcPr>
          <w:p w14:paraId="084C65C1"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4</w:t>
            </w:r>
          </w:p>
        </w:tc>
        <w:tc>
          <w:tcPr>
            <w:tcW w:w="0" w:type="auto"/>
            <w:noWrap/>
            <w:vAlign w:val="center"/>
            <w:hideMark/>
          </w:tcPr>
          <w:p w14:paraId="75E84F16"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6C2F051D"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2,00</w:t>
            </w:r>
          </w:p>
        </w:tc>
        <w:tc>
          <w:tcPr>
            <w:tcW w:w="0" w:type="auto"/>
            <w:shd w:val="clear" w:color="000000" w:fill="F2F2F2"/>
            <w:vAlign w:val="center"/>
            <w:hideMark/>
          </w:tcPr>
          <w:p w14:paraId="62E408C4"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2,00</w:t>
            </w:r>
          </w:p>
        </w:tc>
      </w:tr>
      <w:tr w:rsidR="00421EBC" w:rsidRPr="00FA5932" w14:paraId="2D48025A" w14:textId="77777777" w:rsidTr="00421EBC">
        <w:trPr>
          <w:trHeight w:val="300"/>
        </w:trPr>
        <w:tc>
          <w:tcPr>
            <w:tcW w:w="0" w:type="auto"/>
            <w:vAlign w:val="center"/>
            <w:hideMark/>
          </w:tcPr>
          <w:p w14:paraId="39C9BB3F"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D019008</w:t>
            </w:r>
          </w:p>
        </w:tc>
        <w:tc>
          <w:tcPr>
            <w:tcW w:w="0" w:type="auto"/>
            <w:vAlign w:val="center"/>
            <w:hideMark/>
          </w:tcPr>
          <w:p w14:paraId="0B2144F8"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Docent</w:t>
            </w:r>
          </w:p>
        </w:tc>
        <w:tc>
          <w:tcPr>
            <w:tcW w:w="0" w:type="auto"/>
            <w:noWrap/>
            <w:vAlign w:val="center"/>
            <w:hideMark/>
          </w:tcPr>
          <w:p w14:paraId="165F92D9"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w:t>
            </w:r>
          </w:p>
        </w:tc>
        <w:tc>
          <w:tcPr>
            <w:tcW w:w="0" w:type="auto"/>
            <w:vAlign w:val="center"/>
            <w:hideMark/>
          </w:tcPr>
          <w:p w14:paraId="6B913D83"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10</w:t>
            </w:r>
          </w:p>
        </w:tc>
        <w:tc>
          <w:tcPr>
            <w:tcW w:w="0" w:type="auto"/>
            <w:shd w:val="clear" w:color="000000" w:fill="F2F2F2"/>
            <w:vAlign w:val="center"/>
            <w:hideMark/>
          </w:tcPr>
          <w:p w14:paraId="3DF1AAA6"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12</w:t>
            </w:r>
          </w:p>
        </w:tc>
        <w:tc>
          <w:tcPr>
            <w:tcW w:w="0" w:type="auto"/>
            <w:noWrap/>
            <w:vAlign w:val="center"/>
            <w:hideMark/>
          </w:tcPr>
          <w:p w14:paraId="7B2C770C"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5,00</w:t>
            </w:r>
          </w:p>
        </w:tc>
        <w:tc>
          <w:tcPr>
            <w:tcW w:w="0" w:type="auto"/>
            <w:vAlign w:val="center"/>
            <w:hideMark/>
          </w:tcPr>
          <w:p w14:paraId="73DFF1E8"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5,00</w:t>
            </w:r>
          </w:p>
        </w:tc>
        <w:tc>
          <w:tcPr>
            <w:tcW w:w="0" w:type="auto"/>
            <w:shd w:val="clear" w:color="000000" w:fill="F2F2F2"/>
            <w:vAlign w:val="center"/>
            <w:hideMark/>
          </w:tcPr>
          <w:p w14:paraId="71503682"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10,00</w:t>
            </w:r>
          </w:p>
        </w:tc>
      </w:tr>
      <w:tr w:rsidR="00421EBC" w:rsidRPr="00FA5932" w14:paraId="3590F2C2" w14:textId="77777777" w:rsidTr="00421EBC">
        <w:trPr>
          <w:trHeight w:val="300"/>
        </w:trPr>
        <w:tc>
          <w:tcPr>
            <w:tcW w:w="0" w:type="auto"/>
            <w:vAlign w:val="center"/>
            <w:hideMark/>
          </w:tcPr>
          <w:p w14:paraId="3E8F0A8A"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D017003</w:t>
            </w:r>
          </w:p>
        </w:tc>
        <w:tc>
          <w:tcPr>
            <w:tcW w:w="0" w:type="auto"/>
            <w:vAlign w:val="center"/>
            <w:hideMark/>
          </w:tcPr>
          <w:p w14:paraId="109433CA"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Učitelj veščin</w:t>
            </w:r>
          </w:p>
        </w:tc>
        <w:tc>
          <w:tcPr>
            <w:tcW w:w="0" w:type="auto"/>
            <w:noWrap/>
            <w:vAlign w:val="center"/>
            <w:hideMark/>
          </w:tcPr>
          <w:p w14:paraId="20939630"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58F5860E"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5E24A006"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w:t>
            </w:r>
          </w:p>
        </w:tc>
        <w:tc>
          <w:tcPr>
            <w:tcW w:w="0" w:type="auto"/>
            <w:noWrap/>
            <w:vAlign w:val="center"/>
            <w:hideMark/>
          </w:tcPr>
          <w:p w14:paraId="3E1BF752"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51EBE944"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6260C5CB"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0,00</w:t>
            </w:r>
          </w:p>
        </w:tc>
      </w:tr>
      <w:tr w:rsidR="00421EBC" w:rsidRPr="00FA5932" w14:paraId="0F067EAD" w14:textId="77777777" w:rsidTr="00421EBC">
        <w:trPr>
          <w:trHeight w:val="370"/>
        </w:trPr>
        <w:tc>
          <w:tcPr>
            <w:tcW w:w="0" w:type="auto"/>
            <w:vAlign w:val="center"/>
            <w:hideMark/>
          </w:tcPr>
          <w:p w14:paraId="14BDD98A"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D019009, D0190010, D019011</w:t>
            </w:r>
          </w:p>
        </w:tc>
        <w:tc>
          <w:tcPr>
            <w:tcW w:w="0" w:type="auto"/>
            <w:vAlign w:val="center"/>
            <w:hideMark/>
          </w:tcPr>
          <w:p w14:paraId="524F4D89"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Gostujoči visokošolski učitelj iz tujine</w:t>
            </w:r>
          </w:p>
        </w:tc>
        <w:tc>
          <w:tcPr>
            <w:tcW w:w="0" w:type="auto"/>
            <w:noWrap/>
            <w:vAlign w:val="center"/>
            <w:hideMark/>
          </w:tcPr>
          <w:p w14:paraId="475E68C5"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0BE62BE8"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182F0AB2"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w:t>
            </w:r>
          </w:p>
        </w:tc>
        <w:tc>
          <w:tcPr>
            <w:tcW w:w="0" w:type="auto"/>
            <w:noWrap/>
            <w:vAlign w:val="center"/>
            <w:hideMark/>
          </w:tcPr>
          <w:p w14:paraId="5FBA16F8"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01100CCD"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5FC7CCBE"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0,00</w:t>
            </w:r>
          </w:p>
        </w:tc>
      </w:tr>
      <w:tr w:rsidR="00421EBC" w:rsidRPr="00FA5932" w14:paraId="189C2E60" w14:textId="77777777" w:rsidTr="00421EBC">
        <w:trPr>
          <w:trHeight w:val="300"/>
        </w:trPr>
        <w:tc>
          <w:tcPr>
            <w:tcW w:w="0" w:type="auto"/>
            <w:vAlign w:val="center"/>
            <w:hideMark/>
          </w:tcPr>
          <w:p w14:paraId="07367623"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D017002</w:t>
            </w:r>
          </w:p>
        </w:tc>
        <w:tc>
          <w:tcPr>
            <w:tcW w:w="0" w:type="auto"/>
            <w:vAlign w:val="center"/>
            <w:hideMark/>
          </w:tcPr>
          <w:p w14:paraId="4F5ED489"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Učitelj slovenščine na tuji univerzi</w:t>
            </w:r>
          </w:p>
        </w:tc>
        <w:tc>
          <w:tcPr>
            <w:tcW w:w="0" w:type="auto"/>
            <w:noWrap/>
            <w:vAlign w:val="center"/>
            <w:hideMark/>
          </w:tcPr>
          <w:p w14:paraId="040C71FA"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6C7D2E01"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195AC052"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w:t>
            </w:r>
          </w:p>
        </w:tc>
        <w:tc>
          <w:tcPr>
            <w:tcW w:w="0" w:type="auto"/>
            <w:noWrap/>
            <w:vAlign w:val="center"/>
            <w:hideMark/>
          </w:tcPr>
          <w:p w14:paraId="4990C941"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528596AF"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69F289C5"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0,00</w:t>
            </w:r>
          </w:p>
        </w:tc>
      </w:tr>
      <w:tr w:rsidR="00421EBC" w:rsidRPr="00FA5932" w14:paraId="580959AB" w14:textId="77777777" w:rsidTr="00421EBC">
        <w:trPr>
          <w:trHeight w:val="300"/>
        </w:trPr>
        <w:tc>
          <w:tcPr>
            <w:tcW w:w="0" w:type="auto"/>
            <w:vAlign w:val="center"/>
            <w:hideMark/>
          </w:tcPr>
          <w:p w14:paraId="3AABCA41"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lastRenderedPageBreak/>
              <w:t>D019003</w:t>
            </w:r>
          </w:p>
        </w:tc>
        <w:tc>
          <w:tcPr>
            <w:tcW w:w="0" w:type="auto"/>
            <w:vAlign w:val="center"/>
            <w:hideMark/>
          </w:tcPr>
          <w:p w14:paraId="6B7AEDFC"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Asistent z doktoratom</w:t>
            </w:r>
          </w:p>
        </w:tc>
        <w:tc>
          <w:tcPr>
            <w:tcW w:w="0" w:type="auto"/>
            <w:noWrap/>
            <w:vAlign w:val="center"/>
            <w:hideMark/>
          </w:tcPr>
          <w:p w14:paraId="6608DC99"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7D03C3C1"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w:t>
            </w:r>
          </w:p>
        </w:tc>
        <w:tc>
          <w:tcPr>
            <w:tcW w:w="0" w:type="auto"/>
            <w:shd w:val="clear" w:color="000000" w:fill="F2F2F2"/>
            <w:vAlign w:val="center"/>
            <w:hideMark/>
          </w:tcPr>
          <w:p w14:paraId="1479ABB7"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w:t>
            </w:r>
          </w:p>
        </w:tc>
        <w:tc>
          <w:tcPr>
            <w:tcW w:w="0" w:type="auto"/>
            <w:noWrap/>
            <w:vAlign w:val="center"/>
            <w:hideMark/>
          </w:tcPr>
          <w:p w14:paraId="1ABD54D6"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1,00</w:t>
            </w:r>
          </w:p>
        </w:tc>
        <w:tc>
          <w:tcPr>
            <w:tcW w:w="0" w:type="auto"/>
            <w:vAlign w:val="center"/>
            <w:hideMark/>
          </w:tcPr>
          <w:p w14:paraId="6C6C68E9"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1,00</w:t>
            </w:r>
          </w:p>
        </w:tc>
        <w:tc>
          <w:tcPr>
            <w:tcW w:w="0" w:type="auto"/>
            <w:shd w:val="clear" w:color="000000" w:fill="F2F2F2"/>
            <w:vAlign w:val="center"/>
            <w:hideMark/>
          </w:tcPr>
          <w:p w14:paraId="1601A450"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2,00</w:t>
            </w:r>
          </w:p>
        </w:tc>
      </w:tr>
      <w:tr w:rsidR="00421EBC" w:rsidRPr="00FA5932" w14:paraId="39FB9A26" w14:textId="77777777" w:rsidTr="00421EBC">
        <w:trPr>
          <w:trHeight w:val="300"/>
        </w:trPr>
        <w:tc>
          <w:tcPr>
            <w:tcW w:w="0" w:type="auto"/>
            <w:vAlign w:val="center"/>
            <w:hideMark/>
          </w:tcPr>
          <w:p w14:paraId="79C1CF55"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D018001</w:t>
            </w:r>
          </w:p>
        </w:tc>
        <w:tc>
          <w:tcPr>
            <w:tcW w:w="0" w:type="auto"/>
            <w:vAlign w:val="center"/>
            <w:hideMark/>
          </w:tcPr>
          <w:p w14:paraId="1B3BE465"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xml:space="preserve">Asistent z magisterijem </w:t>
            </w:r>
          </w:p>
        </w:tc>
        <w:tc>
          <w:tcPr>
            <w:tcW w:w="0" w:type="auto"/>
            <w:noWrap/>
            <w:vAlign w:val="center"/>
            <w:hideMark/>
          </w:tcPr>
          <w:p w14:paraId="63B5BB8C"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4DE8E74A"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7AFDDE44"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w:t>
            </w:r>
          </w:p>
        </w:tc>
        <w:tc>
          <w:tcPr>
            <w:tcW w:w="0" w:type="auto"/>
            <w:noWrap/>
            <w:vAlign w:val="center"/>
            <w:hideMark/>
          </w:tcPr>
          <w:p w14:paraId="7844D57B"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03BEB66A"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4668B52F"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0,00</w:t>
            </w:r>
          </w:p>
        </w:tc>
      </w:tr>
      <w:tr w:rsidR="00421EBC" w:rsidRPr="00FA5932" w14:paraId="1545C12B" w14:textId="77777777" w:rsidTr="00421EBC">
        <w:trPr>
          <w:trHeight w:val="300"/>
        </w:trPr>
        <w:tc>
          <w:tcPr>
            <w:tcW w:w="0" w:type="auto"/>
            <w:vAlign w:val="center"/>
            <w:hideMark/>
          </w:tcPr>
          <w:p w14:paraId="045587FD"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D017005</w:t>
            </w:r>
          </w:p>
        </w:tc>
        <w:tc>
          <w:tcPr>
            <w:tcW w:w="0" w:type="auto"/>
            <w:vAlign w:val="center"/>
            <w:hideMark/>
          </w:tcPr>
          <w:p w14:paraId="604EA2C4"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Asistent</w:t>
            </w:r>
          </w:p>
        </w:tc>
        <w:tc>
          <w:tcPr>
            <w:tcW w:w="0" w:type="auto"/>
            <w:noWrap/>
            <w:vAlign w:val="center"/>
            <w:hideMark/>
          </w:tcPr>
          <w:p w14:paraId="43C71956"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4823D3CE"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5</w:t>
            </w:r>
          </w:p>
        </w:tc>
        <w:tc>
          <w:tcPr>
            <w:tcW w:w="0" w:type="auto"/>
            <w:shd w:val="clear" w:color="000000" w:fill="F2F2F2"/>
            <w:vAlign w:val="center"/>
            <w:hideMark/>
          </w:tcPr>
          <w:p w14:paraId="21815E54"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5</w:t>
            </w:r>
          </w:p>
        </w:tc>
        <w:tc>
          <w:tcPr>
            <w:tcW w:w="0" w:type="auto"/>
            <w:noWrap/>
            <w:vAlign w:val="center"/>
            <w:hideMark/>
          </w:tcPr>
          <w:p w14:paraId="7B0C83D8"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2A2AF2AD"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2,00</w:t>
            </w:r>
          </w:p>
        </w:tc>
        <w:tc>
          <w:tcPr>
            <w:tcW w:w="0" w:type="auto"/>
            <w:shd w:val="clear" w:color="000000" w:fill="F2F2F2"/>
            <w:vAlign w:val="center"/>
            <w:hideMark/>
          </w:tcPr>
          <w:p w14:paraId="4CAC9E67"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2,00</w:t>
            </w:r>
          </w:p>
        </w:tc>
      </w:tr>
      <w:tr w:rsidR="00421EBC" w:rsidRPr="00FA5932" w14:paraId="65BCE0D6" w14:textId="77777777" w:rsidTr="00421EBC">
        <w:trPr>
          <w:trHeight w:val="370"/>
        </w:trPr>
        <w:tc>
          <w:tcPr>
            <w:tcW w:w="0" w:type="auto"/>
            <w:vAlign w:val="center"/>
            <w:hideMark/>
          </w:tcPr>
          <w:p w14:paraId="301049BE"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D019004, D018002, D017006</w:t>
            </w:r>
          </w:p>
        </w:tc>
        <w:tc>
          <w:tcPr>
            <w:tcW w:w="0" w:type="auto"/>
            <w:vAlign w:val="center"/>
            <w:hideMark/>
          </w:tcPr>
          <w:p w14:paraId="7BE9BD8F"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Bibiliotekar</w:t>
            </w:r>
          </w:p>
        </w:tc>
        <w:tc>
          <w:tcPr>
            <w:tcW w:w="0" w:type="auto"/>
            <w:noWrap/>
            <w:vAlign w:val="center"/>
            <w:hideMark/>
          </w:tcPr>
          <w:p w14:paraId="511A185A"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712502D8"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33EB039E"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w:t>
            </w:r>
          </w:p>
        </w:tc>
        <w:tc>
          <w:tcPr>
            <w:tcW w:w="0" w:type="auto"/>
            <w:noWrap/>
            <w:vAlign w:val="center"/>
            <w:hideMark/>
          </w:tcPr>
          <w:p w14:paraId="59F694A5"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63B16C62"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2897E1C4"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0,00</w:t>
            </w:r>
          </w:p>
        </w:tc>
      </w:tr>
      <w:tr w:rsidR="00421EBC" w:rsidRPr="00FA5932" w14:paraId="7736F581" w14:textId="77777777" w:rsidTr="00421EBC">
        <w:trPr>
          <w:trHeight w:val="370"/>
        </w:trPr>
        <w:tc>
          <w:tcPr>
            <w:tcW w:w="0" w:type="auto"/>
            <w:vAlign w:val="center"/>
            <w:hideMark/>
          </w:tcPr>
          <w:p w14:paraId="1A0A5A45"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D019005, D018003,  D017007</w:t>
            </w:r>
          </w:p>
        </w:tc>
        <w:tc>
          <w:tcPr>
            <w:tcW w:w="0" w:type="auto"/>
            <w:vAlign w:val="center"/>
            <w:hideMark/>
          </w:tcPr>
          <w:p w14:paraId="1A35CB75"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Lektor</w:t>
            </w:r>
          </w:p>
        </w:tc>
        <w:tc>
          <w:tcPr>
            <w:tcW w:w="0" w:type="auto"/>
            <w:noWrap/>
            <w:vAlign w:val="center"/>
            <w:hideMark/>
          </w:tcPr>
          <w:p w14:paraId="1CCAF86F"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31A98541"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4F69DAAA"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w:t>
            </w:r>
          </w:p>
        </w:tc>
        <w:tc>
          <w:tcPr>
            <w:tcW w:w="0" w:type="auto"/>
            <w:noWrap/>
            <w:vAlign w:val="center"/>
            <w:hideMark/>
          </w:tcPr>
          <w:p w14:paraId="2AF6939C"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50899812"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499BC08E"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0,00</w:t>
            </w:r>
          </w:p>
        </w:tc>
      </w:tr>
      <w:tr w:rsidR="00421EBC" w:rsidRPr="00FA5932" w14:paraId="206B8828" w14:textId="77777777" w:rsidTr="00421EBC">
        <w:trPr>
          <w:trHeight w:val="370"/>
        </w:trPr>
        <w:tc>
          <w:tcPr>
            <w:tcW w:w="0" w:type="auto"/>
            <w:vAlign w:val="center"/>
            <w:hideMark/>
          </w:tcPr>
          <w:p w14:paraId="1275419D"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D017008, D017009, D017010</w:t>
            </w:r>
          </w:p>
        </w:tc>
        <w:tc>
          <w:tcPr>
            <w:tcW w:w="0" w:type="auto"/>
            <w:vAlign w:val="center"/>
            <w:hideMark/>
          </w:tcPr>
          <w:p w14:paraId="3762DF4E"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Strokovni sodelavec</w:t>
            </w:r>
          </w:p>
        </w:tc>
        <w:tc>
          <w:tcPr>
            <w:tcW w:w="0" w:type="auto"/>
            <w:noWrap/>
            <w:vAlign w:val="center"/>
            <w:hideMark/>
          </w:tcPr>
          <w:p w14:paraId="671D80CF"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71E37E5B"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3F735E3F"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w:t>
            </w:r>
          </w:p>
        </w:tc>
        <w:tc>
          <w:tcPr>
            <w:tcW w:w="0" w:type="auto"/>
            <w:noWrap/>
            <w:vAlign w:val="center"/>
            <w:hideMark/>
          </w:tcPr>
          <w:p w14:paraId="47F37406"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61B6DB8D"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3F11941A"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0,00</w:t>
            </w:r>
          </w:p>
        </w:tc>
      </w:tr>
      <w:tr w:rsidR="00421EBC" w:rsidRPr="00FA5932" w14:paraId="40D56C51" w14:textId="77777777" w:rsidTr="00421EBC">
        <w:trPr>
          <w:trHeight w:val="300"/>
        </w:trPr>
        <w:tc>
          <w:tcPr>
            <w:tcW w:w="0" w:type="auto"/>
            <w:vAlign w:val="center"/>
            <w:hideMark/>
          </w:tcPr>
          <w:p w14:paraId="585330C9"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D017011</w:t>
            </w:r>
          </w:p>
        </w:tc>
        <w:tc>
          <w:tcPr>
            <w:tcW w:w="0" w:type="auto"/>
            <w:vAlign w:val="center"/>
            <w:hideMark/>
          </w:tcPr>
          <w:p w14:paraId="0A836916"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Višji predavatelj</w:t>
            </w:r>
          </w:p>
        </w:tc>
        <w:tc>
          <w:tcPr>
            <w:tcW w:w="0" w:type="auto"/>
            <w:noWrap/>
            <w:vAlign w:val="center"/>
            <w:hideMark/>
          </w:tcPr>
          <w:p w14:paraId="6E633134"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6E638B47"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w:t>
            </w:r>
          </w:p>
        </w:tc>
        <w:tc>
          <w:tcPr>
            <w:tcW w:w="0" w:type="auto"/>
            <w:shd w:val="clear" w:color="000000" w:fill="F2F2F2"/>
            <w:vAlign w:val="center"/>
            <w:hideMark/>
          </w:tcPr>
          <w:p w14:paraId="7BE31881"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w:t>
            </w:r>
          </w:p>
        </w:tc>
        <w:tc>
          <w:tcPr>
            <w:tcW w:w="0" w:type="auto"/>
            <w:noWrap/>
            <w:vAlign w:val="center"/>
            <w:hideMark/>
          </w:tcPr>
          <w:p w14:paraId="522FF47D"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14C34158"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3,00</w:t>
            </w:r>
          </w:p>
        </w:tc>
        <w:tc>
          <w:tcPr>
            <w:tcW w:w="0" w:type="auto"/>
            <w:shd w:val="clear" w:color="000000" w:fill="F2F2F2"/>
            <w:vAlign w:val="center"/>
            <w:hideMark/>
          </w:tcPr>
          <w:p w14:paraId="21AE8FF5"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3,00</w:t>
            </w:r>
          </w:p>
        </w:tc>
      </w:tr>
      <w:tr w:rsidR="00421EBC" w:rsidRPr="00FA5932" w14:paraId="455727DE" w14:textId="77777777" w:rsidTr="00421EBC">
        <w:trPr>
          <w:trHeight w:val="300"/>
        </w:trPr>
        <w:tc>
          <w:tcPr>
            <w:tcW w:w="0" w:type="auto"/>
            <w:vAlign w:val="center"/>
            <w:hideMark/>
          </w:tcPr>
          <w:p w14:paraId="56A92FBF"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D017012</w:t>
            </w:r>
          </w:p>
        </w:tc>
        <w:tc>
          <w:tcPr>
            <w:tcW w:w="0" w:type="auto"/>
            <w:vAlign w:val="center"/>
            <w:hideMark/>
          </w:tcPr>
          <w:p w14:paraId="3399A7CD"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Predavatelj</w:t>
            </w:r>
          </w:p>
        </w:tc>
        <w:tc>
          <w:tcPr>
            <w:tcW w:w="0" w:type="auto"/>
            <w:noWrap/>
            <w:vAlign w:val="center"/>
            <w:hideMark/>
          </w:tcPr>
          <w:p w14:paraId="28C72F27"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w:t>
            </w:r>
          </w:p>
        </w:tc>
        <w:tc>
          <w:tcPr>
            <w:tcW w:w="0" w:type="auto"/>
            <w:vAlign w:val="center"/>
            <w:hideMark/>
          </w:tcPr>
          <w:p w14:paraId="7C68B02C"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w:t>
            </w:r>
          </w:p>
        </w:tc>
        <w:tc>
          <w:tcPr>
            <w:tcW w:w="0" w:type="auto"/>
            <w:shd w:val="clear" w:color="000000" w:fill="F2F2F2"/>
            <w:vAlign w:val="center"/>
            <w:hideMark/>
          </w:tcPr>
          <w:p w14:paraId="573B935A"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w:t>
            </w:r>
          </w:p>
        </w:tc>
        <w:tc>
          <w:tcPr>
            <w:tcW w:w="0" w:type="auto"/>
            <w:noWrap/>
            <w:vAlign w:val="center"/>
            <w:hideMark/>
          </w:tcPr>
          <w:p w14:paraId="2390B7D8"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1,00</w:t>
            </w:r>
          </w:p>
        </w:tc>
        <w:tc>
          <w:tcPr>
            <w:tcW w:w="0" w:type="auto"/>
            <w:vAlign w:val="center"/>
            <w:hideMark/>
          </w:tcPr>
          <w:p w14:paraId="01E98C46"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1,00</w:t>
            </w:r>
          </w:p>
        </w:tc>
        <w:tc>
          <w:tcPr>
            <w:tcW w:w="0" w:type="auto"/>
            <w:shd w:val="clear" w:color="000000" w:fill="F2F2F2"/>
            <w:vAlign w:val="center"/>
            <w:hideMark/>
          </w:tcPr>
          <w:p w14:paraId="77B712BF"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2,00</w:t>
            </w:r>
          </w:p>
        </w:tc>
      </w:tr>
      <w:tr w:rsidR="00421EBC" w:rsidRPr="00FA5932" w14:paraId="7B216633" w14:textId="77777777" w:rsidTr="00421EBC">
        <w:trPr>
          <w:trHeight w:val="420"/>
        </w:trPr>
        <w:tc>
          <w:tcPr>
            <w:tcW w:w="0" w:type="auto"/>
            <w:vAlign w:val="center"/>
            <w:hideMark/>
          </w:tcPr>
          <w:p w14:paraId="3BA15195"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D5</w:t>
            </w:r>
          </w:p>
        </w:tc>
        <w:tc>
          <w:tcPr>
            <w:tcW w:w="0" w:type="auto"/>
            <w:vAlign w:val="center"/>
            <w:hideMark/>
          </w:tcPr>
          <w:p w14:paraId="36C3841E"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b/>
                <w:bCs/>
                <w:color w:val="000000"/>
                <w:szCs w:val="20"/>
                <w:lang w:bidi="kn-IN"/>
              </w:rPr>
              <w:t>Specifična DM na področju visokega šolstva</w:t>
            </w:r>
            <w:r w:rsidRPr="00421EBC">
              <w:rPr>
                <w:rFonts w:asciiTheme="majorHAnsi" w:hAnsiTheme="majorHAnsi" w:cstheme="majorHAnsi"/>
                <w:color w:val="000000"/>
                <w:szCs w:val="20"/>
                <w:lang w:bidi="kn-IN"/>
              </w:rPr>
              <w:br/>
              <w:t>(DM plačne podskupine D5)</w:t>
            </w:r>
          </w:p>
        </w:tc>
        <w:tc>
          <w:tcPr>
            <w:tcW w:w="0" w:type="auto"/>
            <w:noWrap/>
            <w:vAlign w:val="center"/>
            <w:hideMark/>
          </w:tcPr>
          <w:p w14:paraId="05B03537"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53F628F0"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26</w:t>
            </w:r>
          </w:p>
        </w:tc>
        <w:tc>
          <w:tcPr>
            <w:tcW w:w="0" w:type="auto"/>
            <w:shd w:val="clear" w:color="000000" w:fill="F2F2F2"/>
            <w:vAlign w:val="center"/>
            <w:hideMark/>
          </w:tcPr>
          <w:p w14:paraId="258D749A"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26</w:t>
            </w:r>
          </w:p>
        </w:tc>
        <w:tc>
          <w:tcPr>
            <w:tcW w:w="0" w:type="auto"/>
            <w:noWrap/>
            <w:vAlign w:val="center"/>
            <w:hideMark/>
          </w:tcPr>
          <w:p w14:paraId="3EBF03A0"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40FAD622"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18,00</w:t>
            </w:r>
          </w:p>
        </w:tc>
        <w:tc>
          <w:tcPr>
            <w:tcW w:w="0" w:type="auto"/>
            <w:shd w:val="clear" w:color="000000" w:fill="F2F2F2"/>
            <w:vAlign w:val="center"/>
            <w:hideMark/>
          </w:tcPr>
          <w:p w14:paraId="71F5BB5A"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18,00</w:t>
            </w:r>
          </w:p>
        </w:tc>
      </w:tr>
      <w:tr w:rsidR="00421EBC" w:rsidRPr="00FA5932" w14:paraId="39DAF862" w14:textId="77777777" w:rsidTr="00421EBC">
        <w:trPr>
          <w:trHeight w:val="420"/>
        </w:trPr>
        <w:tc>
          <w:tcPr>
            <w:tcW w:w="0" w:type="auto"/>
            <w:vAlign w:val="center"/>
            <w:hideMark/>
          </w:tcPr>
          <w:p w14:paraId="4B5AB221"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D9</w:t>
            </w:r>
          </w:p>
        </w:tc>
        <w:tc>
          <w:tcPr>
            <w:tcW w:w="0" w:type="auto"/>
            <w:vAlign w:val="center"/>
            <w:hideMark/>
          </w:tcPr>
          <w:p w14:paraId="717082B6"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b/>
                <w:bCs/>
                <w:color w:val="000000"/>
                <w:szCs w:val="20"/>
                <w:lang w:bidi="kn-IN"/>
              </w:rPr>
              <w:t>Administrativni, tehnični in ostali delavci</w:t>
            </w:r>
            <w:r w:rsidRPr="00421EBC">
              <w:rPr>
                <w:rFonts w:asciiTheme="majorHAnsi" w:hAnsiTheme="majorHAnsi" w:cstheme="majorHAnsi"/>
                <w:color w:val="000000"/>
                <w:szCs w:val="20"/>
                <w:lang w:bidi="kn-IN"/>
              </w:rPr>
              <w:br/>
              <w:t>(DM plačne podskupine D9)</w:t>
            </w:r>
          </w:p>
        </w:tc>
        <w:tc>
          <w:tcPr>
            <w:tcW w:w="0" w:type="auto"/>
            <w:noWrap/>
            <w:vAlign w:val="center"/>
            <w:hideMark/>
          </w:tcPr>
          <w:p w14:paraId="04538173"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1299B9AD"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w:t>
            </w:r>
          </w:p>
        </w:tc>
        <w:tc>
          <w:tcPr>
            <w:tcW w:w="0" w:type="auto"/>
            <w:shd w:val="clear" w:color="000000" w:fill="F2F2F2"/>
            <w:vAlign w:val="center"/>
            <w:hideMark/>
          </w:tcPr>
          <w:p w14:paraId="2E74CB5C"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1</w:t>
            </w:r>
          </w:p>
        </w:tc>
        <w:tc>
          <w:tcPr>
            <w:tcW w:w="0" w:type="auto"/>
            <w:noWrap/>
            <w:vAlign w:val="center"/>
            <w:hideMark/>
          </w:tcPr>
          <w:p w14:paraId="51AA5406"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0E664E96"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05E19342"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0,00</w:t>
            </w:r>
          </w:p>
        </w:tc>
      </w:tr>
      <w:tr w:rsidR="00421EBC" w:rsidRPr="00FA5932" w14:paraId="3694A0AE" w14:textId="77777777" w:rsidTr="00421EBC">
        <w:trPr>
          <w:trHeight w:val="420"/>
        </w:trPr>
        <w:tc>
          <w:tcPr>
            <w:tcW w:w="0" w:type="auto"/>
            <w:shd w:val="clear" w:color="000000" w:fill="C6E0B4"/>
            <w:vAlign w:val="center"/>
            <w:hideMark/>
          </w:tcPr>
          <w:p w14:paraId="2077A44A"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E</w:t>
            </w:r>
          </w:p>
        </w:tc>
        <w:tc>
          <w:tcPr>
            <w:tcW w:w="0" w:type="auto"/>
            <w:shd w:val="clear" w:color="000000" w:fill="C6E0B4"/>
            <w:vAlign w:val="center"/>
            <w:hideMark/>
          </w:tcPr>
          <w:p w14:paraId="28E678CF"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b/>
                <w:bCs/>
                <w:color w:val="000000"/>
                <w:szCs w:val="20"/>
                <w:lang w:bidi="kn-IN"/>
              </w:rPr>
              <w:t>DM NA PODROČJU ZDRAVSTVA</w:t>
            </w:r>
            <w:r w:rsidRPr="00421EBC">
              <w:rPr>
                <w:rFonts w:asciiTheme="majorHAnsi" w:hAnsiTheme="majorHAnsi" w:cstheme="majorHAnsi"/>
                <w:color w:val="000000"/>
                <w:szCs w:val="20"/>
                <w:lang w:bidi="kn-IN"/>
              </w:rPr>
              <w:br/>
              <w:t>(DM plačne skupine E)</w:t>
            </w:r>
          </w:p>
        </w:tc>
        <w:tc>
          <w:tcPr>
            <w:tcW w:w="0" w:type="auto"/>
            <w:shd w:val="clear" w:color="000000" w:fill="C6E0B4"/>
            <w:noWrap/>
            <w:vAlign w:val="center"/>
            <w:hideMark/>
          </w:tcPr>
          <w:p w14:paraId="2CB57371"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C6E0B4"/>
            <w:noWrap/>
            <w:vAlign w:val="center"/>
            <w:hideMark/>
          </w:tcPr>
          <w:p w14:paraId="481A9283"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C6E0B4"/>
            <w:vAlign w:val="center"/>
            <w:hideMark/>
          </w:tcPr>
          <w:p w14:paraId="3E738AF9"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w:t>
            </w:r>
          </w:p>
        </w:tc>
        <w:tc>
          <w:tcPr>
            <w:tcW w:w="0" w:type="auto"/>
            <w:shd w:val="clear" w:color="000000" w:fill="C6E0B4"/>
            <w:noWrap/>
            <w:vAlign w:val="center"/>
            <w:hideMark/>
          </w:tcPr>
          <w:p w14:paraId="71A7550F"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C6E0B4"/>
            <w:noWrap/>
            <w:vAlign w:val="center"/>
            <w:hideMark/>
          </w:tcPr>
          <w:p w14:paraId="3B772227"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C6E0B4"/>
            <w:vAlign w:val="center"/>
            <w:hideMark/>
          </w:tcPr>
          <w:p w14:paraId="6465F5D4"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0,00</w:t>
            </w:r>
          </w:p>
        </w:tc>
      </w:tr>
      <w:tr w:rsidR="00421EBC" w:rsidRPr="00FA5932" w14:paraId="23B533FE" w14:textId="77777777" w:rsidTr="00421EBC">
        <w:trPr>
          <w:trHeight w:val="420"/>
        </w:trPr>
        <w:tc>
          <w:tcPr>
            <w:tcW w:w="0" w:type="auto"/>
            <w:shd w:val="clear" w:color="000000" w:fill="C6E0B4"/>
            <w:vAlign w:val="center"/>
            <w:hideMark/>
          </w:tcPr>
          <w:p w14:paraId="7EE504CE"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H</w:t>
            </w:r>
          </w:p>
        </w:tc>
        <w:tc>
          <w:tcPr>
            <w:tcW w:w="0" w:type="auto"/>
            <w:shd w:val="clear" w:color="000000" w:fill="C6E0B4"/>
            <w:vAlign w:val="center"/>
            <w:hideMark/>
          </w:tcPr>
          <w:p w14:paraId="32F64B9F"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b/>
                <w:bCs/>
                <w:color w:val="000000"/>
                <w:szCs w:val="20"/>
                <w:lang w:bidi="kn-IN"/>
              </w:rPr>
              <w:t>DM NA PODROČJU ZNANOSTI</w:t>
            </w:r>
            <w:r w:rsidRPr="00421EBC">
              <w:rPr>
                <w:rFonts w:asciiTheme="majorHAnsi" w:hAnsiTheme="majorHAnsi" w:cstheme="majorHAnsi"/>
                <w:color w:val="000000"/>
                <w:szCs w:val="20"/>
                <w:lang w:bidi="kn-IN"/>
              </w:rPr>
              <w:br/>
              <w:t>(DM plačne skupine H)</w:t>
            </w:r>
          </w:p>
        </w:tc>
        <w:tc>
          <w:tcPr>
            <w:tcW w:w="0" w:type="auto"/>
            <w:shd w:val="clear" w:color="000000" w:fill="C6E0B4"/>
            <w:noWrap/>
            <w:vAlign w:val="center"/>
            <w:hideMark/>
          </w:tcPr>
          <w:p w14:paraId="2DBFE51C"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16</w:t>
            </w:r>
          </w:p>
        </w:tc>
        <w:tc>
          <w:tcPr>
            <w:tcW w:w="0" w:type="auto"/>
            <w:shd w:val="clear" w:color="000000" w:fill="C6E0B4"/>
            <w:noWrap/>
            <w:vAlign w:val="center"/>
            <w:hideMark/>
          </w:tcPr>
          <w:p w14:paraId="35C52E8D"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0</w:t>
            </w:r>
          </w:p>
        </w:tc>
        <w:tc>
          <w:tcPr>
            <w:tcW w:w="0" w:type="auto"/>
            <w:shd w:val="clear" w:color="000000" w:fill="C6E0B4"/>
            <w:vAlign w:val="center"/>
            <w:hideMark/>
          </w:tcPr>
          <w:p w14:paraId="6897A6B8"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16</w:t>
            </w:r>
          </w:p>
        </w:tc>
        <w:tc>
          <w:tcPr>
            <w:tcW w:w="0" w:type="auto"/>
            <w:shd w:val="clear" w:color="000000" w:fill="C6E0B4"/>
            <w:noWrap/>
            <w:vAlign w:val="center"/>
            <w:hideMark/>
          </w:tcPr>
          <w:p w14:paraId="1CE3D655"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10,00</w:t>
            </w:r>
          </w:p>
        </w:tc>
        <w:tc>
          <w:tcPr>
            <w:tcW w:w="0" w:type="auto"/>
            <w:shd w:val="clear" w:color="000000" w:fill="C6E0B4"/>
            <w:noWrap/>
            <w:vAlign w:val="center"/>
            <w:hideMark/>
          </w:tcPr>
          <w:p w14:paraId="6BA24D86"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4,00</w:t>
            </w:r>
          </w:p>
        </w:tc>
        <w:tc>
          <w:tcPr>
            <w:tcW w:w="0" w:type="auto"/>
            <w:shd w:val="clear" w:color="000000" w:fill="C6E0B4"/>
            <w:vAlign w:val="center"/>
            <w:hideMark/>
          </w:tcPr>
          <w:p w14:paraId="4C84F4EE"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14,00</w:t>
            </w:r>
          </w:p>
        </w:tc>
      </w:tr>
      <w:tr w:rsidR="00421EBC" w:rsidRPr="00FA5932" w14:paraId="7921E885" w14:textId="77777777" w:rsidTr="00421EBC">
        <w:trPr>
          <w:trHeight w:val="990"/>
        </w:trPr>
        <w:tc>
          <w:tcPr>
            <w:tcW w:w="0" w:type="auto"/>
            <w:vAlign w:val="center"/>
            <w:hideMark/>
          </w:tcPr>
          <w:p w14:paraId="79984F77"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H1</w:t>
            </w:r>
          </w:p>
        </w:tc>
        <w:tc>
          <w:tcPr>
            <w:tcW w:w="0" w:type="auto"/>
            <w:vAlign w:val="center"/>
            <w:hideMark/>
          </w:tcPr>
          <w:p w14:paraId="632D9146"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 xml:space="preserve">RAZISKOVALCI </w:t>
            </w:r>
            <w:r w:rsidRPr="00421EBC">
              <w:rPr>
                <w:rFonts w:asciiTheme="majorHAnsi" w:hAnsiTheme="majorHAnsi" w:cstheme="majorHAnsi"/>
                <w:b/>
                <w:bCs/>
                <w:color w:val="000000"/>
                <w:szCs w:val="20"/>
                <w:lang w:bidi="kn-IN"/>
              </w:rPr>
              <w:br/>
            </w:r>
            <w:r w:rsidRPr="00421EBC">
              <w:rPr>
                <w:rFonts w:asciiTheme="majorHAnsi" w:hAnsiTheme="majorHAnsi" w:cstheme="majorHAnsi"/>
                <w:color w:val="000000"/>
                <w:szCs w:val="20"/>
                <w:lang w:bidi="kn-IN"/>
              </w:rPr>
              <w:t xml:space="preserve">(DM plačne podskupine H1, brez DM H017002, H017004 in H018007 ter brez zaposlenih po 147. členu ZDR-1) </w:t>
            </w:r>
          </w:p>
        </w:tc>
        <w:tc>
          <w:tcPr>
            <w:tcW w:w="0" w:type="auto"/>
            <w:noWrap/>
            <w:vAlign w:val="center"/>
            <w:hideMark/>
          </w:tcPr>
          <w:p w14:paraId="662B0CCF"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6</w:t>
            </w:r>
          </w:p>
        </w:tc>
        <w:tc>
          <w:tcPr>
            <w:tcW w:w="0" w:type="auto"/>
            <w:vAlign w:val="center"/>
            <w:hideMark/>
          </w:tcPr>
          <w:p w14:paraId="1C974DFF"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7397FF95"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6</w:t>
            </w:r>
          </w:p>
        </w:tc>
        <w:tc>
          <w:tcPr>
            <w:tcW w:w="0" w:type="auto"/>
            <w:noWrap/>
            <w:vAlign w:val="center"/>
            <w:hideMark/>
          </w:tcPr>
          <w:p w14:paraId="2934F011"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6,00</w:t>
            </w:r>
          </w:p>
        </w:tc>
        <w:tc>
          <w:tcPr>
            <w:tcW w:w="0" w:type="auto"/>
            <w:vAlign w:val="center"/>
            <w:hideMark/>
          </w:tcPr>
          <w:p w14:paraId="6EEA763E"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33C71FF6"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6,00</w:t>
            </w:r>
          </w:p>
        </w:tc>
      </w:tr>
      <w:tr w:rsidR="00421EBC" w:rsidRPr="00FA5932" w14:paraId="3CD091F2" w14:textId="77777777" w:rsidTr="00421EBC">
        <w:trPr>
          <w:trHeight w:val="630"/>
        </w:trPr>
        <w:tc>
          <w:tcPr>
            <w:tcW w:w="0" w:type="auto"/>
            <w:vAlign w:val="center"/>
            <w:hideMark/>
          </w:tcPr>
          <w:p w14:paraId="24E23373"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H1.1</w:t>
            </w:r>
          </w:p>
        </w:tc>
        <w:tc>
          <w:tcPr>
            <w:tcW w:w="0" w:type="auto"/>
            <w:vAlign w:val="center"/>
            <w:hideMark/>
          </w:tcPr>
          <w:p w14:paraId="14DC8372"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RAZISKOVALCI – dopolnilni delovni čas (</w:t>
            </w:r>
            <w:r w:rsidRPr="00421EBC">
              <w:rPr>
                <w:rFonts w:asciiTheme="majorHAnsi" w:hAnsiTheme="majorHAnsi" w:cstheme="majorHAnsi"/>
                <w:b/>
                <w:bCs/>
                <w:color w:val="FF0000"/>
                <w:szCs w:val="20"/>
                <w:lang w:bidi="kn-IN"/>
              </w:rPr>
              <w:t>147. člen ZDR-1</w:t>
            </w:r>
            <w:r w:rsidRPr="00421EBC">
              <w:rPr>
                <w:rFonts w:asciiTheme="majorHAnsi" w:hAnsiTheme="majorHAnsi" w:cstheme="majorHAnsi"/>
                <w:b/>
                <w:bCs/>
                <w:color w:val="000000"/>
                <w:szCs w:val="20"/>
                <w:lang w:bidi="kn-IN"/>
              </w:rPr>
              <w:t xml:space="preserve">) </w:t>
            </w:r>
            <w:r w:rsidRPr="00421EBC">
              <w:rPr>
                <w:rFonts w:asciiTheme="majorHAnsi" w:hAnsiTheme="majorHAnsi" w:cstheme="majorHAnsi"/>
                <w:b/>
                <w:bCs/>
                <w:color w:val="000000"/>
                <w:szCs w:val="20"/>
                <w:lang w:bidi="kn-IN"/>
              </w:rPr>
              <w:br/>
            </w:r>
            <w:r w:rsidRPr="00421EBC">
              <w:rPr>
                <w:rFonts w:asciiTheme="majorHAnsi" w:hAnsiTheme="majorHAnsi" w:cstheme="majorHAnsi"/>
                <w:color w:val="000000"/>
                <w:szCs w:val="20"/>
                <w:lang w:bidi="kn-IN"/>
              </w:rPr>
              <w:t>(vsa DM plačne podskupine H1)</w:t>
            </w:r>
          </w:p>
        </w:tc>
        <w:tc>
          <w:tcPr>
            <w:tcW w:w="0" w:type="auto"/>
            <w:noWrap/>
            <w:vAlign w:val="center"/>
            <w:hideMark/>
          </w:tcPr>
          <w:p w14:paraId="6AAB5686"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3</w:t>
            </w:r>
          </w:p>
        </w:tc>
        <w:tc>
          <w:tcPr>
            <w:tcW w:w="0" w:type="auto"/>
            <w:vAlign w:val="center"/>
            <w:hideMark/>
          </w:tcPr>
          <w:p w14:paraId="4A232FAA"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42E8768F"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3</w:t>
            </w:r>
          </w:p>
        </w:tc>
        <w:tc>
          <w:tcPr>
            <w:tcW w:w="0" w:type="auto"/>
            <w:noWrap/>
            <w:vAlign w:val="center"/>
            <w:hideMark/>
          </w:tcPr>
          <w:p w14:paraId="6B1911B5"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2,00</w:t>
            </w:r>
          </w:p>
        </w:tc>
        <w:tc>
          <w:tcPr>
            <w:tcW w:w="0" w:type="auto"/>
            <w:vAlign w:val="center"/>
            <w:hideMark/>
          </w:tcPr>
          <w:p w14:paraId="3BC92AB7"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2F787FEE"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2,00</w:t>
            </w:r>
          </w:p>
        </w:tc>
      </w:tr>
      <w:tr w:rsidR="00421EBC" w:rsidRPr="00FA5932" w14:paraId="26B219C9" w14:textId="77777777" w:rsidTr="00421EBC">
        <w:trPr>
          <w:trHeight w:val="373"/>
        </w:trPr>
        <w:tc>
          <w:tcPr>
            <w:tcW w:w="0" w:type="auto"/>
            <w:vAlign w:val="center"/>
            <w:hideMark/>
          </w:tcPr>
          <w:p w14:paraId="287BCB81"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H017002</w:t>
            </w:r>
          </w:p>
        </w:tc>
        <w:tc>
          <w:tcPr>
            <w:tcW w:w="0" w:type="auto"/>
            <w:vAlign w:val="center"/>
            <w:hideMark/>
          </w:tcPr>
          <w:p w14:paraId="303ADE7E"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MLADI RAZISKOVALCI</w:t>
            </w:r>
          </w:p>
        </w:tc>
        <w:tc>
          <w:tcPr>
            <w:tcW w:w="0" w:type="auto"/>
            <w:noWrap/>
            <w:vAlign w:val="center"/>
            <w:hideMark/>
          </w:tcPr>
          <w:p w14:paraId="5D765E50"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210D1B66"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0EE0E6F5"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w:t>
            </w:r>
          </w:p>
        </w:tc>
        <w:tc>
          <w:tcPr>
            <w:tcW w:w="0" w:type="auto"/>
            <w:noWrap/>
            <w:vAlign w:val="center"/>
            <w:hideMark/>
          </w:tcPr>
          <w:p w14:paraId="650902BE"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25BB26A4"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17C61F79"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0,00</w:t>
            </w:r>
          </w:p>
        </w:tc>
      </w:tr>
      <w:tr w:rsidR="00421EBC" w:rsidRPr="00FA5932" w14:paraId="6E154B2C" w14:textId="77777777" w:rsidTr="00421EBC">
        <w:trPr>
          <w:trHeight w:val="388"/>
        </w:trPr>
        <w:tc>
          <w:tcPr>
            <w:tcW w:w="0" w:type="auto"/>
            <w:vAlign w:val="center"/>
            <w:hideMark/>
          </w:tcPr>
          <w:p w14:paraId="1993E9AC"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lastRenderedPageBreak/>
              <w:t xml:space="preserve">H017004, H018007 </w:t>
            </w:r>
          </w:p>
        </w:tc>
        <w:tc>
          <w:tcPr>
            <w:tcW w:w="0" w:type="auto"/>
            <w:vAlign w:val="center"/>
            <w:hideMark/>
          </w:tcPr>
          <w:p w14:paraId="5A78210F"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RAZISKOVALEC IN VIŠJI RAZISKOVALEC</w:t>
            </w:r>
          </w:p>
        </w:tc>
        <w:tc>
          <w:tcPr>
            <w:tcW w:w="0" w:type="auto"/>
            <w:noWrap/>
            <w:vAlign w:val="center"/>
            <w:hideMark/>
          </w:tcPr>
          <w:p w14:paraId="4D99116B"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7</w:t>
            </w:r>
          </w:p>
        </w:tc>
        <w:tc>
          <w:tcPr>
            <w:tcW w:w="0" w:type="auto"/>
            <w:vAlign w:val="center"/>
            <w:hideMark/>
          </w:tcPr>
          <w:p w14:paraId="043E0EF7"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5BD0CC15"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7</w:t>
            </w:r>
          </w:p>
        </w:tc>
        <w:tc>
          <w:tcPr>
            <w:tcW w:w="0" w:type="auto"/>
            <w:noWrap/>
            <w:vAlign w:val="center"/>
            <w:hideMark/>
          </w:tcPr>
          <w:p w14:paraId="74321DDD"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2,00</w:t>
            </w:r>
          </w:p>
        </w:tc>
        <w:tc>
          <w:tcPr>
            <w:tcW w:w="0" w:type="auto"/>
            <w:vAlign w:val="center"/>
            <w:hideMark/>
          </w:tcPr>
          <w:p w14:paraId="41B09821"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2EC8F2BF"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2,00</w:t>
            </w:r>
          </w:p>
        </w:tc>
      </w:tr>
      <w:tr w:rsidR="00421EBC" w:rsidRPr="00FA5932" w14:paraId="0EEC8051" w14:textId="77777777" w:rsidTr="00421EBC">
        <w:trPr>
          <w:trHeight w:val="540"/>
        </w:trPr>
        <w:tc>
          <w:tcPr>
            <w:tcW w:w="0" w:type="auto"/>
            <w:vAlign w:val="center"/>
            <w:hideMark/>
          </w:tcPr>
          <w:p w14:paraId="41F1C342"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H2</w:t>
            </w:r>
          </w:p>
        </w:tc>
        <w:tc>
          <w:tcPr>
            <w:tcW w:w="0" w:type="auto"/>
            <w:vAlign w:val="center"/>
            <w:hideMark/>
          </w:tcPr>
          <w:p w14:paraId="72DC8095"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 xml:space="preserve">STROKOVNI SODELAVCI </w:t>
            </w:r>
            <w:r w:rsidRPr="00421EBC">
              <w:rPr>
                <w:rFonts w:asciiTheme="majorHAnsi" w:hAnsiTheme="majorHAnsi" w:cstheme="majorHAnsi"/>
                <w:b/>
                <w:bCs/>
                <w:color w:val="000000"/>
                <w:szCs w:val="20"/>
                <w:lang w:bidi="kn-IN"/>
              </w:rPr>
              <w:br/>
            </w:r>
            <w:r w:rsidRPr="00421EBC">
              <w:rPr>
                <w:rFonts w:asciiTheme="majorHAnsi" w:hAnsiTheme="majorHAnsi" w:cstheme="majorHAnsi"/>
                <w:color w:val="000000"/>
                <w:szCs w:val="20"/>
                <w:lang w:bidi="kn-IN"/>
              </w:rPr>
              <w:t>(DM plačne podskupine H2)</w:t>
            </w:r>
          </w:p>
        </w:tc>
        <w:tc>
          <w:tcPr>
            <w:tcW w:w="0" w:type="auto"/>
            <w:noWrap/>
            <w:vAlign w:val="center"/>
            <w:hideMark/>
          </w:tcPr>
          <w:p w14:paraId="103DCA85"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2D8F037E"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6285D4EF"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w:t>
            </w:r>
          </w:p>
        </w:tc>
        <w:tc>
          <w:tcPr>
            <w:tcW w:w="0" w:type="auto"/>
            <w:noWrap/>
            <w:vAlign w:val="center"/>
            <w:hideMark/>
          </w:tcPr>
          <w:p w14:paraId="4346BEB3"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0C0EA5C2"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4,00</w:t>
            </w:r>
          </w:p>
        </w:tc>
        <w:tc>
          <w:tcPr>
            <w:tcW w:w="0" w:type="auto"/>
            <w:shd w:val="clear" w:color="000000" w:fill="F2F2F2"/>
            <w:vAlign w:val="center"/>
            <w:hideMark/>
          </w:tcPr>
          <w:p w14:paraId="28F9B6F4"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4,00</w:t>
            </w:r>
          </w:p>
        </w:tc>
      </w:tr>
      <w:tr w:rsidR="00421EBC" w:rsidRPr="00FA5932" w14:paraId="0F97D43B" w14:textId="77777777" w:rsidTr="00421EBC">
        <w:trPr>
          <w:trHeight w:val="585"/>
        </w:trPr>
        <w:tc>
          <w:tcPr>
            <w:tcW w:w="0" w:type="auto"/>
            <w:vAlign w:val="center"/>
            <w:hideMark/>
          </w:tcPr>
          <w:p w14:paraId="22035674"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H3</w:t>
            </w:r>
          </w:p>
        </w:tc>
        <w:tc>
          <w:tcPr>
            <w:tcW w:w="0" w:type="auto"/>
            <w:vAlign w:val="center"/>
            <w:hideMark/>
          </w:tcPr>
          <w:p w14:paraId="75186E5D"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 xml:space="preserve">SPECIFIČNA DELOVNA MESTA NA PODROČJU ZNANOSTI </w:t>
            </w:r>
            <w:r w:rsidRPr="00421EBC">
              <w:rPr>
                <w:rFonts w:asciiTheme="majorHAnsi" w:hAnsiTheme="majorHAnsi" w:cstheme="majorHAnsi"/>
                <w:color w:val="000000"/>
                <w:szCs w:val="20"/>
                <w:lang w:bidi="kn-IN"/>
              </w:rPr>
              <w:t>(DM plačne podskupine H3)</w:t>
            </w:r>
          </w:p>
        </w:tc>
        <w:tc>
          <w:tcPr>
            <w:tcW w:w="0" w:type="auto"/>
            <w:noWrap/>
            <w:vAlign w:val="center"/>
            <w:hideMark/>
          </w:tcPr>
          <w:p w14:paraId="454ED7E7"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7CBD84F8"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0DA305F3"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w:t>
            </w:r>
          </w:p>
        </w:tc>
        <w:tc>
          <w:tcPr>
            <w:tcW w:w="0" w:type="auto"/>
            <w:noWrap/>
            <w:vAlign w:val="center"/>
            <w:hideMark/>
          </w:tcPr>
          <w:p w14:paraId="4227E576"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0F9AC3D3"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3F5734F8"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0,00</w:t>
            </w:r>
          </w:p>
        </w:tc>
      </w:tr>
      <w:tr w:rsidR="00421EBC" w:rsidRPr="00FA5932" w14:paraId="47B66B58" w14:textId="77777777" w:rsidTr="00421EBC">
        <w:trPr>
          <w:trHeight w:val="650"/>
        </w:trPr>
        <w:tc>
          <w:tcPr>
            <w:tcW w:w="0" w:type="auto"/>
            <w:vAlign w:val="center"/>
            <w:hideMark/>
          </w:tcPr>
          <w:p w14:paraId="4EB58F82"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H9</w:t>
            </w:r>
          </w:p>
        </w:tc>
        <w:tc>
          <w:tcPr>
            <w:tcW w:w="0" w:type="auto"/>
            <w:vAlign w:val="center"/>
            <w:hideMark/>
          </w:tcPr>
          <w:p w14:paraId="264F5149"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ADMINISTRATIVNI, RAČUNOVODSKI, TEHNIČNI IN OSTALI DELAVCI NA PODROČJU ZNANOSTI</w:t>
            </w:r>
            <w:r w:rsidRPr="00421EBC">
              <w:rPr>
                <w:rFonts w:asciiTheme="majorHAnsi" w:hAnsiTheme="majorHAnsi" w:cstheme="majorHAnsi"/>
                <w:b/>
                <w:bCs/>
                <w:color w:val="000000"/>
                <w:szCs w:val="20"/>
                <w:lang w:bidi="kn-IN"/>
              </w:rPr>
              <w:br/>
            </w:r>
            <w:r w:rsidRPr="00421EBC">
              <w:rPr>
                <w:rFonts w:asciiTheme="majorHAnsi" w:hAnsiTheme="majorHAnsi" w:cstheme="majorHAnsi"/>
                <w:color w:val="000000"/>
                <w:szCs w:val="20"/>
                <w:lang w:bidi="kn-IN"/>
              </w:rPr>
              <w:t>(DM plačne podskupine H9)</w:t>
            </w:r>
          </w:p>
        </w:tc>
        <w:tc>
          <w:tcPr>
            <w:tcW w:w="0" w:type="auto"/>
            <w:noWrap/>
            <w:vAlign w:val="center"/>
            <w:hideMark/>
          </w:tcPr>
          <w:p w14:paraId="4BEE15F1"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07CC8FC7"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4DB474DF"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w:t>
            </w:r>
          </w:p>
        </w:tc>
        <w:tc>
          <w:tcPr>
            <w:tcW w:w="0" w:type="auto"/>
            <w:noWrap/>
            <w:vAlign w:val="center"/>
            <w:hideMark/>
          </w:tcPr>
          <w:p w14:paraId="1EF475F7"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235E4E3D"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73EC34E7"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0,00</w:t>
            </w:r>
          </w:p>
        </w:tc>
      </w:tr>
      <w:tr w:rsidR="00421EBC" w:rsidRPr="00FA5932" w14:paraId="2BB9AB5D" w14:textId="77777777" w:rsidTr="00421EBC">
        <w:trPr>
          <w:trHeight w:val="430"/>
        </w:trPr>
        <w:tc>
          <w:tcPr>
            <w:tcW w:w="0" w:type="auto"/>
            <w:shd w:val="clear" w:color="000000" w:fill="C6E0B4"/>
            <w:vAlign w:val="center"/>
            <w:hideMark/>
          </w:tcPr>
          <w:p w14:paraId="3C40D853"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O</w:t>
            </w:r>
          </w:p>
        </w:tc>
        <w:tc>
          <w:tcPr>
            <w:tcW w:w="0" w:type="auto"/>
            <w:shd w:val="clear" w:color="000000" w:fill="C6E0B4"/>
            <w:vAlign w:val="center"/>
            <w:hideMark/>
          </w:tcPr>
          <w:p w14:paraId="1EB7BB53"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ostalo (navedite): _______________________________</w:t>
            </w:r>
          </w:p>
        </w:tc>
        <w:tc>
          <w:tcPr>
            <w:tcW w:w="0" w:type="auto"/>
            <w:shd w:val="clear" w:color="000000" w:fill="C6E0B4"/>
            <w:noWrap/>
            <w:vAlign w:val="center"/>
            <w:hideMark/>
          </w:tcPr>
          <w:p w14:paraId="099A2A75"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C6E0B4"/>
            <w:vAlign w:val="center"/>
            <w:hideMark/>
          </w:tcPr>
          <w:p w14:paraId="7A5B9308"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C6E0B4"/>
            <w:vAlign w:val="center"/>
            <w:hideMark/>
          </w:tcPr>
          <w:p w14:paraId="26249384"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w:t>
            </w:r>
          </w:p>
        </w:tc>
        <w:tc>
          <w:tcPr>
            <w:tcW w:w="0" w:type="auto"/>
            <w:shd w:val="clear" w:color="000000" w:fill="C6E0B4"/>
            <w:noWrap/>
            <w:vAlign w:val="center"/>
            <w:hideMark/>
          </w:tcPr>
          <w:p w14:paraId="643C014C"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C6E0B4"/>
            <w:vAlign w:val="center"/>
            <w:hideMark/>
          </w:tcPr>
          <w:p w14:paraId="6D0AB259" w14:textId="77777777" w:rsidR="00421EBC" w:rsidRPr="00421EBC" w:rsidRDefault="00421EBC" w:rsidP="00421EBC">
            <w:pP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C6E0B4"/>
            <w:vAlign w:val="center"/>
            <w:hideMark/>
          </w:tcPr>
          <w:p w14:paraId="4E68F632"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0,00</w:t>
            </w:r>
          </w:p>
        </w:tc>
      </w:tr>
      <w:tr w:rsidR="00421EBC" w:rsidRPr="00FA5932" w14:paraId="6C584EAD" w14:textId="77777777" w:rsidTr="00421EBC">
        <w:trPr>
          <w:trHeight w:val="795"/>
        </w:trPr>
        <w:tc>
          <w:tcPr>
            <w:tcW w:w="0" w:type="auto"/>
            <w:shd w:val="clear" w:color="000000" w:fill="C6E0B4"/>
            <w:vAlign w:val="center"/>
            <w:hideMark/>
          </w:tcPr>
          <w:p w14:paraId="0CEFE867"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S</w:t>
            </w:r>
          </w:p>
        </w:tc>
        <w:tc>
          <w:tcPr>
            <w:tcW w:w="0" w:type="auto"/>
            <w:shd w:val="clear" w:color="000000" w:fill="C6E0B4"/>
            <w:noWrap/>
            <w:vAlign w:val="center"/>
            <w:hideMark/>
          </w:tcPr>
          <w:p w14:paraId="6AB3742F" w14:textId="77777777" w:rsidR="00421EBC" w:rsidRPr="00421EBC" w:rsidRDefault="00421EBC" w:rsidP="00421EBC">
            <w:pPr>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SKUPAJ ZSTSPJS</w:t>
            </w:r>
          </w:p>
        </w:tc>
        <w:tc>
          <w:tcPr>
            <w:tcW w:w="0" w:type="auto"/>
            <w:shd w:val="clear" w:color="000000" w:fill="C6E0B4"/>
            <w:noWrap/>
            <w:vAlign w:val="center"/>
            <w:hideMark/>
          </w:tcPr>
          <w:p w14:paraId="017D14D5"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20</w:t>
            </w:r>
          </w:p>
        </w:tc>
        <w:tc>
          <w:tcPr>
            <w:tcW w:w="0" w:type="auto"/>
            <w:shd w:val="clear" w:color="000000" w:fill="C6E0B4"/>
            <w:noWrap/>
            <w:vAlign w:val="center"/>
            <w:hideMark/>
          </w:tcPr>
          <w:p w14:paraId="3694D61E"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55</w:t>
            </w:r>
          </w:p>
        </w:tc>
        <w:tc>
          <w:tcPr>
            <w:tcW w:w="0" w:type="auto"/>
            <w:shd w:val="clear" w:color="000000" w:fill="C6E0B4"/>
            <w:noWrap/>
            <w:vAlign w:val="center"/>
            <w:hideMark/>
          </w:tcPr>
          <w:p w14:paraId="06E71339"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75</w:t>
            </w:r>
          </w:p>
        </w:tc>
        <w:tc>
          <w:tcPr>
            <w:tcW w:w="0" w:type="auto"/>
            <w:shd w:val="clear" w:color="000000" w:fill="C6E0B4"/>
            <w:noWrap/>
            <w:vAlign w:val="center"/>
            <w:hideMark/>
          </w:tcPr>
          <w:p w14:paraId="69D913DF"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18,00</w:t>
            </w:r>
          </w:p>
        </w:tc>
        <w:tc>
          <w:tcPr>
            <w:tcW w:w="0" w:type="auto"/>
            <w:shd w:val="clear" w:color="000000" w:fill="C6E0B4"/>
            <w:noWrap/>
            <w:vAlign w:val="center"/>
            <w:hideMark/>
          </w:tcPr>
          <w:p w14:paraId="47DC4B9F"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40,00</w:t>
            </w:r>
          </w:p>
        </w:tc>
        <w:tc>
          <w:tcPr>
            <w:tcW w:w="0" w:type="auto"/>
            <w:shd w:val="clear" w:color="000000" w:fill="C6E0B4"/>
            <w:noWrap/>
            <w:vAlign w:val="center"/>
            <w:hideMark/>
          </w:tcPr>
          <w:p w14:paraId="694DE508"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58,00</w:t>
            </w:r>
          </w:p>
        </w:tc>
      </w:tr>
      <w:tr w:rsidR="00421EBC" w:rsidRPr="00FA5932" w14:paraId="1F5D6662" w14:textId="77777777" w:rsidTr="00421EBC">
        <w:trPr>
          <w:trHeight w:val="430"/>
        </w:trPr>
        <w:tc>
          <w:tcPr>
            <w:tcW w:w="0" w:type="auto"/>
            <w:shd w:val="clear" w:color="000000" w:fill="DDEBF7"/>
            <w:vAlign w:val="center"/>
            <w:hideMark/>
          </w:tcPr>
          <w:p w14:paraId="12CF3CD6" w14:textId="77777777" w:rsidR="00421EBC" w:rsidRPr="00421EBC" w:rsidRDefault="00421EBC" w:rsidP="00421EBC">
            <w:pPr>
              <w:jc w:val="center"/>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H01</w:t>
            </w:r>
          </w:p>
        </w:tc>
        <w:tc>
          <w:tcPr>
            <w:tcW w:w="0" w:type="auto"/>
            <w:vAlign w:val="center"/>
            <w:hideMark/>
          </w:tcPr>
          <w:p w14:paraId="335D8621" w14:textId="77777777" w:rsidR="00421EBC" w:rsidRPr="00421EBC" w:rsidRDefault="00421EBC" w:rsidP="00421EBC">
            <w:pPr>
              <w:rPr>
                <w:rFonts w:asciiTheme="majorHAnsi" w:hAnsiTheme="majorHAnsi" w:cstheme="majorHAnsi"/>
                <w:b/>
                <w:bCs/>
                <w:szCs w:val="20"/>
                <w:lang w:bidi="kn-IN"/>
              </w:rPr>
            </w:pPr>
            <w:r w:rsidRPr="00421EBC">
              <w:rPr>
                <w:rFonts w:asciiTheme="majorHAnsi" w:hAnsiTheme="majorHAnsi" w:cstheme="majorHAnsi"/>
                <w:b/>
                <w:bCs/>
                <w:szCs w:val="20"/>
                <w:lang w:bidi="kn-IN"/>
              </w:rPr>
              <w:t xml:space="preserve">RAZISKOVALCI - </w:t>
            </w:r>
            <w:r w:rsidRPr="00421EBC">
              <w:rPr>
                <w:rFonts w:asciiTheme="majorHAnsi" w:hAnsiTheme="majorHAnsi" w:cstheme="majorHAnsi"/>
                <w:b/>
                <w:bCs/>
                <w:color w:val="000000"/>
                <w:szCs w:val="20"/>
                <w:lang w:bidi="kn-IN"/>
              </w:rPr>
              <w:t xml:space="preserve">zaposlitev </w:t>
            </w:r>
            <w:r w:rsidRPr="00421EBC">
              <w:rPr>
                <w:rFonts w:asciiTheme="majorHAnsi" w:hAnsiTheme="majorHAnsi" w:cstheme="majorHAnsi"/>
                <w:b/>
                <w:bCs/>
                <w:color w:val="FF0000"/>
                <w:szCs w:val="20"/>
                <w:lang w:bidi="kn-IN"/>
              </w:rPr>
              <w:t>samo na podlagi</w:t>
            </w:r>
            <w:r w:rsidRPr="00421EBC">
              <w:rPr>
                <w:rFonts w:asciiTheme="majorHAnsi" w:hAnsiTheme="majorHAnsi" w:cstheme="majorHAnsi"/>
                <w:b/>
                <w:bCs/>
                <w:szCs w:val="20"/>
                <w:lang w:bidi="kn-IN"/>
              </w:rPr>
              <w:t xml:space="preserve"> </w:t>
            </w:r>
            <w:r w:rsidRPr="00421EBC">
              <w:rPr>
                <w:rFonts w:asciiTheme="majorHAnsi" w:hAnsiTheme="majorHAnsi" w:cstheme="majorHAnsi"/>
                <w:b/>
                <w:bCs/>
                <w:color w:val="000000"/>
                <w:szCs w:val="20"/>
                <w:lang w:bidi="kn-IN"/>
              </w:rPr>
              <w:t>64. člena ZZrID oz. četrtega odstavka 4. člena ZSTSPJS</w:t>
            </w:r>
          </w:p>
        </w:tc>
        <w:tc>
          <w:tcPr>
            <w:tcW w:w="0" w:type="auto"/>
            <w:vAlign w:val="center"/>
            <w:hideMark/>
          </w:tcPr>
          <w:p w14:paraId="25EF7628" w14:textId="77777777" w:rsidR="00421EBC" w:rsidRPr="00421EBC" w:rsidRDefault="00421EBC" w:rsidP="00421EBC">
            <w:pPr>
              <w:rPr>
                <w:rFonts w:asciiTheme="majorHAnsi" w:hAnsiTheme="majorHAnsi" w:cstheme="majorHAnsi"/>
                <w:b/>
                <w:bCs/>
                <w:szCs w:val="20"/>
                <w:lang w:bidi="kn-IN"/>
              </w:rPr>
            </w:pPr>
            <w:r w:rsidRPr="00421EBC">
              <w:rPr>
                <w:rFonts w:asciiTheme="majorHAnsi" w:hAnsiTheme="majorHAnsi" w:cstheme="majorHAnsi"/>
                <w:b/>
                <w:bCs/>
                <w:szCs w:val="20"/>
                <w:lang w:bidi="kn-IN"/>
              </w:rPr>
              <w:t> </w:t>
            </w:r>
          </w:p>
        </w:tc>
        <w:tc>
          <w:tcPr>
            <w:tcW w:w="0" w:type="auto"/>
            <w:vAlign w:val="center"/>
            <w:hideMark/>
          </w:tcPr>
          <w:p w14:paraId="6E94B206" w14:textId="77777777" w:rsidR="00421EBC" w:rsidRPr="00421EBC" w:rsidRDefault="00421EBC" w:rsidP="00421EBC">
            <w:pPr>
              <w:rPr>
                <w:rFonts w:asciiTheme="majorHAnsi" w:hAnsiTheme="majorHAnsi" w:cstheme="majorHAnsi"/>
                <w:b/>
                <w:bCs/>
                <w:szCs w:val="20"/>
                <w:lang w:bidi="kn-IN"/>
              </w:rPr>
            </w:pPr>
            <w:r w:rsidRPr="00421EBC">
              <w:rPr>
                <w:rFonts w:asciiTheme="majorHAnsi" w:hAnsiTheme="majorHAnsi" w:cstheme="majorHAnsi"/>
                <w:b/>
                <w:bCs/>
                <w:szCs w:val="20"/>
                <w:lang w:bidi="kn-IN"/>
              </w:rPr>
              <w:t> </w:t>
            </w:r>
          </w:p>
        </w:tc>
        <w:tc>
          <w:tcPr>
            <w:tcW w:w="0" w:type="auto"/>
            <w:vAlign w:val="center"/>
            <w:hideMark/>
          </w:tcPr>
          <w:p w14:paraId="597E73AF" w14:textId="77777777" w:rsidR="00421EBC" w:rsidRPr="00421EBC" w:rsidRDefault="00421EBC" w:rsidP="00421EBC">
            <w:pPr>
              <w:rPr>
                <w:rFonts w:asciiTheme="majorHAnsi" w:hAnsiTheme="majorHAnsi" w:cstheme="majorHAnsi"/>
                <w:b/>
                <w:bCs/>
                <w:szCs w:val="20"/>
                <w:lang w:bidi="kn-IN"/>
              </w:rPr>
            </w:pPr>
            <w:r w:rsidRPr="00421EBC">
              <w:rPr>
                <w:rFonts w:asciiTheme="majorHAnsi" w:hAnsiTheme="majorHAnsi" w:cstheme="majorHAnsi"/>
                <w:b/>
                <w:bCs/>
                <w:szCs w:val="20"/>
                <w:lang w:bidi="kn-IN"/>
              </w:rPr>
              <w:t> </w:t>
            </w:r>
          </w:p>
        </w:tc>
        <w:tc>
          <w:tcPr>
            <w:tcW w:w="0" w:type="auto"/>
            <w:noWrap/>
            <w:vAlign w:val="center"/>
            <w:hideMark/>
          </w:tcPr>
          <w:p w14:paraId="6328E2CE"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vAlign w:val="center"/>
            <w:hideMark/>
          </w:tcPr>
          <w:p w14:paraId="3291D7B2" w14:textId="77777777" w:rsidR="00421EBC" w:rsidRPr="00421EBC" w:rsidRDefault="00421EBC" w:rsidP="00421EBC">
            <w:pPr>
              <w:jc w:val="right"/>
              <w:rPr>
                <w:rFonts w:asciiTheme="majorHAnsi" w:hAnsiTheme="majorHAnsi" w:cstheme="majorHAnsi"/>
                <w:color w:val="000000"/>
                <w:szCs w:val="20"/>
                <w:lang w:bidi="kn-IN"/>
              </w:rPr>
            </w:pPr>
            <w:r w:rsidRPr="00421EBC">
              <w:rPr>
                <w:rFonts w:asciiTheme="majorHAnsi" w:hAnsiTheme="majorHAnsi" w:cstheme="majorHAnsi"/>
                <w:color w:val="000000"/>
                <w:szCs w:val="20"/>
                <w:lang w:bidi="kn-IN"/>
              </w:rPr>
              <w:t> </w:t>
            </w:r>
          </w:p>
        </w:tc>
        <w:tc>
          <w:tcPr>
            <w:tcW w:w="0" w:type="auto"/>
            <w:shd w:val="clear" w:color="000000" w:fill="F2F2F2"/>
            <w:vAlign w:val="center"/>
            <w:hideMark/>
          </w:tcPr>
          <w:p w14:paraId="200C9FDB" w14:textId="77777777" w:rsidR="00421EBC" w:rsidRPr="00421EBC" w:rsidRDefault="00421EBC" w:rsidP="00421EBC">
            <w:pPr>
              <w:jc w:val="right"/>
              <w:rPr>
                <w:rFonts w:asciiTheme="majorHAnsi" w:hAnsiTheme="majorHAnsi" w:cstheme="majorHAnsi"/>
                <w:b/>
                <w:bCs/>
                <w:color w:val="000000"/>
                <w:szCs w:val="20"/>
                <w:lang w:bidi="kn-IN"/>
              </w:rPr>
            </w:pPr>
            <w:r w:rsidRPr="00421EBC">
              <w:rPr>
                <w:rFonts w:asciiTheme="majorHAnsi" w:hAnsiTheme="majorHAnsi" w:cstheme="majorHAnsi"/>
                <w:b/>
                <w:bCs/>
                <w:color w:val="000000"/>
                <w:szCs w:val="20"/>
                <w:lang w:bidi="kn-IN"/>
              </w:rPr>
              <w:t>0,00</w:t>
            </w:r>
          </w:p>
        </w:tc>
      </w:tr>
      <w:tr w:rsidR="00421EBC" w:rsidRPr="00FA5932" w14:paraId="3C4D559D" w14:textId="77777777" w:rsidTr="00421EBC">
        <w:trPr>
          <w:trHeight w:val="810"/>
        </w:trPr>
        <w:tc>
          <w:tcPr>
            <w:tcW w:w="0" w:type="auto"/>
            <w:shd w:val="clear" w:color="000000" w:fill="DDEBF7"/>
            <w:vAlign w:val="center"/>
            <w:hideMark/>
          </w:tcPr>
          <w:p w14:paraId="5D2D7E90" w14:textId="77777777" w:rsidR="00421EBC" w:rsidRPr="00421EBC" w:rsidRDefault="00421EBC" w:rsidP="00421EBC">
            <w:pPr>
              <w:jc w:val="center"/>
              <w:rPr>
                <w:rFonts w:ascii="Arial" w:hAnsi="Arial" w:cs="Arial"/>
                <w:color w:val="000000"/>
                <w:szCs w:val="20"/>
                <w:lang w:bidi="kn-IN"/>
              </w:rPr>
            </w:pPr>
            <w:r w:rsidRPr="00421EBC">
              <w:rPr>
                <w:rFonts w:ascii="Arial" w:hAnsi="Arial" w:cs="Arial"/>
                <w:color w:val="000000"/>
                <w:szCs w:val="20"/>
                <w:lang w:bidi="kn-IN"/>
              </w:rPr>
              <w:t>H02</w:t>
            </w:r>
          </w:p>
        </w:tc>
        <w:tc>
          <w:tcPr>
            <w:tcW w:w="0" w:type="auto"/>
            <w:vAlign w:val="center"/>
            <w:hideMark/>
          </w:tcPr>
          <w:p w14:paraId="355D46A9" w14:textId="77777777" w:rsidR="00421EBC" w:rsidRPr="00421EBC" w:rsidRDefault="00421EBC" w:rsidP="00421EBC">
            <w:pPr>
              <w:rPr>
                <w:rFonts w:ascii="Arial" w:hAnsi="Arial" w:cs="Arial"/>
                <w:b/>
                <w:bCs/>
                <w:color w:val="000000"/>
                <w:szCs w:val="20"/>
                <w:lang w:bidi="kn-IN"/>
              </w:rPr>
            </w:pPr>
            <w:r w:rsidRPr="00421EBC">
              <w:rPr>
                <w:rFonts w:ascii="Arial" w:hAnsi="Arial" w:cs="Arial"/>
                <w:b/>
                <w:bCs/>
                <w:color w:val="000000"/>
                <w:szCs w:val="20"/>
                <w:lang w:bidi="kn-IN"/>
              </w:rPr>
              <w:t xml:space="preserve">RAZISKOVALCI – </w:t>
            </w:r>
            <w:r w:rsidRPr="00421EBC">
              <w:rPr>
                <w:rFonts w:ascii="Arial" w:hAnsi="Arial" w:cs="Arial"/>
                <w:b/>
                <w:bCs/>
                <w:szCs w:val="20"/>
                <w:lang w:bidi="kn-IN"/>
              </w:rPr>
              <w:t>dopolnilni delovni čas</w:t>
            </w:r>
            <w:r w:rsidRPr="00421EBC">
              <w:rPr>
                <w:rFonts w:ascii="Arial" w:hAnsi="Arial" w:cs="Arial"/>
                <w:b/>
                <w:bCs/>
                <w:color w:val="000000"/>
                <w:szCs w:val="20"/>
                <w:lang w:bidi="kn-IN"/>
              </w:rPr>
              <w:t xml:space="preserve"> (</w:t>
            </w:r>
            <w:r w:rsidRPr="00421EBC">
              <w:rPr>
                <w:rFonts w:ascii="Arial" w:hAnsi="Arial" w:cs="Arial"/>
                <w:b/>
                <w:bCs/>
                <w:color w:val="FF0000"/>
                <w:szCs w:val="20"/>
                <w:lang w:bidi="kn-IN"/>
              </w:rPr>
              <w:t>drugi in tretji odstavek 62. člena ZZrID</w:t>
            </w:r>
            <w:r w:rsidRPr="00421EBC">
              <w:rPr>
                <w:rFonts w:ascii="Arial" w:hAnsi="Arial" w:cs="Arial"/>
                <w:b/>
                <w:bCs/>
                <w:color w:val="000000"/>
                <w:szCs w:val="20"/>
                <w:lang w:bidi="kn-IN"/>
              </w:rPr>
              <w:t xml:space="preserve">) </w:t>
            </w:r>
          </w:p>
        </w:tc>
        <w:tc>
          <w:tcPr>
            <w:tcW w:w="0" w:type="auto"/>
            <w:vAlign w:val="center"/>
            <w:hideMark/>
          </w:tcPr>
          <w:p w14:paraId="566C8DE5" w14:textId="77777777" w:rsidR="00421EBC" w:rsidRPr="00421EBC" w:rsidRDefault="00421EBC" w:rsidP="00421EBC">
            <w:pPr>
              <w:rPr>
                <w:rFonts w:ascii="Arial" w:hAnsi="Arial" w:cs="Arial"/>
                <w:b/>
                <w:bCs/>
                <w:color w:val="000000"/>
                <w:szCs w:val="20"/>
                <w:lang w:bidi="kn-IN"/>
              </w:rPr>
            </w:pPr>
            <w:r w:rsidRPr="00421EBC">
              <w:rPr>
                <w:rFonts w:ascii="Arial" w:hAnsi="Arial" w:cs="Arial"/>
                <w:b/>
                <w:bCs/>
                <w:color w:val="000000"/>
                <w:szCs w:val="20"/>
                <w:lang w:bidi="kn-IN"/>
              </w:rPr>
              <w:t> </w:t>
            </w:r>
          </w:p>
        </w:tc>
        <w:tc>
          <w:tcPr>
            <w:tcW w:w="0" w:type="auto"/>
            <w:vAlign w:val="center"/>
            <w:hideMark/>
          </w:tcPr>
          <w:p w14:paraId="1D8C757E" w14:textId="77777777" w:rsidR="00421EBC" w:rsidRPr="00421EBC" w:rsidRDefault="00421EBC" w:rsidP="00421EBC">
            <w:pPr>
              <w:rPr>
                <w:rFonts w:ascii="Arial" w:hAnsi="Arial" w:cs="Arial"/>
                <w:b/>
                <w:bCs/>
                <w:color w:val="000000"/>
                <w:szCs w:val="20"/>
                <w:lang w:bidi="kn-IN"/>
              </w:rPr>
            </w:pPr>
            <w:r w:rsidRPr="00421EBC">
              <w:rPr>
                <w:rFonts w:ascii="Arial" w:hAnsi="Arial" w:cs="Arial"/>
                <w:b/>
                <w:bCs/>
                <w:color w:val="000000"/>
                <w:szCs w:val="20"/>
                <w:lang w:bidi="kn-IN"/>
              </w:rPr>
              <w:t> </w:t>
            </w:r>
          </w:p>
        </w:tc>
        <w:tc>
          <w:tcPr>
            <w:tcW w:w="0" w:type="auto"/>
            <w:vAlign w:val="center"/>
            <w:hideMark/>
          </w:tcPr>
          <w:p w14:paraId="30841A72" w14:textId="77777777" w:rsidR="00421EBC" w:rsidRPr="00421EBC" w:rsidRDefault="00421EBC" w:rsidP="00421EBC">
            <w:pPr>
              <w:rPr>
                <w:rFonts w:ascii="Arial" w:hAnsi="Arial" w:cs="Arial"/>
                <w:b/>
                <w:bCs/>
                <w:color w:val="000000"/>
                <w:szCs w:val="20"/>
                <w:lang w:bidi="kn-IN"/>
              </w:rPr>
            </w:pPr>
            <w:r w:rsidRPr="00421EBC">
              <w:rPr>
                <w:rFonts w:ascii="Arial" w:hAnsi="Arial" w:cs="Arial"/>
                <w:b/>
                <w:bCs/>
                <w:color w:val="000000"/>
                <w:szCs w:val="20"/>
                <w:lang w:bidi="kn-IN"/>
              </w:rPr>
              <w:t> </w:t>
            </w:r>
          </w:p>
        </w:tc>
        <w:tc>
          <w:tcPr>
            <w:tcW w:w="0" w:type="auto"/>
            <w:noWrap/>
            <w:vAlign w:val="center"/>
            <w:hideMark/>
          </w:tcPr>
          <w:p w14:paraId="56F75FAE" w14:textId="77777777" w:rsidR="00421EBC" w:rsidRPr="00421EBC" w:rsidRDefault="00421EBC" w:rsidP="00421EBC">
            <w:pPr>
              <w:jc w:val="right"/>
              <w:rPr>
                <w:rFonts w:ascii="Arial" w:hAnsi="Arial" w:cs="Arial"/>
                <w:color w:val="000000"/>
                <w:szCs w:val="20"/>
                <w:lang w:bidi="kn-IN"/>
              </w:rPr>
            </w:pPr>
            <w:r w:rsidRPr="00421EBC">
              <w:rPr>
                <w:rFonts w:ascii="Arial" w:hAnsi="Arial" w:cs="Arial"/>
                <w:color w:val="000000"/>
                <w:szCs w:val="20"/>
                <w:lang w:bidi="kn-IN"/>
              </w:rPr>
              <w:t>6,00</w:t>
            </w:r>
          </w:p>
        </w:tc>
        <w:tc>
          <w:tcPr>
            <w:tcW w:w="0" w:type="auto"/>
            <w:vAlign w:val="center"/>
            <w:hideMark/>
          </w:tcPr>
          <w:p w14:paraId="6B1E6F00" w14:textId="77777777" w:rsidR="00421EBC" w:rsidRPr="00421EBC" w:rsidRDefault="00421EBC" w:rsidP="00421EBC">
            <w:pPr>
              <w:jc w:val="right"/>
              <w:rPr>
                <w:rFonts w:ascii="Arial" w:hAnsi="Arial" w:cs="Arial"/>
                <w:color w:val="000000"/>
                <w:szCs w:val="20"/>
                <w:lang w:bidi="kn-IN"/>
              </w:rPr>
            </w:pPr>
            <w:r w:rsidRPr="00421EBC">
              <w:rPr>
                <w:rFonts w:ascii="Arial" w:hAnsi="Arial" w:cs="Arial"/>
                <w:color w:val="000000"/>
                <w:szCs w:val="20"/>
                <w:lang w:bidi="kn-IN"/>
              </w:rPr>
              <w:t> </w:t>
            </w:r>
          </w:p>
        </w:tc>
        <w:tc>
          <w:tcPr>
            <w:tcW w:w="0" w:type="auto"/>
            <w:shd w:val="clear" w:color="000000" w:fill="F2F2F2"/>
            <w:vAlign w:val="center"/>
            <w:hideMark/>
          </w:tcPr>
          <w:p w14:paraId="09953635" w14:textId="77777777" w:rsidR="00421EBC" w:rsidRPr="00421EBC" w:rsidRDefault="00421EBC" w:rsidP="00421EBC">
            <w:pPr>
              <w:jc w:val="right"/>
              <w:rPr>
                <w:rFonts w:ascii="Arial" w:hAnsi="Arial" w:cs="Arial"/>
                <w:b/>
                <w:bCs/>
                <w:color w:val="000000"/>
                <w:szCs w:val="20"/>
                <w:lang w:bidi="kn-IN"/>
              </w:rPr>
            </w:pPr>
            <w:r w:rsidRPr="00421EBC">
              <w:rPr>
                <w:rFonts w:ascii="Arial" w:hAnsi="Arial" w:cs="Arial"/>
                <w:b/>
                <w:bCs/>
                <w:color w:val="000000"/>
                <w:szCs w:val="20"/>
                <w:lang w:bidi="kn-IN"/>
              </w:rPr>
              <w:t>6,00</w:t>
            </w:r>
          </w:p>
        </w:tc>
      </w:tr>
      <w:tr w:rsidR="00421EBC" w:rsidRPr="00FA5932" w14:paraId="30BECDBA" w14:textId="77777777" w:rsidTr="00421EBC">
        <w:trPr>
          <w:trHeight w:val="840"/>
        </w:trPr>
        <w:tc>
          <w:tcPr>
            <w:tcW w:w="0" w:type="auto"/>
            <w:shd w:val="clear" w:color="000000" w:fill="DDEBF7"/>
            <w:vAlign w:val="center"/>
            <w:hideMark/>
          </w:tcPr>
          <w:p w14:paraId="7DDA3103" w14:textId="77777777" w:rsidR="00421EBC" w:rsidRPr="00421EBC" w:rsidRDefault="00421EBC" w:rsidP="00421EBC">
            <w:pPr>
              <w:jc w:val="center"/>
              <w:rPr>
                <w:rFonts w:ascii="Arial" w:hAnsi="Arial" w:cs="Arial"/>
                <w:color w:val="000000"/>
                <w:szCs w:val="20"/>
                <w:lang w:bidi="kn-IN"/>
              </w:rPr>
            </w:pPr>
            <w:r w:rsidRPr="00421EBC">
              <w:rPr>
                <w:rFonts w:ascii="Arial" w:hAnsi="Arial" w:cs="Arial"/>
                <w:color w:val="000000"/>
                <w:szCs w:val="20"/>
                <w:lang w:bidi="kn-IN"/>
              </w:rPr>
              <w:t>H03</w:t>
            </w:r>
          </w:p>
        </w:tc>
        <w:tc>
          <w:tcPr>
            <w:tcW w:w="0" w:type="auto"/>
            <w:vAlign w:val="center"/>
            <w:hideMark/>
          </w:tcPr>
          <w:p w14:paraId="36973D25" w14:textId="77777777" w:rsidR="00421EBC" w:rsidRPr="00421EBC" w:rsidRDefault="00421EBC" w:rsidP="00421EBC">
            <w:pPr>
              <w:rPr>
                <w:rFonts w:ascii="Arial" w:hAnsi="Arial" w:cs="Arial"/>
                <w:b/>
                <w:bCs/>
                <w:szCs w:val="20"/>
                <w:lang w:bidi="kn-IN"/>
              </w:rPr>
            </w:pPr>
            <w:r w:rsidRPr="00421EBC">
              <w:rPr>
                <w:rFonts w:ascii="Arial" w:hAnsi="Arial" w:cs="Arial"/>
                <w:b/>
                <w:bCs/>
                <w:szCs w:val="20"/>
                <w:lang w:bidi="kn-IN"/>
              </w:rPr>
              <w:t xml:space="preserve">RAZISKOVALCI - zaposlitev za krajši čas od polnega </w:t>
            </w:r>
            <w:r w:rsidRPr="00421EBC">
              <w:rPr>
                <w:rFonts w:ascii="Arial" w:hAnsi="Arial" w:cs="Arial"/>
                <w:b/>
                <w:bCs/>
                <w:color w:val="FF0000"/>
                <w:szCs w:val="20"/>
                <w:lang w:bidi="kn-IN"/>
              </w:rPr>
              <w:t>na podlagi 64. člena ZZrID oz. četrtega odstavka 4. člena ZSTSPJS ob hkratni zaposlitvi</w:t>
            </w:r>
            <w:r w:rsidRPr="00421EBC">
              <w:rPr>
                <w:rFonts w:ascii="Arial" w:hAnsi="Arial" w:cs="Arial"/>
                <w:b/>
                <w:bCs/>
                <w:szCs w:val="20"/>
                <w:lang w:bidi="kn-IN"/>
              </w:rPr>
              <w:t xml:space="preserve"> (za krajši čas od polnega) </w:t>
            </w:r>
            <w:r w:rsidRPr="00421EBC">
              <w:rPr>
                <w:rFonts w:ascii="Arial" w:hAnsi="Arial" w:cs="Arial"/>
                <w:b/>
                <w:bCs/>
                <w:color w:val="FF0000"/>
                <w:szCs w:val="20"/>
                <w:lang w:bidi="kn-IN"/>
              </w:rPr>
              <w:t>na DM druge podskupine</w:t>
            </w:r>
          </w:p>
        </w:tc>
        <w:tc>
          <w:tcPr>
            <w:tcW w:w="0" w:type="auto"/>
            <w:vAlign w:val="center"/>
            <w:hideMark/>
          </w:tcPr>
          <w:p w14:paraId="6311946C" w14:textId="77777777" w:rsidR="00421EBC" w:rsidRPr="00421EBC" w:rsidRDefault="00421EBC" w:rsidP="00421EBC">
            <w:pPr>
              <w:rPr>
                <w:rFonts w:ascii="Arial" w:hAnsi="Arial" w:cs="Arial"/>
                <w:b/>
                <w:bCs/>
                <w:szCs w:val="20"/>
                <w:lang w:bidi="kn-IN"/>
              </w:rPr>
            </w:pPr>
            <w:r w:rsidRPr="00421EBC">
              <w:rPr>
                <w:rFonts w:ascii="Arial" w:hAnsi="Arial" w:cs="Arial"/>
                <w:b/>
                <w:bCs/>
                <w:szCs w:val="20"/>
                <w:lang w:bidi="kn-IN"/>
              </w:rPr>
              <w:t> </w:t>
            </w:r>
          </w:p>
        </w:tc>
        <w:tc>
          <w:tcPr>
            <w:tcW w:w="0" w:type="auto"/>
            <w:vAlign w:val="center"/>
            <w:hideMark/>
          </w:tcPr>
          <w:p w14:paraId="3477E739" w14:textId="77777777" w:rsidR="00421EBC" w:rsidRPr="00421EBC" w:rsidRDefault="00421EBC" w:rsidP="00421EBC">
            <w:pPr>
              <w:rPr>
                <w:rFonts w:ascii="Arial" w:hAnsi="Arial" w:cs="Arial"/>
                <w:b/>
                <w:bCs/>
                <w:szCs w:val="20"/>
                <w:lang w:bidi="kn-IN"/>
              </w:rPr>
            </w:pPr>
            <w:r w:rsidRPr="00421EBC">
              <w:rPr>
                <w:rFonts w:ascii="Arial" w:hAnsi="Arial" w:cs="Arial"/>
                <w:b/>
                <w:bCs/>
                <w:szCs w:val="20"/>
                <w:lang w:bidi="kn-IN"/>
              </w:rPr>
              <w:t> </w:t>
            </w:r>
          </w:p>
        </w:tc>
        <w:tc>
          <w:tcPr>
            <w:tcW w:w="0" w:type="auto"/>
            <w:vAlign w:val="center"/>
            <w:hideMark/>
          </w:tcPr>
          <w:p w14:paraId="76EE5670" w14:textId="77777777" w:rsidR="00421EBC" w:rsidRPr="00421EBC" w:rsidRDefault="00421EBC" w:rsidP="00421EBC">
            <w:pPr>
              <w:rPr>
                <w:rFonts w:ascii="Arial" w:hAnsi="Arial" w:cs="Arial"/>
                <w:b/>
                <w:bCs/>
                <w:szCs w:val="20"/>
                <w:lang w:bidi="kn-IN"/>
              </w:rPr>
            </w:pPr>
            <w:r w:rsidRPr="00421EBC">
              <w:rPr>
                <w:rFonts w:ascii="Arial" w:hAnsi="Arial" w:cs="Arial"/>
                <w:b/>
                <w:bCs/>
                <w:szCs w:val="20"/>
                <w:lang w:bidi="kn-IN"/>
              </w:rPr>
              <w:t> </w:t>
            </w:r>
          </w:p>
        </w:tc>
        <w:tc>
          <w:tcPr>
            <w:tcW w:w="0" w:type="auto"/>
            <w:noWrap/>
            <w:vAlign w:val="center"/>
            <w:hideMark/>
          </w:tcPr>
          <w:p w14:paraId="3076F3A2" w14:textId="77777777" w:rsidR="00421EBC" w:rsidRPr="00421EBC" w:rsidRDefault="00421EBC" w:rsidP="00421EBC">
            <w:pPr>
              <w:jc w:val="right"/>
              <w:rPr>
                <w:rFonts w:ascii="Arial" w:hAnsi="Arial" w:cs="Arial"/>
                <w:color w:val="000000"/>
                <w:szCs w:val="20"/>
                <w:lang w:bidi="kn-IN"/>
              </w:rPr>
            </w:pPr>
            <w:r w:rsidRPr="00421EBC">
              <w:rPr>
                <w:rFonts w:ascii="Arial" w:hAnsi="Arial" w:cs="Arial"/>
                <w:color w:val="000000"/>
                <w:szCs w:val="20"/>
                <w:lang w:bidi="kn-IN"/>
              </w:rPr>
              <w:t> </w:t>
            </w:r>
          </w:p>
        </w:tc>
        <w:tc>
          <w:tcPr>
            <w:tcW w:w="0" w:type="auto"/>
            <w:vAlign w:val="center"/>
            <w:hideMark/>
          </w:tcPr>
          <w:p w14:paraId="5E6D6BE3" w14:textId="77777777" w:rsidR="00421EBC" w:rsidRPr="00421EBC" w:rsidRDefault="00421EBC" w:rsidP="00421EBC">
            <w:pPr>
              <w:jc w:val="right"/>
              <w:rPr>
                <w:rFonts w:ascii="Arial" w:hAnsi="Arial" w:cs="Arial"/>
                <w:color w:val="000000"/>
                <w:szCs w:val="20"/>
                <w:lang w:bidi="kn-IN"/>
              </w:rPr>
            </w:pPr>
            <w:r w:rsidRPr="00421EBC">
              <w:rPr>
                <w:rFonts w:ascii="Arial" w:hAnsi="Arial" w:cs="Arial"/>
                <w:color w:val="000000"/>
                <w:szCs w:val="20"/>
                <w:lang w:bidi="kn-IN"/>
              </w:rPr>
              <w:t> </w:t>
            </w:r>
          </w:p>
        </w:tc>
        <w:tc>
          <w:tcPr>
            <w:tcW w:w="0" w:type="auto"/>
            <w:shd w:val="clear" w:color="000000" w:fill="F2F2F2"/>
            <w:vAlign w:val="center"/>
            <w:hideMark/>
          </w:tcPr>
          <w:p w14:paraId="26D0BBBB" w14:textId="77777777" w:rsidR="00421EBC" w:rsidRPr="00421EBC" w:rsidRDefault="00421EBC" w:rsidP="00421EBC">
            <w:pPr>
              <w:jc w:val="right"/>
              <w:rPr>
                <w:rFonts w:ascii="Arial" w:hAnsi="Arial" w:cs="Arial"/>
                <w:b/>
                <w:bCs/>
                <w:color w:val="000000"/>
                <w:szCs w:val="20"/>
                <w:lang w:bidi="kn-IN"/>
              </w:rPr>
            </w:pPr>
            <w:r w:rsidRPr="00421EBC">
              <w:rPr>
                <w:rFonts w:ascii="Arial" w:hAnsi="Arial" w:cs="Arial"/>
                <w:b/>
                <w:bCs/>
                <w:color w:val="000000"/>
                <w:szCs w:val="20"/>
                <w:lang w:bidi="kn-IN"/>
              </w:rPr>
              <w:t>0,00</w:t>
            </w:r>
          </w:p>
        </w:tc>
      </w:tr>
    </w:tbl>
    <w:p w14:paraId="7E512540" w14:textId="77777777" w:rsidR="00013A62" w:rsidRDefault="00013A62" w:rsidP="004E753D">
      <w:pPr>
        <w:rPr>
          <w:rFonts w:asciiTheme="majorHAnsi" w:hAnsiTheme="majorHAnsi" w:cstheme="majorHAnsi"/>
          <w:sz w:val="22"/>
          <w:szCs w:val="22"/>
          <w:u w:val="single"/>
        </w:rPr>
      </w:pPr>
    </w:p>
    <w:p w14:paraId="34DAAFCA" w14:textId="77777777" w:rsidR="00421EBC" w:rsidRDefault="00421EBC" w:rsidP="004E753D">
      <w:pPr>
        <w:rPr>
          <w:rFonts w:asciiTheme="majorHAnsi" w:hAnsiTheme="majorHAnsi" w:cstheme="majorHAnsi"/>
          <w:sz w:val="22"/>
          <w:szCs w:val="22"/>
          <w:u w:val="single"/>
        </w:rPr>
      </w:pPr>
    </w:p>
    <w:p w14:paraId="2E588AFB" w14:textId="77777777" w:rsidR="00BC72DB" w:rsidRDefault="00BC72DB" w:rsidP="004E753D">
      <w:pPr>
        <w:rPr>
          <w:rFonts w:asciiTheme="majorHAnsi" w:hAnsiTheme="majorHAnsi" w:cstheme="majorHAnsi"/>
          <w:sz w:val="22"/>
          <w:szCs w:val="22"/>
          <w:u w:val="single"/>
        </w:rPr>
      </w:pPr>
    </w:p>
    <w:p w14:paraId="303CDAD2" w14:textId="77777777" w:rsidR="00BC72DB" w:rsidRDefault="00BC72DB" w:rsidP="004E753D">
      <w:pPr>
        <w:rPr>
          <w:rFonts w:asciiTheme="majorHAnsi" w:hAnsiTheme="majorHAnsi" w:cstheme="majorHAnsi"/>
          <w:sz w:val="22"/>
          <w:szCs w:val="22"/>
          <w:u w:val="single"/>
        </w:rPr>
      </w:pPr>
    </w:p>
    <w:p w14:paraId="7EB512D1" w14:textId="77777777" w:rsidR="00BC72DB" w:rsidRDefault="00BC72DB" w:rsidP="004E753D">
      <w:pPr>
        <w:rPr>
          <w:rFonts w:asciiTheme="majorHAnsi" w:hAnsiTheme="majorHAnsi" w:cstheme="majorHAnsi"/>
          <w:sz w:val="22"/>
          <w:szCs w:val="22"/>
          <w:u w:val="single"/>
        </w:rPr>
      </w:pPr>
    </w:p>
    <w:p w14:paraId="2431CDBE" w14:textId="77777777" w:rsidR="00BC72DB" w:rsidRDefault="00BC72DB" w:rsidP="004E753D">
      <w:pPr>
        <w:rPr>
          <w:rFonts w:asciiTheme="majorHAnsi" w:hAnsiTheme="majorHAnsi" w:cstheme="majorHAnsi"/>
          <w:sz w:val="22"/>
          <w:szCs w:val="22"/>
          <w:u w:val="single"/>
        </w:rPr>
      </w:pPr>
    </w:p>
    <w:p w14:paraId="38970B18" w14:textId="77777777" w:rsidR="00BC72DB" w:rsidRDefault="00BC72DB" w:rsidP="004E753D">
      <w:pPr>
        <w:rPr>
          <w:rFonts w:asciiTheme="majorHAnsi" w:hAnsiTheme="majorHAnsi" w:cstheme="majorHAnsi"/>
          <w:sz w:val="22"/>
          <w:szCs w:val="22"/>
          <w:u w:val="single"/>
        </w:rPr>
      </w:pPr>
    </w:p>
    <w:p w14:paraId="076530A2" w14:textId="77777777" w:rsidR="00BC72DB" w:rsidRDefault="00BC72DB" w:rsidP="004E753D">
      <w:pPr>
        <w:rPr>
          <w:rFonts w:asciiTheme="majorHAnsi" w:hAnsiTheme="majorHAnsi" w:cstheme="majorHAnsi"/>
          <w:sz w:val="22"/>
          <w:szCs w:val="22"/>
          <w:u w:val="single"/>
        </w:rPr>
      </w:pPr>
    </w:p>
    <w:p w14:paraId="21749A8E" w14:textId="2FA3053A" w:rsidR="00421EBC" w:rsidRPr="00E45AE8" w:rsidRDefault="00421EBC" w:rsidP="00421EBC">
      <w:pPr>
        <w:rPr>
          <w:rFonts w:asciiTheme="majorHAnsi" w:hAnsiTheme="majorHAnsi" w:cstheme="majorHAnsi"/>
          <w:b/>
          <w:sz w:val="22"/>
          <w:szCs w:val="22"/>
          <w:u w:val="single"/>
        </w:rPr>
      </w:pPr>
      <w:r w:rsidRPr="00E45AE8">
        <w:rPr>
          <w:rFonts w:asciiTheme="majorHAnsi" w:hAnsiTheme="majorHAnsi" w:cstheme="majorHAnsi"/>
          <w:b/>
          <w:sz w:val="22"/>
          <w:szCs w:val="22"/>
          <w:u w:val="single"/>
        </w:rPr>
        <w:lastRenderedPageBreak/>
        <w:t>Kadrovski načrt 202</w:t>
      </w:r>
      <w:r>
        <w:rPr>
          <w:rFonts w:asciiTheme="majorHAnsi" w:hAnsiTheme="majorHAnsi" w:cstheme="majorHAnsi"/>
          <w:b/>
          <w:sz w:val="22"/>
          <w:szCs w:val="22"/>
          <w:u w:val="single"/>
        </w:rPr>
        <w:t>5 (FTE)</w:t>
      </w:r>
    </w:p>
    <w:p w14:paraId="1159F143" w14:textId="77777777" w:rsidR="00421EBC" w:rsidRDefault="00421EBC" w:rsidP="00421EBC">
      <w:pPr>
        <w:rPr>
          <w:rFonts w:asciiTheme="majorHAnsi" w:hAnsiTheme="majorHAnsi" w:cstheme="majorHAns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8"/>
        <w:gridCol w:w="6881"/>
        <w:gridCol w:w="1185"/>
        <w:gridCol w:w="1437"/>
        <w:gridCol w:w="821"/>
        <w:gridCol w:w="1145"/>
        <w:gridCol w:w="1381"/>
        <w:gridCol w:w="806"/>
      </w:tblGrid>
      <w:tr w:rsidR="00FA5932" w:rsidRPr="00FA5932" w14:paraId="3C72B9C4" w14:textId="77777777" w:rsidTr="00FA5932">
        <w:trPr>
          <w:trHeight w:val="675"/>
          <w:tblHeader/>
        </w:trPr>
        <w:tc>
          <w:tcPr>
            <w:tcW w:w="0" w:type="auto"/>
            <w:vAlign w:val="center"/>
            <w:hideMark/>
          </w:tcPr>
          <w:p w14:paraId="0580DAC8" w14:textId="77777777" w:rsidR="00FA5932" w:rsidRPr="00FA5932" w:rsidRDefault="00FA5932" w:rsidP="00FA5932">
            <w:pPr>
              <w:jc w:val="center"/>
              <w:rPr>
                <w:rFonts w:ascii="Arial" w:hAnsi="Arial" w:cs="Arial"/>
                <w:b/>
                <w:bCs/>
                <w:color w:val="000000"/>
                <w:szCs w:val="20"/>
                <w:lang w:bidi="kn-IN"/>
              </w:rPr>
            </w:pPr>
            <w:r w:rsidRPr="00FA5932">
              <w:rPr>
                <w:rFonts w:ascii="Arial" w:hAnsi="Arial" w:cs="Arial"/>
                <w:b/>
                <w:bCs/>
                <w:color w:val="000000"/>
                <w:szCs w:val="20"/>
                <w:lang w:bidi="kn-IN"/>
              </w:rPr>
              <w:t>oznaka / DM</w:t>
            </w:r>
          </w:p>
        </w:tc>
        <w:tc>
          <w:tcPr>
            <w:tcW w:w="0" w:type="auto"/>
            <w:vMerge w:val="restart"/>
            <w:noWrap/>
            <w:vAlign w:val="center"/>
            <w:hideMark/>
          </w:tcPr>
          <w:p w14:paraId="3B55E0E8" w14:textId="77777777" w:rsidR="00FA5932" w:rsidRPr="00FA5932" w:rsidRDefault="00FA5932" w:rsidP="00FA5932">
            <w:pPr>
              <w:jc w:val="center"/>
              <w:rPr>
                <w:rFonts w:ascii="Arial" w:hAnsi="Arial" w:cs="Arial"/>
                <w:b/>
                <w:bCs/>
                <w:color w:val="000000"/>
                <w:szCs w:val="20"/>
                <w:lang w:bidi="kn-IN"/>
              </w:rPr>
            </w:pPr>
            <w:r w:rsidRPr="00FA5932">
              <w:rPr>
                <w:rFonts w:ascii="Arial" w:hAnsi="Arial" w:cs="Arial"/>
                <w:b/>
                <w:bCs/>
                <w:color w:val="000000"/>
                <w:szCs w:val="20"/>
                <w:lang w:bidi="kn-IN"/>
              </w:rPr>
              <w:t>Plačna podskupina</w:t>
            </w:r>
          </w:p>
        </w:tc>
        <w:tc>
          <w:tcPr>
            <w:tcW w:w="0" w:type="auto"/>
            <w:gridSpan w:val="3"/>
            <w:vAlign w:val="center"/>
            <w:hideMark/>
          </w:tcPr>
          <w:p w14:paraId="68A1EB3C" w14:textId="77777777" w:rsidR="00FA5932" w:rsidRPr="00FA5932" w:rsidRDefault="00FA5932" w:rsidP="00FA5932">
            <w:pPr>
              <w:jc w:val="center"/>
              <w:rPr>
                <w:rFonts w:ascii="Arial" w:hAnsi="Arial" w:cs="Arial"/>
                <w:b/>
                <w:bCs/>
                <w:color w:val="000000"/>
                <w:szCs w:val="20"/>
                <w:lang w:bidi="kn-IN"/>
              </w:rPr>
            </w:pPr>
            <w:r w:rsidRPr="00FA5932">
              <w:rPr>
                <w:rFonts w:ascii="Arial" w:hAnsi="Arial" w:cs="Arial"/>
                <w:b/>
                <w:bCs/>
                <w:color w:val="000000"/>
                <w:szCs w:val="20"/>
                <w:lang w:bidi="kn-IN"/>
              </w:rPr>
              <w:t>Načrt števila zaposlenih na dan 31. 12. 2025</w:t>
            </w:r>
            <w:r w:rsidRPr="00FA5932">
              <w:rPr>
                <w:rFonts w:ascii="Arial" w:hAnsi="Arial" w:cs="Arial"/>
                <w:b/>
                <w:bCs/>
                <w:color w:val="000000"/>
                <w:szCs w:val="20"/>
                <w:lang w:bidi="kn-IN"/>
              </w:rPr>
              <w:br/>
              <w:t>(v FTE)</w:t>
            </w:r>
          </w:p>
        </w:tc>
        <w:tc>
          <w:tcPr>
            <w:tcW w:w="0" w:type="auto"/>
            <w:gridSpan w:val="3"/>
            <w:vAlign w:val="center"/>
            <w:hideMark/>
          </w:tcPr>
          <w:p w14:paraId="26CA5D87" w14:textId="77777777" w:rsidR="00FA5932" w:rsidRPr="00FA5932" w:rsidRDefault="00FA5932" w:rsidP="00FA5932">
            <w:pPr>
              <w:jc w:val="center"/>
              <w:rPr>
                <w:rFonts w:ascii="Arial" w:hAnsi="Arial" w:cs="Arial"/>
                <w:b/>
                <w:bCs/>
                <w:color w:val="000000"/>
                <w:szCs w:val="20"/>
                <w:lang w:bidi="kn-IN"/>
              </w:rPr>
            </w:pPr>
            <w:r w:rsidRPr="00FA5932">
              <w:rPr>
                <w:rFonts w:ascii="Arial" w:hAnsi="Arial" w:cs="Arial"/>
                <w:b/>
                <w:bCs/>
                <w:color w:val="000000"/>
                <w:szCs w:val="20"/>
                <w:lang w:bidi="kn-IN"/>
              </w:rPr>
              <w:t>Število zaposlenih na dan 31. 12. 2025</w:t>
            </w:r>
            <w:r w:rsidRPr="00FA5932">
              <w:rPr>
                <w:rFonts w:ascii="Arial" w:hAnsi="Arial" w:cs="Arial"/>
                <w:b/>
                <w:bCs/>
                <w:color w:val="000000"/>
                <w:szCs w:val="20"/>
                <w:lang w:bidi="kn-IN"/>
              </w:rPr>
              <w:br/>
              <w:t>(v FTE)</w:t>
            </w:r>
          </w:p>
        </w:tc>
      </w:tr>
      <w:tr w:rsidR="00FA5932" w:rsidRPr="00FA5932" w14:paraId="371E64B1" w14:textId="77777777" w:rsidTr="00FA5932">
        <w:trPr>
          <w:trHeight w:val="300"/>
          <w:tblHeader/>
        </w:trPr>
        <w:tc>
          <w:tcPr>
            <w:tcW w:w="0" w:type="auto"/>
            <w:vAlign w:val="center"/>
            <w:hideMark/>
          </w:tcPr>
          <w:p w14:paraId="184D771C" w14:textId="77777777" w:rsidR="00FA5932" w:rsidRPr="00FA5932" w:rsidRDefault="00FA5932" w:rsidP="00FA5932">
            <w:pPr>
              <w:jc w:val="center"/>
              <w:rPr>
                <w:rFonts w:ascii="Arial" w:hAnsi="Arial" w:cs="Arial"/>
                <w:b/>
                <w:bCs/>
                <w:color w:val="000000"/>
                <w:szCs w:val="20"/>
                <w:lang w:bidi="kn-IN"/>
              </w:rPr>
            </w:pPr>
            <w:r w:rsidRPr="00FA5932">
              <w:rPr>
                <w:rFonts w:ascii="Arial" w:hAnsi="Arial" w:cs="Arial"/>
                <w:b/>
                <w:bCs/>
                <w:color w:val="000000"/>
                <w:szCs w:val="20"/>
                <w:lang w:bidi="kn-IN"/>
              </w:rPr>
              <w:t> </w:t>
            </w:r>
          </w:p>
        </w:tc>
        <w:tc>
          <w:tcPr>
            <w:tcW w:w="0" w:type="auto"/>
            <w:vMerge/>
            <w:vAlign w:val="center"/>
            <w:hideMark/>
          </w:tcPr>
          <w:p w14:paraId="6EDF3E04" w14:textId="77777777" w:rsidR="00FA5932" w:rsidRPr="00FA5932" w:rsidRDefault="00FA5932" w:rsidP="00FA5932">
            <w:pPr>
              <w:rPr>
                <w:rFonts w:ascii="Arial" w:hAnsi="Arial" w:cs="Arial"/>
                <w:b/>
                <w:bCs/>
                <w:color w:val="000000"/>
                <w:szCs w:val="20"/>
                <w:lang w:bidi="kn-IN"/>
              </w:rPr>
            </w:pPr>
          </w:p>
        </w:tc>
        <w:tc>
          <w:tcPr>
            <w:tcW w:w="0" w:type="auto"/>
            <w:vAlign w:val="center"/>
            <w:hideMark/>
          </w:tcPr>
          <w:p w14:paraId="055B1F49" w14:textId="77777777" w:rsidR="00FA5932" w:rsidRPr="00FA5932" w:rsidRDefault="00FA5932" w:rsidP="00FA5932">
            <w:pPr>
              <w:rPr>
                <w:rFonts w:ascii="Calibri" w:hAnsi="Calibri" w:cs="Calibri"/>
                <w:b/>
                <w:bCs/>
                <w:color w:val="000000"/>
                <w:szCs w:val="20"/>
                <w:lang w:bidi="kn-IN"/>
              </w:rPr>
            </w:pPr>
            <w:r w:rsidRPr="00FA5932">
              <w:rPr>
                <w:rFonts w:ascii="Calibri" w:hAnsi="Calibri" w:cs="Calibri"/>
                <w:b/>
                <w:bCs/>
                <w:color w:val="000000"/>
                <w:szCs w:val="20"/>
                <w:lang w:bidi="kn-IN"/>
              </w:rPr>
              <w:t>Določen čas</w:t>
            </w:r>
          </w:p>
        </w:tc>
        <w:tc>
          <w:tcPr>
            <w:tcW w:w="0" w:type="auto"/>
            <w:vAlign w:val="center"/>
            <w:hideMark/>
          </w:tcPr>
          <w:p w14:paraId="13CBE281" w14:textId="77777777" w:rsidR="00FA5932" w:rsidRPr="00FA5932" w:rsidRDefault="00FA5932" w:rsidP="00FA5932">
            <w:pPr>
              <w:rPr>
                <w:rFonts w:ascii="Calibri" w:hAnsi="Calibri" w:cs="Calibri"/>
                <w:b/>
                <w:bCs/>
                <w:color w:val="000000"/>
                <w:szCs w:val="20"/>
                <w:lang w:bidi="kn-IN"/>
              </w:rPr>
            </w:pPr>
            <w:r w:rsidRPr="00FA5932">
              <w:rPr>
                <w:rFonts w:ascii="Calibri" w:hAnsi="Calibri" w:cs="Calibri"/>
                <w:b/>
                <w:bCs/>
                <w:color w:val="000000"/>
                <w:szCs w:val="20"/>
                <w:lang w:bidi="kn-IN"/>
              </w:rPr>
              <w:t>Nedoločen čas</w:t>
            </w:r>
          </w:p>
        </w:tc>
        <w:tc>
          <w:tcPr>
            <w:tcW w:w="0" w:type="auto"/>
            <w:shd w:val="clear" w:color="000000" w:fill="F2F2F2"/>
            <w:vAlign w:val="center"/>
            <w:hideMark/>
          </w:tcPr>
          <w:p w14:paraId="0FBD1E12" w14:textId="77777777" w:rsidR="00FA5932" w:rsidRPr="00FA5932" w:rsidRDefault="00FA5932" w:rsidP="00FA5932">
            <w:pPr>
              <w:rPr>
                <w:rFonts w:ascii="Calibri" w:hAnsi="Calibri" w:cs="Calibri"/>
                <w:b/>
                <w:bCs/>
                <w:color w:val="000000"/>
                <w:szCs w:val="20"/>
                <w:lang w:bidi="kn-IN"/>
              </w:rPr>
            </w:pPr>
            <w:r w:rsidRPr="00FA5932">
              <w:rPr>
                <w:rFonts w:ascii="Calibri" w:hAnsi="Calibri" w:cs="Calibri"/>
                <w:b/>
                <w:bCs/>
                <w:color w:val="000000"/>
                <w:szCs w:val="20"/>
                <w:lang w:bidi="kn-IN"/>
              </w:rPr>
              <w:t>Skupaj</w:t>
            </w:r>
          </w:p>
        </w:tc>
        <w:tc>
          <w:tcPr>
            <w:tcW w:w="0" w:type="auto"/>
            <w:vAlign w:val="center"/>
            <w:hideMark/>
          </w:tcPr>
          <w:p w14:paraId="65375CA6" w14:textId="77777777" w:rsidR="00FA5932" w:rsidRPr="00FA5932" w:rsidRDefault="00FA5932" w:rsidP="00FA5932">
            <w:pPr>
              <w:jc w:val="center"/>
              <w:rPr>
                <w:rFonts w:ascii="Arial" w:hAnsi="Arial" w:cs="Arial"/>
                <w:b/>
                <w:bCs/>
                <w:color w:val="000000"/>
                <w:szCs w:val="20"/>
                <w:lang w:bidi="kn-IN"/>
              </w:rPr>
            </w:pPr>
            <w:r w:rsidRPr="00FA5932">
              <w:rPr>
                <w:rFonts w:ascii="Arial" w:hAnsi="Arial" w:cs="Arial"/>
                <w:b/>
                <w:bCs/>
                <w:color w:val="000000"/>
                <w:szCs w:val="20"/>
                <w:lang w:bidi="kn-IN"/>
              </w:rPr>
              <w:t>Določen čas</w:t>
            </w:r>
          </w:p>
        </w:tc>
        <w:tc>
          <w:tcPr>
            <w:tcW w:w="0" w:type="auto"/>
            <w:vAlign w:val="center"/>
            <w:hideMark/>
          </w:tcPr>
          <w:p w14:paraId="17EA2A6B" w14:textId="77777777" w:rsidR="00FA5932" w:rsidRPr="00FA5932" w:rsidRDefault="00FA5932" w:rsidP="00FA5932">
            <w:pPr>
              <w:jc w:val="center"/>
              <w:rPr>
                <w:rFonts w:ascii="Arial" w:hAnsi="Arial" w:cs="Arial"/>
                <w:b/>
                <w:bCs/>
                <w:color w:val="000000"/>
                <w:szCs w:val="20"/>
                <w:lang w:bidi="kn-IN"/>
              </w:rPr>
            </w:pPr>
            <w:r w:rsidRPr="00FA5932">
              <w:rPr>
                <w:rFonts w:ascii="Arial" w:hAnsi="Arial" w:cs="Arial"/>
                <w:b/>
                <w:bCs/>
                <w:color w:val="000000"/>
                <w:szCs w:val="20"/>
                <w:lang w:bidi="kn-IN"/>
              </w:rPr>
              <w:t>Nedoločen čas</w:t>
            </w:r>
          </w:p>
        </w:tc>
        <w:tc>
          <w:tcPr>
            <w:tcW w:w="0" w:type="auto"/>
            <w:shd w:val="clear" w:color="000000" w:fill="F2F2F2"/>
            <w:vAlign w:val="center"/>
            <w:hideMark/>
          </w:tcPr>
          <w:p w14:paraId="0D6A03BF" w14:textId="77777777" w:rsidR="00FA5932" w:rsidRPr="00FA5932" w:rsidRDefault="00FA5932" w:rsidP="00FA5932">
            <w:pPr>
              <w:jc w:val="center"/>
              <w:rPr>
                <w:rFonts w:ascii="Arial" w:hAnsi="Arial" w:cs="Arial"/>
                <w:b/>
                <w:bCs/>
                <w:color w:val="000000"/>
                <w:szCs w:val="20"/>
                <w:lang w:bidi="kn-IN"/>
              </w:rPr>
            </w:pPr>
            <w:r w:rsidRPr="00FA5932">
              <w:rPr>
                <w:rFonts w:ascii="Arial" w:hAnsi="Arial" w:cs="Arial"/>
                <w:b/>
                <w:bCs/>
                <w:color w:val="000000"/>
                <w:szCs w:val="20"/>
                <w:lang w:bidi="kn-IN"/>
              </w:rPr>
              <w:t>Skupaj</w:t>
            </w:r>
          </w:p>
        </w:tc>
      </w:tr>
      <w:tr w:rsidR="00FA5932" w:rsidRPr="00FA5932" w14:paraId="272070FD" w14:textId="77777777" w:rsidTr="00FA5932">
        <w:trPr>
          <w:trHeight w:val="630"/>
        </w:trPr>
        <w:tc>
          <w:tcPr>
            <w:tcW w:w="0" w:type="auto"/>
            <w:shd w:val="clear" w:color="000000" w:fill="C6E0B4"/>
            <w:vAlign w:val="center"/>
            <w:hideMark/>
          </w:tcPr>
          <w:p w14:paraId="2409BDE2"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B</w:t>
            </w:r>
          </w:p>
        </w:tc>
        <w:tc>
          <w:tcPr>
            <w:tcW w:w="0" w:type="auto"/>
            <w:shd w:val="clear" w:color="000000" w:fill="C6E0B4"/>
            <w:vAlign w:val="center"/>
            <w:hideMark/>
          </w:tcPr>
          <w:p w14:paraId="24C649F1" w14:textId="77777777" w:rsidR="00FA5932" w:rsidRPr="00FA5932" w:rsidRDefault="00FA5932" w:rsidP="00FA5932">
            <w:pPr>
              <w:rPr>
                <w:rFonts w:ascii="Arial" w:hAnsi="Arial" w:cs="Arial"/>
                <w:b/>
                <w:bCs/>
                <w:color w:val="000000"/>
                <w:szCs w:val="20"/>
                <w:lang w:bidi="kn-IN"/>
              </w:rPr>
            </w:pPr>
            <w:r w:rsidRPr="00FA5932">
              <w:rPr>
                <w:rFonts w:ascii="Arial" w:hAnsi="Arial" w:cs="Arial"/>
                <w:b/>
                <w:bCs/>
                <w:color w:val="000000"/>
                <w:szCs w:val="20"/>
                <w:lang w:bidi="kn-IN"/>
              </w:rPr>
              <w:t>POSLOVODNI ORGANI PRI UPORABNIKIH PRORAČUNA</w:t>
            </w:r>
            <w:r w:rsidRPr="00FA5932">
              <w:rPr>
                <w:rFonts w:ascii="Arial" w:hAnsi="Arial" w:cs="Arial"/>
                <w:b/>
                <w:bCs/>
                <w:color w:val="000000"/>
                <w:szCs w:val="20"/>
                <w:lang w:bidi="kn-IN"/>
              </w:rPr>
              <w:br/>
            </w:r>
            <w:r w:rsidRPr="00FA5932">
              <w:rPr>
                <w:rFonts w:ascii="Arial" w:hAnsi="Arial" w:cs="Arial"/>
                <w:color w:val="000000"/>
                <w:szCs w:val="20"/>
                <w:lang w:bidi="kn-IN"/>
              </w:rPr>
              <w:t>(DM plačne skupine B)</w:t>
            </w:r>
          </w:p>
        </w:tc>
        <w:tc>
          <w:tcPr>
            <w:tcW w:w="0" w:type="auto"/>
            <w:shd w:val="clear" w:color="000000" w:fill="C6E0B4"/>
            <w:noWrap/>
            <w:vAlign w:val="center"/>
            <w:hideMark/>
          </w:tcPr>
          <w:p w14:paraId="660F56EC"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C6E0B4"/>
            <w:vAlign w:val="center"/>
            <w:hideMark/>
          </w:tcPr>
          <w:p w14:paraId="75869AA9"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C6E0B4"/>
            <w:vAlign w:val="center"/>
            <w:hideMark/>
          </w:tcPr>
          <w:p w14:paraId="47E83A0F"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0</w:t>
            </w:r>
          </w:p>
        </w:tc>
        <w:tc>
          <w:tcPr>
            <w:tcW w:w="0" w:type="auto"/>
            <w:shd w:val="clear" w:color="000000" w:fill="C6E0B4"/>
            <w:noWrap/>
            <w:vAlign w:val="center"/>
            <w:hideMark/>
          </w:tcPr>
          <w:p w14:paraId="3308243F"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C6E0B4"/>
            <w:vAlign w:val="center"/>
            <w:hideMark/>
          </w:tcPr>
          <w:p w14:paraId="5A6353B6"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C6E0B4"/>
            <w:vAlign w:val="center"/>
            <w:hideMark/>
          </w:tcPr>
          <w:p w14:paraId="2F8F4A41"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0,0</w:t>
            </w:r>
          </w:p>
        </w:tc>
      </w:tr>
      <w:tr w:rsidR="00FA5932" w:rsidRPr="00FA5932" w14:paraId="519FFAB0" w14:textId="77777777" w:rsidTr="00FA5932">
        <w:trPr>
          <w:trHeight w:val="630"/>
        </w:trPr>
        <w:tc>
          <w:tcPr>
            <w:tcW w:w="0" w:type="auto"/>
            <w:shd w:val="clear" w:color="000000" w:fill="C6E0B4"/>
            <w:vAlign w:val="center"/>
            <w:hideMark/>
          </w:tcPr>
          <w:p w14:paraId="229B576E"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w:t>
            </w:r>
          </w:p>
        </w:tc>
        <w:tc>
          <w:tcPr>
            <w:tcW w:w="0" w:type="auto"/>
            <w:shd w:val="clear" w:color="000000" w:fill="C6E0B4"/>
            <w:vAlign w:val="center"/>
            <w:hideMark/>
          </w:tcPr>
          <w:p w14:paraId="3C75CF4F" w14:textId="77777777" w:rsidR="00FA5932" w:rsidRPr="00FA5932" w:rsidRDefault="00FA5932" w:rsidP="00FA5932">
            <w:pPr>
              <w:rPr>
                <w:rFonts w:ascii="Arial" w:hAnsi="Arial" w:cs="Arial"/>
                <w:b/>
                <w:bCs/>
                <w:color w:val="000000"/>
                <w:szCs w:val="20"/>
                <w:lang w:bidi="kn-IN"/>
              </w:rPr>
            </w:pPr>
            <w:r w:rsidRPr="00FA5932">
              <w:rPr>
                <w:rFonts w:ascii="Arial" w:hAnsi="Arial" w:cs="Arial"/>
                <w:b/>
                <w:bCs/>
                <w:color w:val="000000"/>
                <w:szCs w:val="20"/>
                <w:lang w:bidi="kn-IN"/>
              </w:rPr>
              <w:t>DELOVNA MESTA NA PODROČJU VZGOJE IN IZOBRAŽEVANJA</w:t>
            </w:r>
            <w:r w:rsidRPr="00FA5932">
              <w:rPr>
                <w:rFonts w:ascii="Arial" w:hAnsi="Arial" w:cs="Arial"/>
                <w:b/>
                <w:bCs/>
                <w:color w:val="000000"/>
                <w:szCs w:val="20"/>
                <w:lang w:bidi="kn-IN"/>
              </w:rPr>
              <w:br/>
            </w:r>
            <w:r w:rsidRPr="00FA5932">
              <w:rPr>
                <w:rFonts w:ascii="Arial" w:hAnsi="Arial" w:cs="Arial"/>
                <w:color w:val="000000"/>
                <w:szCs w:val="20"/>
                <w:lang w:bidi="kn-IN"/>
              </w:rPr>
              <w:t>(DM plačne skupine D)</w:t>
            </w:r>
          </w:p>
        </w:tc>
        <w:tc>
          <w:tcPr>
            <w:tcW w:w="0" w:type="auto"/>
            <w:shd w:val="clear" w:color="000000" w:fill="C6E0B4"/>
            <w:noWrap/>
            <w:vAlign w:val="center"/>
            <w:hideMark/>
          </w:tcPr>
          <w:p w14:paraId="0E9ED3F5"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4,9</w:t>
            </w:r>
          </w:p>
        </w:tc>
        <w:tc>
          <w:tcPr>
            <w:tcW w:w="0" w:type="auto"/>
            <w:shd w:val="clear" w:color="000000" w:fill="C6E0B4"/>
            <w:noWrap/>
            <w:vAlign w:val="center"/>
            <w:hideMark/>
          </w:tcPr>
          <w:p w14:paraId="7E3611B3"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51,2</w:t>
            </w:r>
          </w:p>
        </w:tc>
        <w:tc>
          <w:tcPr>
            <w:tcW w:w="0" w:type="auto"/>
            <w:shd w:val="clear" w:color="000000" w:fill="C6E0B4"/>
            <w:noWrap/>
            <w:vAlign w:val="center"/>
            <w:hideMark/>
          </w:tcPr>
          <w:p w14:paraId="7B520CF7"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56,1</w:t>
            </w:r>
          </w:p>
        </w:tc>
        <w:tc>
          <w:tcPr>
            <w:tcW w:w="0" w:type="auto"/>
            <w:shd w:val="clear" w:color="000000" w:fill="C6E0B4"/>
            <w:noWrap/>
            <w:vAlign w:val="center"/>
            <w:hideMark/>
          </w:tcPr>
          <w:p w14:paraId="15C85333"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7,58</w:t>
            </w:r>
          </w:p>
        </w:tc>
        <w:tc>
          <w:tcPr>
            <w:tcW w:w="0" w:type="auto"/>
            <w:shd w:val="clear" w:color="000000" w:fill="C6E0B4"/>
            <w:noWrap/>
            <w:vAlign w:val="center"/>
            <w:hideMark/>
          </w:tcPr>
          <w:p w14:paraId="412C7B8E"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36,68</w:t>
            </w:r>
          </w:p>
        </w:tc>
        <w:tc>
          <w:tcPr>
            <w:tcW w:w="0" w:type="auto"/>
            <w:shd w:val="clear" w:color="000000" w:fill="C6E0B4"/>
            <w:noWrap/>
            <w:vAlign w:val="center"/>
            <w:hideMark/>
          </w:tcPr>
          <w:p w14:paraId="628CE0FB"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44,26</w:t>
            </w:r>
          </w:p>
        </w:tc>
      </w:tr>
      <w:tr w:rsidR="00FA5932" w:rsidRPr="00FA5932" w14:paraId="02C8C968" w14:textId="77777777" w:rsidTr="00FA5932">
        <w:trPr>
          <w:trHeight w:val="420"/>
        </w:trPr>
        <w:tc>
          <w:tcPr>
            <w:tcW w:w="0" w:type="auto"/>
            <w:vAlign w:val="center"/>
            <w:hideMark/>
          </w:tcPr>
          <w:p w14:paraId="0161154C"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D1</w:t>
            </w:r>
          </w:p>
        </w:tc>
        <w:tc>
          <w:tcPr>
            <w:tcW w:w="0" w:type="auto"/>
            <w:vAlign w:val="center"/>
            <w:hideMark/>
          </w:tcPr>
          <w:p w14:paraId="047AB28B" w14:textId="77777777" w:rsidR="00FA5932" w:rsidRPr="00FA5932" w:rsidRDefault="00FA5932" w:rsidP="00FA5932">
            <w:pPr>
              <w:rPr>
                <w:rFonts w:ascii="Arial" w:hAnsi="Arial" w:cs="Arial"/>
                <w:color w:val="000000"/>
                <w:szCs w:val="20"/>
                <w:lang w:bidi="kn-IN"/>
              </w:rPr>
            </w:pPr>
            <w:r w:rsidRPr="00FA5932">
              <w:rPr>
                <w:rFonts w:ascii="Arial" w:hAnsi="Arial" w:cs="Arial"/>
                <w:b/>
                <w:bCs/>
                <w:color w:val="000000"/>
                <w:szCs w:val="20"/>
                <w:lang w:bidi="kn-IN"/>
              </w:rPr>
              <w:t>Visokošolski učitelji in visokošolski sodelavci</w:t>
            </w:r>
            <w:r w:rsidRPr="00FA5932">
              <w:rPr>
                <w:rFonts w:ascii="Arial" w:hAnsi="Arial" w:cs="Arial"/>
                <w:color w:val="000000"/>
                <w:szCs w:val="20"/>
                <w:lang w:bidi="kn-IN"/>
              </w:rPr>
              <w:br/>
              <w:t>(DM plačne podskupine D1)</w:t>
            </w:r>
          </w:p>
        </w:tc>
        <w:tc>
          <w:tcPr>
            <w:tcW w:w="0" w:type="auto"/>
            <w:noWrap/>
            <w:vAlign w:val="center"/>
            <w:hideMark/>
          </w:tcPr>
          <w:p w14:paraId="72203F3C"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4,9</w:t>
            </w:r>
          </w:p>
        </w:tc>
        <w:tc>
          <w:tcPr>
            <w:tcW w:w="0" w:type="auto"/>
            <w:noWrap/>
            <w:vAlign w:val="center"/>
            <w:hideMark/>
          </w:tcPr>
          <w:p w14:paraId="5A26C3BC"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25,2</w:t>
            </w:r>
          </w:p>
        </w:tc>
        <w:tc>
          <w:tcPr>
            <w:tcW w:w="0" w:type="auto"/>
            <w:noWrap/>
            <w:vAlign w:val="center"/>
            <w:hideMark/>
          </w:tcPr>
          <w:p w14:paraId="1C2FE348"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30,1</w:t>
            </w:r>
          </w:p>
        </w:tc>
        <w:tc>
          <w:tcPr>
            <w:tcW w:w="0" w:type="auto"/>
            <w:noWrap/>
            <w:vAlign w:val="center"/>
            <w:hideMark/>
          </w:tcPr>
          <w:p w14:paraId="742F0EC7"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7,58</w:t>
            </w:r>
          </w:p>
        </w:tc>
        <w:tc>
          <w:tcPr>
            <w:tcW w:w="0" w:type="auto"/>
            <w:noWrap/>
            <w:vAlign w:val="center"/>
            <w:hideMark/>
          </w:tcPr>
          <w:p w14:paraId="4C56EF63"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18,68</w:t>
            </w:r>
          </w:p>
        </w:tc>
        <w:tc>
          <w:tcPr>
            <w:tcW w:w="0" w:type="auto"/>
            <w:noWrap/>
            <w:vAlign w:val="center"/>
            <w:hideMark/>
          </w:tcPr>
          <w:p w14:paraId="3E2A95FC"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26,26</w:t>
            </w:r>
          </w:p>
        </w:tc>
      </w:tr>
      <w:tr w:rsidR="00FA5932" w:rsidRPr="00FA5932" w14:paraId="6ADF8C58" w14:textId="77777777" w:rsidTr="00FA5932">
        <w:trPr>
          <w:trHeight w:val="300"/>
        </w:trPr>
        <w:tc>
          <w:tcPr>
            <w:tcW w:w="0" w:type="auto"/>
            <w:vAlign w:val="center"/>
            <w:hideMark/>
          </w:tcPr>
          <w:p w14:paraId="6BE33AA0"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D019006</w:t>
            </w:r>
          </w:p>
        </w:tc>
        <w:tc>
          <w:tcPr>
            <w:tcW w:w="0" w:type="auto"/>
            <w:vAlign w:val="center"/>
            <w:hideMark/>
          </w:tcPr>
          <w:p w14:paraId="074CED8A"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Redni profesor</w:t>
            </w:r>
          </w:p>
        </w:tc>
        <w:tc>
          <w:tcPr>
            <w:tcW w:w="0" w:type="auto"/>
            <w:noWrap/>
            <w:vAlign w:val="center"/>
            <w:hideMark/>
          </w:tcPr>
          <w:p w14:paraId="2D41706B"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0,2</w:t>
            </w:r>
          </w:p>
        </w:tc>
        <w:tc>
          <w:tcPr>
            <w:tcW w:w="0" w:type="auto"/>
            <w:vAlign w:val="center"/>
            <w:hideMark/>
          </w:tcPr>
          <w:p w14:paraId="428295EF"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4,5</w:t>
            </w:r>
          </w:p>
        </w:tc>
        <w:tc>
          <w:tcPr>
            <w:tcW w:w="0" w:type="auto"/>
            <w:shd w:val="clear" w:color="000000" w:fill="F2F2F2"/>
            <w:vAlign w:val="center"/>
            <w:hideMark/>
          </w:tcPr>
          <w:p w14:paraId="26BEBC3B"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4,7</w:t>
            </w:r>
          </w:p>
        </w:tc>
        <w:tc>
          <w:tcPr>
            <w:tcW w:w="0" w:type="auto"/>
            <w:noWrap/>
            <w:vAlign w:val="center"/>
            <w:hideMark/>
          </w:tcPr>
          <w:p w14:paraId="7E47E511"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0,75</w:t>
            </w:r>
          </w:p>
        </w:tc>
        <w:tc>
          <w:tcPr>
            <w:tcW w:w="0" w:type="auto"/>
            <w:vAlign w:val="center"/>
            <w:hideMark/>
          </w:tcPr>
          <w:p w14:paraId="272BC1E0"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4,00</w:t>
            </w:r>
          </w:p>
        </w:tc>
        <w:tc>
          <w:tcPr>
            <w:tcW w:w="0" w:type="auto"/>
            <w:shd w:val="clear" w:color="000000" w:fill="F2F2F2"/>
            <w:vAlign w:val="center"/>
            <w:hideMark/>
          </w:tcPr>
          <w:p w14:paraId="54B97C39"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4,75</w:t>
            </w:r>
          </w:p>
        </w:tc>
      </w:tr>
      <w:tr w:rsidR="00FA5932" w:rsidRPr="00FA5932" w14:paraId="35A86A56" w14:textId="77777777" w:rsidTr="00FA5932">
        <w:trPr>
          <w:trHeight w:val="300"/>
        </w:trPr>
        <w:tc>
          <w:tcPr>
            <w:tcW w:w="0" w:type="auto"/>
            <w:vAlign w:val="center"/>
            <w:hideMark/>
          </w:tcPr>
          <w:p w14:paraId="1D17EC8E"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D019007</w:t>
            </w:r>
          </w:p>
        </w:tc>
        <w:tc>
          <w:tcPr>
            <w:tcW w:w="0" w:type="auto"/>
            <w:vAlign w:val="center"/>
            <w:hideMark/>
          </w:tcPr>
          <w:p w14:paraId="39DABC4F"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Izredni profesor</w:t>
            </w:r>
          </w:p>
        </w:tc>
        <w:tc>
          <w:tcPr>
            <w:tcW w:w="0" w:type="auto"/>
            <w:noWrap/>
            <w:vAlign w:val="center"/>
            <w:hideMark/>
          </w:tcPr>
          <w:p w14:paraId="1776E96F"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0,2</w:t>
            </w:r>
          </w:p>
        </w:tc>
        <w:tc>
          <w:tcPr>
            <w:tcW w:w="0" w:type="auto"/>
            <w:vAlign w:val="center"/>
            <w:hideMark/>
          </w:tcPr>
          <w:p w14:paraId="47E60CC8"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2,5</w:t>
            </w:r>
          </w:p>
        </w:tc>
        <w:tc>
          <w:tcPr>
            <w:tcW w:w="0" w:type="auto"/>
            <w:shd w:val="clear" w:color="000000" w:fill="F2F2F2"/>
            <w:vAlign w:val="center"/>
            <w:hideMark/>
          </w:tcPr>
          <w:p w14:paraId="5F853D1B"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2,7</w:t>
            </w:r>
          </w:p>
        </w:tc>
        <w:tc>
          <w:tcPr>
            <w:tcW w:w="0" w:type="auto"/>
            <w:noWrap/>
            <w:vAlign w:val="center"/>
            <w:hideMark/>
          </w:tcPr>
          <w:p w14:paraId="15861698"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541D7A44"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2,00</w:t>
            </w:r>
          </w:p>
        </w:tc>
        <w:tc>
          <w:tcPr>
            <w:tcW w:w="0" w:type="auto"/>
            <w:shd w:val="clear" w:color="000000" w:fill="F2F2F2"/>
            <w:vAlign w:val="center"/>
            <w:hideMark/>
          </w:tcPr>
          <w:p w14:paraId="09E873A0"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2,00</w:t>
            </w:r>
          </w:p>
        </w:tc>
      </w:tr>
      <w:tr w:rsidR="00FA5932" w:rsidRPr="00FA5932" w14:paraId="796496F1" w14:textId="77777777" w:rsidTr="00FA5932">
        <w:trPr>
          <w:trHeight w:val="300"/>
        </w:trPr>
        <w:tc>
          <w:tcPr>
            <w:tcW w:w="0" w:type="auto"/>
            <w:vAlign w:val="center"/>
            <w:hideMark/>
          </w:tcPr>
          <w:p w14:paraId="19043B56"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D019008</w:t>
            </w:r>
          </w:p>
        </w:tc>
        <w:tc>
          <w:tcPr>
            <w:tcW w:w="0" w:type="auto"/>
            <w:vAlign w:val="center"/>
            <w:hideMark/>
          </w:tcPr>
          <w:p w14:paraId="526520C4"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Docent</w:t>
            </w:r>
          </w:p>
        </w:tc>
        <w:tc>
          <w:tcPr>
            <w:tcW w:w="0" w:type="auto"/>
            <w:noWrap/>
            <w:vAlign w:val="center"/>
            <w:hideMark/>
          </w:tcPr>
          <w:p w14:paraId="0CA6E6D5"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2,5</w:t>
            </w:r>
          </w:p>
        </w:tc>
        <w:tc>
          <w:tcPr>
            <w:tcW w:w="0" w:type="auto"/>
            <w:vAlign w:val="center"/>
            <w:hideMark/>
          </w:tcPr>
          <w:p w14:paraId="79F234DE"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10</w:t>
            </w:r>
          </w:p>
        </w:tc>
        <w:tc>
          <w:tcPr>
            <w:tcW w:w="0" w:type="auto"/>
            <w:shd w:val="clear" w:color="000000" w:fill="F2F2F2"/>
            <w:vAlign w:val="center"/>
            <w:hideMark/>
          </w:tcPr>
          <w:p w14:paraId="5BE33164"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12,5</w:t>
            </w:r>
          </w:p>
        </w:tc>
        <w:tc>
          <w:tcPr>
            <w:tcW w:w="0" w:type="auto"/>
            <w:noWrap/>
            <w:vAlign w:val="center"/>
            <w:hideMark/>
          </w:tcPr>
          <w:p w14:paraId="35EAB633"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4,95</w:t>
            </w:r>
          </w:p>
        </w:tc>
        <w:tc>
          <w:tcPr>
            <w:tcW w:w="0" w:type="auto"/>
            <w:vAlign w:val="center"/>
            <w:hideMark/>
          </w:tcPr>
          <w:p w14:paraId="085C9973"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5,10</w:t>
            </w:r>
          </w:p>
        </w:tc>
        <w:tc>
          <w:tcPr>
            <w:tcW w:w="0" w:type="auto"/>
            <w:shd w:val="clear" w:color="000000" w:fill="F2F2F2"/>
            <w:vAlign w:val="center"/>
            <w:hideMark/>
          </w:tcPr>
          <w:p w14:paraId="637778DD"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10,05</w:t>
            </w:r>
          </w:p>
        </w:tc>
      </w:tr>
      <w:tr w:rsidR="00FA5932" w:rsidRPr="00FA5932" w14:paraId="0BA37A61" w14:textId="77777777" w:rsidTr="00FA5932">
        <w:trPr>
          <w:trHeight w:val="300"/>
        </w:trPr>
        <w:tc>
          <w:tcPr>
            <w:tcW w:w="0" w:type="auto"/>
            <w:vAlign w:val="center"/>
            <w:hideMark/>
          </w:tcPr>
          <w:p w14:paraId="22FF8188"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D017003</w:t>
            </w:r>
          </w:p>
        </w:tc>
        <w:tc>
          <w:tcPr>
            <w:tcW w:w="0" w:type="auto"/>
            <w:vAlign w:val="center"/>
            <w:hideMark/>
          </w:tcPr>
          <w:p w14:paraId="3F18FA20"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Učitelj veščin</w:t>
            </w:r>
          </w:p>
        </w:tc>
        <w:tc>
          <w:tcPr>
            <w:tcW w:w="0" w:type="auto"/>
            <w:noWrap/>
            <w:vAlign w:val="center"/>
            <w:hideMark/>
          </w:tcPr>
          <w:p w14:paraId="3C406E8C"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vAlign w:val="center"/>
            <w:hideMark/>
          </w:tcPr>
          <w:p w14:paraId="0EDDD14C"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6EB2FB51"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w:t>
            </w:r>
          </w:p>
        </w:tc>
        <w:tc>
          <w:tcPr>
            <w:tcW w:w="0" w:type="auto"/>
            <w:noWrap/>
            <w:vAlign w:val="center"/>
            <w:hideMark/>
          </w:tcPr>
          <w:p w14:paraId="636040CB"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7EA29B03"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3F21B82D"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0,00</w:t>
            </w:r>
          </w:p>
        </w:tc>
      </w:tr>
      <w:tr w:rsidR="00FA5932" w:rsidRPr="00FA5932" w14:paraId="1A5D3CC6" w14:textId="77777777" w:rsidTr="00FA5932">
        <w:trPr>
          <w:trHeight w:val="550"/>
        </w:trPr>
        <w:tc>
          <w:tcPr>
            <w:tcW w:w="0" w:type="auto"/>
            <w:vAlign w:val="center"/>
            <w:hideMark/>
          </w:tcPr>
          <w:p w14:paraId="199AA186"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D019009, D0190010, D019011</w:t>
            </w:r>
          </w:p>
        </w:tc>
        <w:tc>
          <w:tcPr>
            <w:tcW w:w="0" w:type="auto"/>
            <w:vAlign w:val="center"/>
            <w:hideMark/>
          </w:tcPr>
          <w:p w14:paraId="5C3353B1"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Gostujoči visokošolski učitelj iz tujine</w:t>
            </w:r>
          </w:p>
        </w:tc>
        <w:tc>
          <w:tcPr>
            <w:tcW w:w="0" w:type="auto"/>
            <w:noWrap/>
            <w:vAlign w:val="center"/>
            <w:hideMark/>
          </w:tcPr>
          <w:p w14:paraId="381E881D"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vAlign w:val="center"/>
            <w:hideMark/>
          </w:tcPr>
          <w:p w14:paraId="0658A013"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11019CB9"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w:t>
            </w:r>
          </w:p>
        </w:tc>
        <w:tc>
          <w:tcPr>
            <w:tcW w:w="0" w:type="auto"/>
            <w:noWrap/>
            <w:vAlign w:val="center"/>
            <w:hideMark/>
          </w:tcPr>
          <w:p w14:paraId="05E611F1"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664B0EE2"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6886E71D"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0,00</w:t>
            </w:r>
          </w:p>
        </w:tc>
      </w:tr>
      <w:tr w:rsidR="00FA5932" w:rsidRPr="00FA5932" w14:paraId="32E657C0" w14:textId="77777777" w:rsidTr="00FA5932">
        <w:trPr>
          <w:trHeight w:val="300"/>
        </w:trPr>
        <w:tc>
          <w:tcPr>
            <w:tcW w:w="0" w:type="auto"/>
            <w:vAlign w:val="center"/>
            <w:hideMark/>
          </w:tcPr>
          <w:p w14:paraId="05F1275D"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D017002</w:t>
            </w:r>
          </w:p>
        </w:tc>
        <w:tc>
          <w:tcPr>
            <w:tcW w:w="0" w:type="auto"/>
            <w:vAlign w:val="center"/>
            <w:hideMark/>
          </w:tcPr>
          <w:p w14:paraId="0F7FCD71"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Učitelj slovenščine na tuji univerzi</w:t>
            </w:r>
          </w:p>
        </w:tc>
        <w:tc>
          <w:tcPr>
            <w:tcW w:w="0" w:type="auto"/>
            <w:noWrap/>
            <w:vAlign w:val="center"/>
            <w:hideMark/>
          </w:tcPr>
          <w:p w14:paraId="34F9136F"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vAlign w:val="center"/>
            <w:hideMark/>
          </w:tcPr>
          <w:p w14:paraId="526B69AE"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7DC228AD"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w:t>
            </w:r>
          </w:p>
        </w:tc>
        <w:tc>
          <w:tcPr>
            <w:tcW w:w="0" w:type="auto"/>
            <w:noWrap/>
            <w:vAlign w:val="center"/>
            <w:hideMark/>
          </w:tcPr>
          <w:p w14:paraId="1C9F6757"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2A4C3D10"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49CF5B17"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0,00</w:t>
            </w:r>
          </w:p>
        </w:tc>
      </w:tr>
      <w:tr w:rsidR="00FA5932" w:rsidRPr="00FA5932" w14:paraId="4FE5CE38" w14:textId="77777777" w:rsidTr="00FA5932">
        <w:trPr>
          <w:trHeight w:val="300"/>
        </w:trPr>
        <w:tc>
          <w:tcPr>
            <w:tcW w:w="0" w:type="auto"/>
            <w:vAlign w:val="center"/>
            <w:hideMark/>
          </w:tcPr>
          <w:p w14:paraId="49C124C9"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D019003</w:t>
            </w:r>
          </w:p>
        </w:tc>
        <w:tc>
          <w:tcPr>
            <w:tcW w:w="0" w:type="auto"/>
            <w:vAlign w:val="center"/>
            <w:hideMark/>
          </w:tcPr>
          <w:p w14:paraId="11AD0A2A"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Asistent z doktoratom</w:t>
            </w:r>
          </w:p>
        </w:tc>
        <w:tc>
          <w:tcPr>
            <w:tcW w:w="0" w:type="auto"/>
            <w:noWrap/>
            <w:vAlign w:val="center"/>
            <w:hideMark/>
          </w:tcPr>
          <w:p w14:paraId="366BAA40"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0,7</w:t>
            </w:r>
          </w:p>
        </w:tc>
        <w:tc>
          <w:tcPr>
            <w:tcW w:w="0" w:type="auto"/>
            <w:vAlign w:val="center"/>
            <w:hideMark/>
          </w:tcPr>
          <w:p w14:paraId="5B6F2D8B"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0,2</w:t>
            </w:r>
          </w:p>
        </w:tc>
        <w:tc>
          <w:tcPr>
            <w:tcW w:w="0" w:type="auto"/>
            <w:shd w:val="clear" w:color="000000" w:fill="F2F2F2"/>
            <w:vAlign w:val="center"/>
            <w:hideMark/>
          </w:tcPr>
          <w:p w14:paraId="53331499"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0,9</w:t>
            </w:r>
          </w:p>
        </w:tc>
        <w:tc>
          <w:tcPr>
            <w:tcW w:w="0" w:type="auto"/>
            <w:noWrap/>
            <w:vAlign w:val="center"/>
            <w:hideMark/>
          </w:tcPr>
          <w:p w14:paraId="69AA0905"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0,40</w:t>
            </w:r>
          </w:p>
        </w:tc>
        <w:tc>
          <w:tcPr>
            <w:tcW w:w="0" w:type="auto"/>
            <w:vAlign w:val="center"/>
            <w:hideMark/>
          </w:tcPr>
          <w:p w14:paraId="3B29040C"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1,58</w:t>
            </w:r>
          </w:p>
        </w:tc>
        <w:tc>
          <w:tcPr>
            <w:tcW w:w="0" w:type="auto"/>
            <w:shd w:val="clear" w:color="000000" w:fill="F2F2F2"/>
            <w:vAlign w:val="center"/>
            <w:hideMark/>
          </w:tcPr>
          <w:p w14:paraId="2F8D042C"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1,98</w:t>
            </w:r>
          </w:p>
        </w:tc>
      </w:tr>
      <w:tr w:rsidR="00FA5932" w:rsidRPr="00FA5932" w14:paraId="4BB13AF3" w14:textId="77777777" w:rsidTr="00FA5932">
        <w:trPr>
          <w:trHeight w:val="300"/>
        </w:trPr>
        <w:tc>
          <w:tcPr>
            <w:tcW w:w="0" w:type="auto"/>
            <w:vAlign w:val="center"/>
            <w:hideMark/>
          </w:tcPr>
          <w:p w14:paraId="3E252A10"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D018001</w:t>
            </w:r>
          </w:p>
        </w:tc>
        <w:tc>
          <w:tcPr>
            <w:tcW w:w="0" w:type="auto"/>
            <w:vAlign w:val="center"/>
            <w:hideMark/>
          </w:tcPr>
          <w:p w14:paraId="32CB7AFC"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 xml:space="preserve">Asistent z magisterijem </w:t>
            </w:r>
          </w:p>
        </w:tc>
        <w:tc>
          <w:tcPr>
            <w:tcW w:w="0" w:type="auto"/>
            <w:noWrap/>
            <w:vAlign w:val="center"/>
            <w:hideMark/>
          </w:tcPr>
          <w:p w14:paraId="4339E0DA"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vAlign w:val="center"/>
            <w:hideMark/>
          </w:tcPr>
          <w:p w14:paraId="1E73D3BA"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5C8E59D0"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w:t>
            </w:r>
          </w:p>
        </w:tc>
        <w:tc>
          <w:tcPr>
            <w:tcW w:w="0" w:type="auto"/>
            <w:noWrap/>
            <w:vAlign w:val="center"/>
            <w:hideMark/>
          </w:tcPr>
          <w:p w14:paraId="5C187932"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31EE5DF0"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209693CF"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0,00</w:t>
            </w:r>
          </w:p>
        </w:tc>
      </w:tr>
      <w:tr w:rsidR="00FA5932" w:rsidRPr="00FA5932" w14:paraId="6E1F4145" w14:textId="77777777" w:rsidTr="00FA5932">
        <w:trPr>
          <w:trHeight w:val="300"/>
        </w:trPr>
        <w:tc>
          <w:tcPr>
            <w:tcW w:w="0" w:type="auto"/>
            <w:vAlign w:val="center"/>
            <w:hideMark/>
          </w:tcPr>
          <w:p w14:paraId="692F5271"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D017005</w:t>
            </w:r>
          </w:p>
        </w:tc>
        <w:tc>
          <w:tcPr>
            <w:tcW w:w="0" w:type="auto"/>
            <w:vAlign w:val="center"/>
            <w:hideMark/>
          </w:tcPr>
          <w:p w14:paraId="577AB4E8"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Asistent</w:t>
            </w:r>
          </w:p>
        </w:tc>
        <w:tc>
          <w:tcPr>
            <w:tcW w:w="0" w:type="auto"/>
            <w:noWrap/>
            <w:vAlign w:val="center"/>
            <w:hideMark/>
          </w:tcPr>
          <w:p w14:paraId="197B0BCA"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0,3</w:t>
            </w:r>
          </w:p>
        </w:tc>
        <w:tc>
          <w:tcPr>
            <w:tcW w:w="0" w:type="auto"/>
            <w:vAlign w:val="center"/>
            <w:hideMark/>
          </w:tcPr>
          <w:p w14:paraId="20800041"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5</w:t>
            </w:r>
          </w:p>
        </w:tc>
        <w:tc>
          <w:tcPr>
            <w:tcW w:w="0" w:type="auto"/>
            <w:shd w:val="clear" w:color="000000" w:fill="F2F2F2"/>
            <w:vAlign w:val="center"/>
            <w:hideMark/>
          </w:tcPr>
          <w:p w14:paraId="6996761B"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5,3</w:t>
            </w:r>
          </w:p>
        </w:tc>
        <w:tc>
          <w:tcPr>
            <w:tcW w:w="0" w:type="auto"/>
            <w:noWrap/>
            <w:vAlign w:val="center"/>
            <w:hideMark/>
          </w:tcPr>
          <w:p w14:paraId="4C3DE85D"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0,50</w:t>
            </w:r>
          </w:p>
        </w:tc>
        <w:tc>
          <w:tcPr>
            <w:tcW w:w="0" w:type="auto"/>
            <w:vAlign w:val="center"/>
            <w:hideMark/>
          </w:tcPr>
          <w:p w14:paraId="7E08099A"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2,00</w:t>
            </w:r>
          </w:p>
        </w:tc>
        <w:tc>
          <w:tcPr>
            <w:tcW w:w="0" w:type="auto"/>
            <w:shd w:val="clear" w:color="000000" w:fill="F2F2F2"/>
            <w:vAlign w:val="center"/>
            <w:hideMark/>
          </w:tcPr>
          <w:p w14:paraId="156566A3"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2,50</w:t>
            </w:r>
          </w:p>
        </w:tc>
      </w:tr>
      <w:tr w:rsidR="00FA5932" w:rsidRPr="00FA5932" w14:paraId="4A462EAA" w14:textId="77777777" w:rsidTr="00FA5932">
        <w:trPr>
          <w:trHeight w:val="550"/>
        </w:trPr>
        <w:tc>
          <w:tcPr>
            <w:tcW w:w="0" w:type="auto"/>
            <w:vAlign w:val="center"/>
            <w:hideMark/>
          </w:tcPr>
          <w:p w14:paraId="4017EDE6"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D019004, D018002, D017006</w:t>
            </w:r>
          </w:p>
        </w:tc>
        <w:tc>
          <w:tcPr>
            <w:tcW w:w="0" w:type="auto"/>
            <w:vAlign w:val="center"/>
            <w:hideMark/>
          </w:tcPr>
          <w:p w14:paraId="710E77E1"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Bibiliotekar</w:t>
            </w:r>
          </w:p>
        </w:tc>
        <w:tc>
          <w:tcPr>
            <w:tcW w:w="0" w:type="auto"/>
            <w:noWrap/>
            <w:vAlign w:val="center"/>
            <w:hideMark/>
          </w:tcPr>
          <w:p w14:paraId="5319DF15"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vAlign w:val="center"/>
            <w:hideMark/>
          </w:tcPr>
          <w:p w14:paraId="22901BA5"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0D815BD1"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w:t>
            </w:r>
          </w:p>
        </w:tc>
        <w:tc>
          <w:tcPr>
            <w:tcW w:w="0" w:type="auto"/>
            <w:noWrap/>
            <w:vAlign w:val="center"/>
            <w:hideMark/>
          </w:tcPr>
          <w:p w14:paraId="36AC105B"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01FC4C14"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46FF46A6"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0,00</w:t>
            </w:r>
          </w:p>
        </w:tc>
      </w:tr>
      <w:tr w:rsidR="00FA5932" w:rsidRPr="00FA5932" w14:paraId="004881DD" w14:textId="77777777" w:rsidTr="00FA5932">
        <w:trPr>
          <w:trHeight w:val="550"/>
        </w:trPr>
        <w:tc>
          <w:tcPr>
            <w:tcW w:w="0" w:type="auto"/>
            <w:vAlign w:val="center"/>
            <w:hideMark/>
          </w:tcPr>
          <w:p w14:paraId="017910DE"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D019005, D018003,  D017007</w:t>
            </w:r>
          </w:p>
        </w:tc>
        <w:tc>
          <w:tcPr>
            <w:tcW w:w="0" w:type="auto"/>
            <w:vAlign w:val="center"/>
            <w:hideMark/>
          </w:tcPr>
          <w:p w14:paraId="1C88D7B6"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Lektor</w:t>
            </w:r>
          </w:p>
        </w:tc>
        <w:tc>
          <w:tcPr>
            <w:tcW w:w="0" w:type="auto"/>
            <w:noWrap/>
            <w:vAlign w:val="center"/>
            <w:hideMark/>
          </w:tcPr>
          <w:p w14:paraId="48C82A66"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vAlign w:val="center"/>
            <w:hideMark/>
          </w:tcPr>
          <w:p w14:paraId="420F62C2"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634C8A96"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w:t>
            </w:r>
          </w:p>
        </w:tc>
        <w:tc>
          <w:tcPr>
            <w:tcW w:w="0" w:type="auto"/>
            <w:noWrap/>
            <w:vAlign w:val="center"/>
            <w:hideMark/>
          </w:tcPr>
          <w:p w14:paraId="0A6D7BBB"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2530633E"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4C5BFEBD"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0,00</w:t>
            </w:r>
          </w:p>
        </w:tc>
      </w:tr>
      <w:tr w:rsidR="00FA5932" w:rsidRPr="00FA5932" w14:paraId="278D184B" w14:textId="77777777" w:rsidTr="00FA5932">
        <w:trPr>
          <w:trHeight w:val="550"/>
        </w:trPr>
        <w:tc>
          <w:tcPr>
            <w:tcW w:w="0" w:type="auto"/>
            <w:vAlign w:val="center"/>
            <w:hideMark/>
          </w:tcPr>
          <w:p w14:paraId="78AAAFA8"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D017008, D017009, D017010</w:t>
            </w:r>
          </w:p>
        </w:tc>
        <w:tc>
          <w:tcPr>
            <w:tcW w:w="0" w:type="auto"/>
            <w:vAlign w:val="center"/>
            <w:hideMark/>
          </w:tcPr>
          <w:p w14:paraId="4721BEF6"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Strokovni sodelavec</w:t>
            </w:r>
          </w:p>
        </w:tc>
        <w:tc>
          <w:tcPr>
            <w:tcW w:w="0" w:type="auto"/>
            <w:noWrap/>
            <w:vAlign w:val="center"/>
            <w:hideMark/>
          </w:tcPr>
          <w:p w14:paraId="74A7C00D"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0,2</w:t>
            </w:r>
          </w:p>
        </w:tc>
        <w:tc>
          <w:tcPr>
            <w:tcW w:w="0" w:type="auto"/>
            <w:vAlign w:val="center"/>
            <w:hideMark/>
          </w:tcPr>
          <w:p w14:paraId="627FA702"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5636F455"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0,2</w:t>
            </w:r>
          </w:p>
        </w:tc>
        <w:tc>
          <w:tcPr>
            <w:tcW w:w="0" w:type="auto"/>
            <w:noWrap/>
            <w:vAlign w:val="center"/>
            <w:hideMark/>
          </w:tcPr>
          <w:p w14:paraId="15483D58"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0,20</w:t>
            </w:r>
          </w:p>
        </w:tc>
        <w:tc>
          <w:tcPr>
            <w:tcW w:w="0" w:type="auto"/>
            <w:vAlign w:val="center"/>
            <w:hideMark/>
          </w:tcPr>
          <w:p w14:paraId="0F6611FE"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59CCF984"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0,20</w:t>
            </w:r>
          </w:p>
        </w:tc>
      </w:tr>
      <w:tr w:rsidR="00FA5932" w:rsidRPr="00FA5932" w14:paraId="551107BC" w14:textId="77777777" w:rsidTr="00FA5932">
        <w:trPr>
          <w:trHeight w:val="300"/>
        </w:trPr>
        <w:tc>
          <w:tcPr>
            <w:tcW w:w="0" w:type="auto"/>
            <w:vAlign w:val="center"/>
            <w:hideMark/>
          </w:tcPr>
          <w:p w14:paraId="6AE9B8D4"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D017011</w:t>
            </w:r>
          </w:p>
        </w:tc>
        <w:tc>
          <w:tcPr>
            <w:tcW w:w="0" w:type="auto"/>
            <w:vAlign w:val="center"/>
            <w:hideMark/>
          </w:tcPr>
          <w:p w14:paraId="23649713"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Višji predavatelj</w:t>
            </w:r>
          </w:p>
        </w:tc>
        <w:tc>
          <w:tcPr>
            <w:tcW w:w="0" w:type="auto"/>
            <w:noWrap/>
            <w:vAlign w:val="center"/>
            <w:hideMark/>
          </w:tcPr>
          <w:p w14:paraId="650489B1"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0,4</w:t>
            </w:r>
          </w:p>
        </w:tc>
        <w:tc>
          <w:tcPr>
            <w:tcW w:w="0" w:type="auto"/>
            <w:vAlign w:val="center"/>
            <w:hideMark/>
          </w:tcPr>
          <w:p w14:paraId="7A234AAD"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2</w:t>
            </w:r>
          </w:p>
        </w:tc>
        <w:tc>
          <w:tcPr>
            <w:tcW w:w="0" w:type="auto"/>
            <w:shd w:val="clear" w:color="000000" w:fill="F2F2F2"/>
            <w:vAlign w:val="center"/>
            <w:hideMark/>
          </w:tcPr>
          <w:p w14:paraId="36F4C6F5"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2,4</w:t>
            </w:r>
          </w:p>
        </w:tc>
        <w:tc>
          <w:tcPr>
            <w:tcW w:w="0" w:type="auto"/>
            <w:noWrap/>
            <w:vAlign w:val="center"/>
            <w:hideMark/>
          </w:tcPr>
          <w:p w14:paraId="6781856F"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0,40</w:t>
            </w:r>
          </w:p>
        </w:tc>
        <w:tc>
          <w:tcPr>
            <w:tcW w:w="0" w:type="auto"/>
            <w:vAlign w:val="center"/>
            <w:hideMark/>
          </w:tcPr>
          <w:p w14:paraId="6EE8EAC2"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3,00</w:t>
            </w:r>
          </w:p>
        </w:tc>
        <w:tc>
          <w:tcPr>
            <w:tcW w:w="0" w:type="auto"/>
            <w:shd w:val="clear" w:color="000000" w:fill="F2F2F2"/>
            <w:vAlign w:val="center"/>
            <w:hideMark/>
          </w:tcPr>
          <w:p w14:paraId="788302D8"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3,40</w:t>
            </w:r>
          </w:p>
        </w:tc>
      </w:tr>
      <w:tr w:rsidR="00FA5932" w:rsidRPr="00FA5932" w14:paraId="2AD3E304" w14:textId="77777777" w:rsidTr="00FA5932">
        <w:trPr>
          <w:trHeight w:val="300"/>
        </w:trPr>
        <w:tc>
          <w:tcPr>
            <w:tcW w:w="0" w:type="auto"/>
            <w:vAlign w:val="center"/>
            <w:hideMark/>
          </w:tcPr>
          <w:p w14:paraId="0962AD76"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D017012</w:t>
            </w:r>
          </w:p>
        </w:tc>
        <w:tc>
          <w:tcPr>
            <w:tcW w:w="0" w:type="auto"/>
            <w:vAlign w:val="center"/>
            <w:hideMark/>
          </w:tcPr>
          <w:p w14:paraId="29A54C81"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Predavatelj</w:t>
            </w:r>
          </w:p>
        </w:tc>
        <w:tc>
          <w:tcPr>
            <w:tcW w:w="0" w:type="auto"/>
            <w:noWrap/>
            <w:vAlign w:val="center"/>
            <w:hideMark/>
          </w:tcPr>
          <w:p w14:paraId="4574B306"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0,4</w:t>
            </w:r>
          </w:p>
        </w:tc>
        <w:tc>
          <w:tcPr>
            <w:tcW w:w="0" w:type="auto"/>
            <w:vAlign w:val="center"/>
            <w:hideMark/>
          </w:tcPr>
          <w:p w14:paraId="2904D5EE"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1</w:t>
            </w:r>
          </w:p>
        </w:tc>
        <w:tc>
          <w:tcPr>
            <w:tcW w:w="0" w:type="auto"/>
            <w:shd w:val="clear" w:color="000000" w:fill="F2F2F2"/>
            <w:vAlign w:val="center"/>
            <w:hideMark/>
          </w:tcPr>
          <w:p w14:paraId="398FE2C1"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1,4</w:t>
            </w:r>
          </w:p>
        </w:tc>
        <w:tc>
          <w:tcPr>
            <w:tcW w:w="0" w:type="auto"/>
            <w:noWrap/>
            <w:vAlign w:val="center"/>
            <w:hideMark/>
          </w:tcPr>
          <w:p w14:paraId="5FFAD10A"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0,38</w:t>
            </w:r>
          </w:p>
        </w:tc>
        <w:tc>
          <w:tcPr>
            <w:tcW w:w="0" w:type="auto"/>
            <w:vAlign w:val="center"/>
            <w:hideMark/>
          </w:tcPr>
          <w:p w14:paraId="34325F0D"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1,00</w:t>
            </w:r>
          </w:p>
        </w:tc>
        <w:tc>
          <w:tcPr>
            <w:tcW w:w="0" w:type="auto"/>
            <w:shd w:val="clear" w:color="000000" w:fill="F2F2F2"/>
            <w:vAlign w:val="center"/>
            <w:hideMark/>
          </w:tcPr>
          <w:p w14:paraId="0B753737"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1,38</w:t>
            </w:r>
          </w:p>
        </w:tc>
      </w:tr>
      <w:tr w:rsidR="00FA5932" w:rsidRPr="00FA5932" w14:paraId="5A377545" w14:textId="77777777" w:rsidTr="00FA5932">
        <w:trPr>
          <w:trHeight w:val="420"/>
        </w:trPr>
        <w:tc>
          <w:tcPr>
            <w:tcW w:w="0" w:type="auto"/>
            <w:vAlign w:val="center"/>
            <w:hideMark/>
          </w:tcPr>
          <w:p w14:paraId="1DB8E679"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lastRenderedPageBreak/>
              <w:t>D5</w:t>
            </w:r>
          </w:p>
        </w:tc>
        <w:tc>
          <w:tcPr>
            <w:tcW w:w="0" w:type="auto"/>
            <w:vAlign w:val="center"/>
            <w:hideMark/>
          </w:tcPr>
          <w:p w14:paraId="596E7783" w14:textId="77777777" w:rsidR="00FA5932" w:rsidRPr="00FA5932" w:rsidRDefault="00FA5932" w:rsidP="00FA5932">
            <w:pPr>
              <w:rPr>
                <w:rFonts w:ascii="Arial" w:hAnsi="Arial" w:cs="Arial"/>
                <w:color w:val="000000"/>
                <w:szCs w:val="20"/>
                <w:lang w:bidi="kn-IN"/>
              </w:rPr>
            </w:pPr>
            <w:r w:rsidRPr="00FA5932">
              <w:rPr>
                <w:rFonts w:ascii="Arial" w:hAnsi="Arial" w:cs="Arial"/>
                <w:b/>
                <w:bCs/>
                <w:color w:val="000000"/>
                <w:szCs w:val="20"/>
                <w:lang w:bidi="kn-IN"/>
              </w:rPr>
              <w:t>Specifična DM na področju visokega šolstva</w:t>
            </w:r>
            <w:r w:rsidRPr="00FA5932">
              <w:rPr>
                <w:rFonts w:ascii="Arial" w:hAnsi="Arial" w:cs="Arial"/>
                <w:color w:val="000000"/>
                <w:szCs w:val="20"/>
                <w:lang w:bidi="kn-IN"/>
              </w:rPr>
              <w:br/>
              <w:t>(DM plačne podskupine D5)</w:t>
            </w:r>
          </w:p>
        </w:tc>
        <w:tc>
          <w:tcPr>
            <w:tcW w:w="0" w:type="auto"/>
            <w:noWrap/>
            <w:vAlign w:val="center"/>
            <w:hideMark/>
          </w:tcPr>
          <w:p w14:paraId="7DEBC855"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vAlign w:val="center"/>
            <w:hideMark/>
          </w:tcPr>
          <w:p w14:paraId="59716CB9"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25</w:t>
            </w:r>
          </w:p>
        </w:tc>
        <w:tc>
          <w:tcPr>
            <w:tcW w:w="0" w:type="auto"/>
            <w:shd w:val="clear" w:color="000000" w:fill="F2F2F2"/>
            <w:vAlign w:val="center"/>
            <w:hideMark/>
          </w:tcPr>
          <w:p w14:paraId="6F64DB2F"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25</w:t>
            </w:r>
          </w:p>
        </w:tc>
        <w:tc>
          <w:tcPr>
            <w:tcW w:w="0" w:type="auto"/>
            <w:noWrap/>
            <w:vAlign w:val="center"/>
            <w:hideMark/>
          </w:tcPr>
          <w:p w14:paraId="0B397C15"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3759FB96"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18,00</w:t>
            </w:r>
          </w:p>
        </w:tc>
        <w:tc>
          <w:tcPr>
            <w:tcW w:w="0" w:type="auto"/>
            <w:shd w:val="clear" w:color="000000" w:fill="F2F2F2"/>
            <w:vAlign w:val="center"/>
            <w:hideMark/>
          </w:tcPr>
          <w:p w14:paraId="121567B0"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18,00</w:t>
            </w:r>
          </w:p>
        </w:tc>
      </w:tr>
      <w:tr w:rsidR="00FA5932" w:rsidRPr="00FA5932" w14:paraId="6EAA5C01" w14:textId="77777777" w:rsidTr="00FA5932">
        <w:trPr>
          <w:trHeight w:val="420"/>
        </w:trPr>
        <w:tc>
          <w:tcPr>
            <w:tcW w:w="0" w:type="auto"/>
            <w:vAlign w:val="center"/>
            <w:hideMark/>
          </w:tcPr>
          <w:p w14:paraId="1C9AC9F6"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D9</w:t>
            </w:r>
          </w:p>
        </w:tc>
        <w:tc>
          <w:tcPr>
            <w:tcW w:w="0" w:type="auto"/>
            <w:vAlign w:val="center"/>
            <w:hideMark/>
          </w:tcPr>
          <w:p w14:paraId="79429970" w14:textId="77777777" w:rsidR="00FA5932" w:rsidRPr="00FA5932" w:rsidRDefault="00FA5932" w:rsidP="00FA5932">
            <w:pPr>
              <w:rPr>
                <w:rFonts w:ascii="Arial" w:hAnsi="Arial" w:cs="Arial"/>
                <w:color w:val="000000"/>
                <w:szCs w:val="20"/>
                <w:lang w:bidi="kn-IN"/>
              </w:rPr>
            </w:pPr>
            <w:r w:rsidRPr="00FA5932">
              <w:rPr>
                <w:rFonts w:ascii="Arial" w:hAnsi="Arial" w:cs="Arial"/>
                <w:b/>
                <w:bCs/>
                <w:color w:val="000000"/>
                <w:szCs w:val="20"/>
                <w:lang w:bidi="kn-IN"/>
              </w:rPr>
              <w:t>Administrativni, tehnični in ostali delavci</w:t>
            </w:r>
            <w:r w:rsidRPr="00FA5932">
              <w:rPr>
                <w:rFonts w:ascii="Arial" w:hAnsi="Arial" w:cs="Arial"/>
                <w:color w:val="000000"/>
                <w:szCs w:val="20"/>
                <w:lang w:bidi="kn-IN"/>
              </w:rPr>
              <w:br/>
              <w:t>(DM plačne podskupine D9)</w:t>
            </w:r>
          </w:p>
        </w:tc>
        <w:tc>
          <w:tcPr>
            <w:tcW w:w="0" w:type="auto"/>
            <w:noWrap/>
            <w:vAlign w:val="center"/>
            <w:hideMark/>
          </w:tcPr>
          <w:p w14:paraId="0B054AF0"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vAlign w:val="center"/>
            <w:hideMark/>
          </w:tcPr>
          <w:p w14:paraId="6518865E"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1</w:t>
            </w:r>
          </w:p>
        </w:tc>
        <w:tc>
          <w:tcPr>
            <w:tcW w:w="0" w:type="auto"/>
            <w:shd w:val="clear" w:color="000000" w:fill="F2F2F2"/>
            <w:vAlign w:val="center"/>
            <w:hideMark/>
          </w:tcPr>
          <w:p w14:paraId="78E7B24A"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1</w:t>
            </w:r>
          </w:p>
        </w:tc>
        <w:tc>
          <w:tcPr>
            <w:tcW w:w="0" w:type="auto"/>
            <w:noWrap/>
            <w:vAlign w:val="center"/>
            <w:hideMark/>
          </w:tcPr>
          <w:p w14:paraId="6BAFC188"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50A079F6"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3773C070"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0,00</w:t>
            </w:r>
          </w:p>
        </w:tc>
      </w:tr>
      <w:tr w:rsidR="00FA5932" w:rsidRPr="00FA5932" w14:paraId="2D3AC828" w14:textId="77777777" w:rsidTr="00FA5932">
        <w:trPr>
          <w:trHeight w:val="420"/>
        </w:trPr>
        <w:tc>
          <w:tcPr>
            <w:tcW w:w="0" w:type="auto"/>
            <w:shd w:val="clear" w:color="000000" w:fill="C6E0B4"/>
            <w:vAlign w:val="center"/>
            <w:hideMark/>
          </w:tcPr>
          <w:p w14:paraId="189891F8"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E</w:t>
            </w:r>
          </w:p>
        </w:tc>
        <w:tc>
          <w:tcPr>
            <w:tcW w:w="0" w:type="auto"/>
            <w:shd w:val="clear" w:color="000000" w:fill="C6E0B4"/>
            <w:vAlign w:val="center"/>
            <w:hideMark/>
          </w:tcPr>
          <w:p w14:paraId="30249775" w14:textId="77777777" w:rsidR="00FA5932" w:rsidRPr="00FA5932" w:rsidRDefault="00FA5932" w:rsidP="00FA5932">
            <w:pPr>
              <w:rPr>
                <w:rFonts w:ascii="Arial" w:hAnsi="Arial" w:cs="Arial"/>
                <w:color w:val="000000"/>
                <w:szCs w:val="20"/>
                <w:lang w:bidi="kn-IN"/>
              </w:rPr>
            </w:pPr>
            <w:r w:rsidRPr="00FA5932">
              <w:rPr>
                <w:rFonts w:ascii="Arial" w:hAnsi="Arial" w:cs="Arial"/>
                <w:b/>
                <w:bCs/>
                <w:color w:val="000000"/>
                <w:szCs w:val="20"/>
                <w:lang w:bidi="kn-IN"/>
              </w:rPr>
              <w:t>DM NA PODROČJU ZDRAVSTVA</w:t>
            </w:r>
            <w:r w:rsidRPr="00FA5932">
              <w:rPr>
                <w:rFonts w:ascii="Arial" w:hAnsi="Arial" w:cs="Arial"/>
                <w:color w:val="000000"/>
                <w:szCs w:val="20"/>
                <w:lang w:bidi="kn-IN"/>
              </w:rPr>
              <w:br/>
              <w:t>(DM plačne skupine E)</w:t>
            </w:r>
          </w:p>
        </w:tc>
        <w:tc>
          <w:tcPr>
            <w:tcW w:w="0" w:type="auto"/>
            <w:shd w:val="clear" w:color="000000" w:fill="C6E0B4"/>
            <w:noWrap/>
            <w:vAlign w:val="center"/>
            <w:hideMark/>
          </w:tcPr>
          <w:p w14:paraId="06D33E78"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C6E0B4"/>
            <w:noWrap/>
            <w:vAlign w:val="center"/>
            <w:hideMark/>
          </w:tcPr>
          <w:p w14:paraId="711048B3"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C6E0B4"/>
            <w:vAlign w:val="center"/>
            <w:hideMark/>
          </w:tcPr>
          <w:p w14:paraId="18C1E355"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0</w:t>
            </w:r>
          </w:p>
        </w:tc>
        <w:tc>
          <w:tcPr>
            <w:tcW w:w="0" w:type="auto"/>
            <w:shd w:val="clear" w:color="000000" w:fill="C6E0B4"/>
            <w:noWrap/>
            <w:vAlign w:val="center"/>
            <w:hideMark/>
          </w:tcPr>
          <w:p w14:paraId="613AE15C"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C6E0B4"/>
            <w:noWrap/>
            <w:vAlign w:val="center"/>
            <w:hideMark/>
          </w:tcPr>
          <w:p w14:paraId="2AE46A14"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C6E0B4"/>
            <w:vAlign w:val="center"/>
            <w:hideMark/>
          </w:tcPr>
          <w:p w14:paraId="17C64B13"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0,00</w:t>
            </w:r>
          </w:p>
        </w:tc>
      </w:tr>
      <w:tr w:rsidR="00FA5932" w:rsidRPr="00FA5932" w14:paraId="0594E29A" w14:textId="77777777" w:rsidTr="00FA5932">
        <w:trPr>
          <w:trHeight w:val="420"/>
        </w:trPr>
        <w:tc>
          <w:tcPr>
            <w:tcW w:w="0" w:type="auto"/>
            <w:shd w:val="clear" w:color="000000" w:fill="C6E0B4"/>
            <w:vAlign w:val="center"/>
            <w:hideMark/>
          </w:tcPr>
          <w:p w14:paraId="431D7F79"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H</w:t>
            </w:r>
          </w:p>
        </w:tc>
        <w:tc>
          <w:tcPr>
            <w:tcW w:w="0" w:type="auto"/>
            <w:shd w:val="clear" w:color="000000" w:fill="C6E0B4"/>
            <w:vAlign w:val="center"/>
            <w:hideMark/>
          </w:tcPr>
          <w:p w14:paraId="5DB00FBC" w14:textId="77777777" w:rsidR="00FA5932" w:rsidRPr="00FA5932" w:rsidRDefault="00FA5932" w:rsidP="00FA5932">
            <w:pPr>
              <w:rPr>
                <w:rFonts w:ascii="Arial" w:hAnsi="Arial" w:cs="Arial"/>
                <w:color w:val="000000"/>
                <w:szCs w:val="20"/>
                <w:lang w:bidi="kn-IN"/>
              </w:rPr>
            </w:pPr>
            <w:r w:rsidRPr="00FA5932">
              <w:rPr>
                <w:rFonts w:ascii="Arial" w:hAnsi="Arial" w:cs="Arial"/>
                <w:b/>
                <w:bCs/>
                <w:color w:val="000000"/>
                <w:szCs w:val="20"/>
                <w:lang w:bidi="kn-IN"/>
              </w:rPr>
              <w:t>DM NA PODROČJU ZNANOSTI</w:t>
            </w:r>
            <w:r w:rsidRPr="00FA5932">
              <w:rPr>
                <w:rFonts w:ascii="Arial" w:hAnsi="Arial" w:cs="Arial"/>
                <w:color w:val="000000"/>
                <w:szCs w:val="20"/>
                <w:lang w:bidi="kn-IN"/>
              </w:rPr>
              <w:br/>
              <w:t>(DM plačne skupine H)</w:t>
            </w:r>
          </w:p>
        </w:tc>
        <w:tc>
          <w:tcPr>
            <w:tcW w:w="0" w:type="auto"/>
            <w:shd w:val="clear" w:color="000000" w:fill="C6E0B4"/>
            <w:noWrap/>
            <w:vAlign w:val="center"/>
            <w:hideMark/>
          </w:tcPr>
          <w:p w14:paraId="465883C7"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15,4</w:t>
            </w:r>
          </w:p>
        </w:tc>
        <w:tc>
          <w:tcPr>
            <w:tcW w:w="0" w:type="auto"/>
            <w:shd w:val="clear" w:color="000000" w:fill="C6E0B4"/>
            <w:noWrap/>
            <w:vAlign w:val="center"/>
            <w:hideMark/>
          </w:tcPr>
          <w:p w14:paraId="4CC43306"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0</w:t>
            </w:r>
          </w:p>
        </w:tc>
        <w:tc>
          <w:tcPr>
            <w:tcW w:w="0" w:type="auto"/>
            <w:shd w:val="clear" w:color="000000" w:fill="C6E0B4"/>
            <w:vAlign w:val="center"/>
            <w:hideMark/>
          </w:tcPr>
          <w:p w14:paraId="1DE63CD5"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15,4</w:t>
            </w:r>
          </w:p>
        </w:tc>
        <w:tc>
          <w:tcPr>
            <w:tcW w:w="0" w:type="auto"/>
            <w:shd w:val="clear" w:color="000000" w:fill="C6E0B4"/>
            <w:noWrap/>
            <w:vAlign w:val="center"/>
            <w:hideMark/>
          </w:tcPr>
          <w:p w14:paraId="24B86E14"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9,27</w:t>
            </w:r>
          </w:p>
        </w:tc>
        <w:tc>
          <w:tcPr>
            <w:tcW w:w="0" w:type="auto"/>
            <w:shd w:val="clear" w:color="000000" w:fill="C6E0B4"/>
            <w:noWrap/>
            <w:vAlign w:val="center"/>
            <w:hideMark/>
          </w:tcPr>
          <w:p w14:paraId="5263BFAB"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4,00</w:t>
            </w:r>
          </w:p>
        </w:tc>
        <w:tc>
          <w:tcPr>
            <w:tcW w:w="0" w:type="auto"/>
            <w:shd w:val="clear" w:color="000000" w:fill="C6E0B4"/>
            <w:vAlign w:val="center"/>
            <w:hideMark/>
          </w:tcPr>
          <w:p w14:paraId="57BCEB1F"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13,27</w:t>
            </w:r>
          </w:p>
        </w:tc>
      </w:tr>
      <w:tr w:rsidR="00FA5932" w:rsidRPr="00FA5932" w14:paraId="1BD023E6" w14:textId="77777777" w:rsidTr="00FA5932">
        <w:trPr>
          <w:trHeight w:val="990"/>
        </w:trPr>
        <w:tc>
          <w:tcPr>
            <w:tcW w:w="0" w:type="auto"/>
            <w:vAlign w:val="center"/>
            <w:hideMark/>
          </w:tcPr>
          <w:p w14:paraId="3BC5D55C"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H1</w:t>
            </w:r>
          </w:p>
        </w:tc>
        <w:tc>
          <w:tcPr>
            <w:tcW w:w="0" w:type="auto"/>
            <w:vAlign w:val="center"/>
            <w:hideMark/>
          </w:tcPr>
          <w:p w14:paraId="2F96F2BB" w14:textId="77777777" w:rsidR="00FA5932" w:rsidRPr="00FA5932" w:rsidRDefault="00FA5932" w:rsidP="00FA5932">
            <w:pPr>
              <w:rPr>
                <w:rFonts w:ascii="Arial" w:hAnsi="Arial" w:cs="Arial"/>
                <w:b/>
                <w:bCs/>
                <w:color w:val="000000"/>
                <w:szCs w:val="20"/>
                <w:lang w:bidi="kn-IN"/>
              </w:rPr>
            </w:pPr>
            <w:r w:rsidRPr="00FA5932">
              <w:rPr>
                <w:rFonts w:ascii="Arial" w:hAnsi="Arial" w:cs="Arial"/>
                <w:b/>
                <w:bCs/>
                <w:color w:val="000000"/>
                <w:szCs w:val="20"/>
                <w:lang w:bidi="kn-IN"/>
              </w:rPr>
              <w:t xml:space="preserve">RAZISKOVALCI </w:t>
            </w:r>
            <w:r w:rsidRPr="00FA5932">
              <w:rPr>
                <w:rFonts w:ascii="Arial" w:hAnsi="Arial" w:cs="Arial"/>
                <w:b/>
                <w:bCs/>
                <w:color w:val="000000"/>
                <w:szCs w:val="20"/>
                <w:lang w:bidi="kn-IN"/>
              </w:rPr>
              <w:br/>
            </w:r>
            <w:r w:rsidRPr="00FA5932">
              <w:rPr>
                <w:rFonts w:ascii="Arial" w:hAnsi="Arial" w:cs="Arial"/>
                <w:color w:val="000000"/>
                <w:szCs w:val="20"/>
                <w:lang w:bidi="kn-IN"/>
              </w:rPr>
              <w:t xml:space="preserve">(DM plačne podskupine H1, brez DM H017002, H017004 in H018007 ter brez zaposlenih po 147. členu ZDR-1) </w:t>
            </w:r>
          </w:p>
        </w:tc>
        <w:tc>
          <w:tcPr>
            <w:tcW w:w="0" w:type="auto"/>
            <w:noWrap/>
            <w:vAlign w:val="center"/>
            <w:hideMark/>
          </w:tcPr>
          <w:p w14:paraId="4CEAAE46"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5,9</w:t>
            </w:r>
          </w:p>
        </w:tc>
        <w:tc>
          <w:tcPr>
            <w:tcW w:w="0" w:type="auto"/>
            <w:vAlign w:val="center"/>
            <w:hideMark/>
          </w:tcPr>
          <w:p w14:paraId="622C9210"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62EC5976"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5,9</w:t>
            </w:r>
          </w:p>
        </w:tc>
        <w:tc>
          <w:tcPr>
            <w:tcW w:w="0" w:type="auto"/>
            <w:noWrap/>
            <w:vAlign w:val="center"/>
            <w:hideMark/>
          </w:tcPr>
          <w:p w14:paraId="2030E20E"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5,77</w:t>
            </w:r>
          </w:p>
        </w:tc>
        <w:tc>
          <w:tcPr>
            <w:tcW w:w="0" w:type="auto"/>
            <w:vAlign w:val="center"/>
            <w:hideMark/>
          </w:tcPr>
          <w:p w14:paraId="0E5CF2EE"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1EE03EA6"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5,77</w:t>
            </w:r>
          </w:p>
        </w:tc>
      </w:tr>
      <w:tr w:rsidR="00FA5932" w:rsidRPr="00FA5932" w14:paraId="261D399C" w14:textId="77777777" w:rsidTr="00FA5932">
        <w:trPr>
          <w:trHeight w:val="630"/>
        </w:trPr>
        <w:tc>
          <w:tcPr>
            <w:tcW w:w="0" w:type="auto"/>
            <w:vAlign w:val="center"/>
            <w:hideMark/>
          </w:tcPr>
          <w:p w14:paraId="1AFDEDDF"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H1.1</w:t>
            </w:r>
          </w:p>
        </w:tc>
        <w:tc>
          <w:tcPr>
            <w:tcW w:w="0" w:type="auto"/>
            <w:vAlign w:val="center"/>
            <w:hideMark/>
          </w:tcPr>
          <w:p w14:paraId="1A9B4A26" w14:textId="77777777" w:rsidR="00FA5932" w:rsidRPr="00FA5932" w:rsidRDefault="00FA5932" w:rsidP="00FA5932">
            <w:pPr>
              <w:rPr>
                <w:rFonts w:ascii="Arial" w:hAnsi="Arial" w:cs="Arial"/>
                <w:b/>
                <w:bCs/>
                <w:color w:val="000000"/>
                <w:szCs w:val="20"/>
                <w:lang w:bidi="kn-IN"/>
              </w:rPr>
            </w:pPr>
            <w:r w:rsidRPr="00FA5932">
              <w:rPr>
                <w:rFonts w:ascii="Arial" w:hAnsi="Arial" w:cs="Arial"/>
                <w:b/>
                <w:bCs/>
                <w:color w:val="000000"/>
                <w:szCs w:val="20"/>
                <w:lang w:bidi="kn-IN"/>
              </w:rPr>
              <w:t>RAZISKOVALCI – dopolnilni delovni čas (</w:t>
            </w:r>
            <w:r w:rsidRPr="00FA5932">
              <w:rPr>
                <w:rFonts w:ascii="Arial" w:hAnsi="Arial" w:cs="Arial"/>
                <w:b/>
                <w:bCs/>
                <w:color w:val="FF0000"/>
                <w:szCs w:val="20"/>
                <w:lang w:bidi="kn-IN"/>
              </w:rPr>
              <w:t>147. člen ZDR-1</w:t>
            </w:r>
            <w:r w:rsidRPr="00FA5932">
              <w:rPr>
                <w:rFonts w:ascii="Arial" w:hAnsi="Arial" w:cs="Arial"/>
                <w:b/>
                <w:bCs/>
                <w:color w:val="000000"/>
                <w:szCs w:val="20"/>
                <w:lang w:bidi="kn-IN"/>
              </w:rPr>
              <w:t xml:space="preserve">) </w:t>
            </w:r>
            <w:r w:rsidRPr="00FA5932">
              <w:rPr>
                <w:rFonts w:ascii="Arial" w:hAnsi="Arial" w:cs="Arial"/>
                <w:b/>
                <w:bCs/>
                <w:color w:val="000000"/>
                <w:szCs w:val="20"/>
                <w:lang w:bidi="kn-IN"/>
              </w:rPr>
              <w:br/>
            </w:r>
            <w:r w:rsidRPr="00FA5932">
              <w:rPr>
                <w:rFonts w:ascii="Arial" w:hAnsi="Arial" w:cs="Arial"/>
                <w:color w:val="000000"/>
                <w:szCs w:val="20"/>
                <w:lang w:bidi="kn-IN"/>
              </w:rPr>
              <w:t>(vsa DM plačne podskupine H1)</w:t>
            </w:r>
          </w:p>
        </w:tc>
        <w:tc>
          <w:tcPr>
            <w:tcW w:w="0" w:type="auto"/>
            <w:noWrap/>
            <w:vAlign w:val="center"/>
            <w:hideMark/>
          </w:tcPr>
          <w:p w14:paraId="527847E1"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2,5</w:t>
            </w:r>
          </w:p>
        </w:tc>
        <w:tc>
          <w:tcPr>
            <w:tcW w:w="0" w:type="auto"/>
            <w:vAlign w:val="center"/>
            <w:hideMark/>
          </w:tcPr>
          <w:p w14:paraId="6B6A65CB"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6BCFFB87"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2,5</w:t>
            </w:r>
          </w:p>
        </w:tc>
        <w:tc>
          <w:tcPr>
            <w:tcW w:w="0" w:type="auto"/>
            <w:noWrap/>
            <w:vAlign w:val="center"/>
            <w:hideMark/>
          </w:tcPr>
          <w:p w14:paraId="24F161B5"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1,50</w:t>
            </w:r>
          </w:p>
        </w:tc>
        <w:tc>
          <w:tcPr>
            <w:tcW w:w="0" w:type="auto"/>
            <w:vAlign w:val="center"/>
            <w:hideMark/>
          </w:tcPr>
          <w:p w14:paraId="5B3E1360"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777A33AC"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1,50</w:t>
            </w:r>
          </w:p>
        </w:tc>
      </w:tr>
      <w:tr w:rsidR="00FA5932" w:rsidRPr="00FA5932" w14:paraId="09609A01" w14:textId="77777777" w:rsidTr="00FA5932">
        <w:trPr>
          <w:trHeight w:val="373"/>
        </w:trPr>
        <w:tc>
          <w:tcPr>
            <w:tcW w:w="0" w:type="auto"/>
            <w:vAlign w:val="center"/>
            <w:hideMark/>
          </w:tcPr>
          <w:p w14:paraId="4A37CD58"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H017002</w:t>
            </w:r>
          </w:p>
        </w:tc>
        <w:tc>
          <w:tcPr>
            <w:tcW w:w="0" w:type="auto"/>
            <w:vAlign w:val="center"/>
            <w:hideMark/>
          </w:tcPr>
          <w:p w14:paraId="59CD813C" w14:textId="77777777" w:rsidR="00FA5932" w:rsidRPr="00FA5932" w:rsidRDefault="00FA5932" w:rsidP="00FA5932">
            <w:pPr>
              <w:rPr>
                <w:rFonts w:ascii="Arial" w:hAnsi="Arial" w:cs="Arial"/>
                <w:b/>
                <w:bCs/>
                <w:color w:val="000000"/>
                <w:szCs w:val="20"/>
                <w:lang w:bidi="kn-IN"/>
              </w:rPr>
            </w:pPr>
            <w:r w:rsidRPr="00FA5932">
              <w:rPr>
                <w:rFonts w:ascii="Arial" w:hAnsi="Arial" w:cs="Arial"/>
                <w:b/>
                <w:bCs/>
                <w:color w:val="000000"/>
                <w:szCs w:val="20"/>
                <w:lang w:bidi="kn-IN"/>
              </w:rPr>
              <w:t>MLADI RAZISKOVALCI</w:t>
            </w:r>
          </w:p>
        </w:tc>
        <w:tc>
          <w:tcPr>
            <w:tcW w:w="0" w:type="auto"/>
            <w:noWrap/>
            <w:vAlign w:val="center"/>
            <w:hideMark/>
          </w:tcPr>
          <w:p w14:paraId="3BE3B396"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vAlign w:val="center"/>
            <w:hideMark/>
          </w:tcPr>
          <w:p w14:paraId="296D64B3"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64BCED62"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0</w:t>
            </w:r>
          </w:p>
        </w:tc>
        <w:tc>
          <w:tcPr>
            <w:tcW w:w="0" w:type="auto"/>
            <w:noWrap/>
            <w:vAlign w:val="center"/>
            <w:hideMark/>
          </w:tcPr>
          <w:p w14:paraId="3EEBB7F2"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73FC959A"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3C043B38"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0,00</w:t>
            </w:r>
          </w:p>
        </w:tc>
      </w:tr>
      <w:tr w:rsidR="00FA5932" w:rsidRPr="00FA5932" w14:paraId="189F52ED" w14:textId="77777777" w:rsidTr="00FA5932">
        <w:trPr>
          <w:trHeight w:val="388"/>
        </w:trPr>
        <w:tc>
          <w:tcPr>
            <w:tcW w:w="0" w:type="auto"/>
            <w:vAlign w:val="center"/>
            <w:hideMark/>
          </w:tcPr>
          <w:p w14:paraId="5A00D6DA"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 xml:space="preserve">H017004, H018007 </w:t>
            </w:r>
          </w:p>
        </w:tc>
        <w:tc>
          <w:tcPr>
            <w:tcW w:w="0" w:type="auto"/>
            <w:vAlign w:val="center"/>
            <w:hideMark/>
          </w:tcPr>
          <w:p w14:paraId="6D3F55C4" w14:textId="77777777" w:rsidR="00FA5932" w:rsidRPr="00FA5932" w:rsidRDefault="00FA5932" w:rsidP="00FA5932">
            <w:pPr>
              <w:rPr>
                <w:rFonts w:ascii="Arial" w:hAnsi="Arial" w:cs="Arial"/>
                <w:b/>
                <w:bCs/>
                <w:color w:val="000000"/>
                <w:szCs w:val="20"/>
                <w:lang w:bidi="kn-IN"/>
              </w:rPr>
            </w:pPr>
            <w:r w:rsidRPr="00FA5932">
              <w:rPr>
                <w:rFonts w:ascii="Arial" w:hAnsi="Arial" w:cs="Arial"/>
                <w:b/>
                <w:bCs/>
                <w:color w:val="000000"/>
                <w:szCs w:val="20"/>
                <w:lang w:bidi="kn-IN"/>
              </w:rPr>
              <w:t>RAZISKOVALEC IN VIŠJI RAZISKOVALEC</w:t>
            </w:r>
          </w:p>
        </w:tc>
        <w:tc>
          <w:tcPr>
            <w:tcW w:w="0" w:type="auto"/>
            <w:noWrap/>
            <w:vAlign w:val="center"/>
            <w:hideMark/>
          </w:tcPr>
          <w:p w14:paraId="31CA219C" w14:textId="77777777" w:rsidR="00FA5932" w:rsidRPr="00FA5932" w:rsidRDefault="00FA5932" w:rsidP="00FA5932">
            <w:pPr>
              <w:jc w:val="right"/>
              <w:rPr>
                <w:rFonts w:ascii="Calibri" w:hAnsi="Calibri" w:cs="Calibri"/>
                <w:color w:val="000000"/>
                <w:szCs w:val="20"/>
                <w:lang w:bidi="kn-IN"/>
              </w:rPr>
            </w:pPr>
            <w:r w:rsidRPr="00FA5932">
              <w:rPr>
                <w:rFonts w:ascii="Calibri" w:hAnsi="Calibri" w:cs="Calibri"/>
                <w:color w:val="000000"/>
                <w:szCs w:val="20"/>
                <w:lang w:bidi="kn-IN"/>
              </w:rPr>
              <w:t>7</w:t>
            </w:r>
          </w:p>
        </w:tc>
        <w:tc>
          <w:tcPr>
            <w:tcW w:w="0" w:type="auto"/>
            <w:vAlign w:val="center"/>
            <w:hideMark/>
          </w:tcPr>
          <w:p w14:paraId="32783C9B"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49B9E578"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7</w:t>
            </w:r>
          </w:p>
        </w:tc>
        <w:tc>
          <w:tcPr>
            <w:tcW w:w="0" w:type="auto"/>
            <w:noWrap/>
            <w:vAlign w:val="center"/>
            <w:hideMark/>
          </w:tcPr>
          <w:p w14:paraId="7BA4FA4B"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2,00</w:t>
            </w:r>
          </w:p>
        </w:tc>
        <w:tc>
          <w:tcPr>
            <w:tcW w:w="0" w:type="auto"/>
            <w:vAlign w:val="center"/>
            <w:hideMark/>
          </w:tcPr>
          <w:p w14:paraId="0322F6F3"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6F688ABC"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2,00</w:t>
            </w:r>
          </w:p>
        </w:tc>
      </w:tr>
      <w:tr w:rsidR="00FA5932" w:rsidRPr="00FA5932" w14:paraId="1D7042F5" w14:textId="77777777" w:rsidTr="00FA5932">
        <w:trPr>
          <w:trHeight w:val="540"/>
        </w:trPr>
        <w:tc>
          <w:tcPr>
            <w:tcW w:w="0" w:type="auto"/>
            <w:vAlign w:val="center"/>
            <w:hideMark/>
          </w:tcPr>
          <w:p w14:paraId="333D059F"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H2</w:t>
            </w:r>
          </w:p>
        </w:tc>
        <w:tc>
          <w:tcPr>
            <w:tcW w:w="0" w:type="auto"/>
            <w:vAlign w:val="center"/>
            <w:hideMark/>
          </w:tcPr>
          <w:p w14:paraId="470D6F17" w14:textId="77777777" w:rsidR="00FA5932" w:rsidRPr="00FA5932" w:rsidRDefault="00FA5932" w:rsidP="00FA5932">
            <w:pPr>
              <w:rPr>
                <w:rFonts w:ascii="Arial" w:hAnsi="Arial" w:cs="Arial"/>
                <w:b/>
                <w:bCs/>
                <w:color w:val="000000"/>
                <w:szCs w:val="20"/>
                <w:lang w:bidi="kn-IN"/>
              </w:rPr>
            </w:pPr>
            <w:r w:rsidRPr="00FA5932">
              <w:rPr>
                <w:rFonts w:ascii="Arial" w:hAnsi="Arial" w:cs="Arial"/>
                <w:b/>
                <w:bCs/>
                <w:color w:val="000000"/>
                <w:szCs w:val="20"/>
                <w:lang w:bidi="kn-IN"/>
              </w:rPr>
              <w:t xml:space="preserve">STROKOVNI SODELAVCI </w:t>
            </w:r>
            <w:r w:rsidRPr="00FA5932">
              <w:rPr>
                <w:rFonts w:ascii="Arial" w:hAnsi="Arial" w:cs="Arial"/>
                <w:b/>
                <w:bCs/>
                <w:color w:val="000000"/>
                <w:szCs w:val="20"/>
                <w:lang w:bidi="kn-IN"/>
              </w:rPr>
              <w:br/>
            </w:r>
            <w:r w:rsidRPr="00FA5932">
              <w:rPr>
                <w:rFonts w:ascii="Arial" w:hAnsi="Arial" w:cs="Arial"/>
                <w:color w:val="000000"/>
                <w:szCs w:val="20"/>
                <w:lang w:bidi="kn-IN"/>
              </w:rPr>
              <w:t>(DM plačne podskupine H2)</w:t>
            </w:r>
          </w:p>
        </w:tc>
        <w:tc>
          <w:tcPr>
            <w:tcW w:w="0" w:type="auto"/>
            <w:noWrap/>
            <w:vAlign w:val="center"/>
            <w:hideMark/>
          </w:tcPr>
          <w:p w14:paraId="696BA663"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vAlign w:val="center"/>
            <w:hideMark/>
          </w:tcPr>
          <w:p w14:paraId="61DB066B"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2A922AA3"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0</w:t>
            </w:r>
          </w:p>
        </w:tc>
        <w:tc>
          <w:tcPr>
            <w:tcW w:w="0" w:type="auto"/>
            <w:noWrap/>
            <w:vAlign w:val="center"/>
            <w:hideMark/>
          </w:tcPr>
          <w:p w14:paraId="447A7B0B"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29CF27F2"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4,00</w:t>
            </w:r>
          </w:p>
        </w:tc>
        <w:tc>
          <w:tcPr>
            <w:tcW w:w="0" w:type="auto"/>
            <w:shd w:val="clear" w:color="000000" w:fill="F2F2F2"/>
            <w:vAlign w:val="center"/>
            <w:hideMark/>
          </w:tcPr>
          <w:p w14:paraId="0B3C2551"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4,00</w:t>
            </w:r>
          </w:p>
        </w:tc>
      </w:tr>
      <w:tr w:rsidR="00FA5932" w:rsidRPr="00FA5932" w14:paraId="683C811D" w14:textId="77777777" w:rsidTr="00FA5932">
        <w:trPr>
          <w:trHeight w:val="585"/>
        </w:trPr>
        <w:tc>
          <w:tcPr>
            <w:tcW w:w="0" w:type="auto"/>
            <w:vAlign w:val="center"/>
            <w:hideMark/>
          </w:tcPr>
          <w:p w14:paraId="76C5831F"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H3</w:t>
            </w:r>
          </w:p>
        </w:tc>
        <w:tc>
          <w:tcPr>
            <w:tcW w:w="0" w:type="auto"/>
            <w:vAlign w:val="center"/>
            <w:hideMark/>
          </w:tcPr>
          <w:p w14:paraId="12443F77" w14:textId="77777777" w:rsidR="00FA5932" w:rsidRPr="00FA5932" w:rsidRDefault="00FA5932" w:rsidP="00FA5932">
            <w:pPr>
              <w:rPr>
                <w:rFonts w:ascii="Arial" w:hAnsi="Arial" w:cs="Arial"/>
                <w:b/>
                <w:bCs/>
                <w:color w:val="000000"/>
                <w:szCs w:val="20"/>
                <w:lang w:bidi="kn-IN"/>
              </w:rPr>
            </w:pPr>
            <w:r w:rsidRPr="00FA5932">
              <w:rPr>
                <w:rFonts w:ascii="Arial" w:hAnsi="Arial" w:cs="Arial"/>
                <w:b/>
                <w:bCs/>
                <w:color w:val="000000"/>
                <w:szCs w:val="20"/>
                <w:lang w:bidi="kn-IN"/>
              </w:rPr>
              <w:t xml:space="preserve">SPECIFIČNA DELOVNA MESTA NA PODROČJU ZNANOSTI </w:t>
            </w:r>
            <w:r w:rsidRPr="00FA5932">
              <w:rPr>
                <w:rFonts w:ascii="Arial" w:hAnsi="Arial" w:cs="Arial"/>
                <w:color w:val="000000"/>
                <w:szCs w:val="20"/>
                <w:lang w:bidi="kn-IN"/>
              </w:rPr>
              <w:t>(DM plačne podskupine H3)</w:t>
            </w:r>
          </w:p>
        </w:tc>
        <w:tc>
          <w:tcPr>
            <w:tcW w:w="0" w:type="auto"/>
            <w:noWrap/>
            <w:vAlign w:val="center"/>
            <w:hideMark/>
          </w:tcPr>
          <w:p w14:paraId="5F436DCD"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vAlign w:val="center"/>
            <w:hideMark/>
          </w:tcPr>
          <w:p w14:paraId="38D84CCE"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5D0753ED"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0</w:t>
            </w:r>
          </w:p>
        </w:tc>
        <w:tc>
          <w:tcPr>
            <w:tcW w:w="0" w:type="auto"/>
            <w:noWrap/>
            <w:vAlign w:val="center"/>
            <w:hideMark/>
          </w:tcPr>
          <w:p w14:paraId="7D2B83CF"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096C9ECE"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2714E907"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0,00</w:t>
            </w:r>
          </w:p>
        </w:tc>
      </w:tr>
      <w:tr w:rsidR="00FA5932" w:rsidRPr="00FA5932" w14:paraId="2E862666" w14:textId="77777777" w:rsidTr="00FA5932">
        <w:trPr>
          <w:trHeight w:val="650"/>
        </w:trPr>
        <w:tc>
          <w:tcPr>
            <w:tcW w:w="0" w:type="auto"/>
            <w:vAlign w:val="center"/>
            <w:hideMark/>
          </w:tcPr>
          <w:p w14:paraId="743231FD"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H9</w:t>
            </w:r>
          </w:p>
        </w:tc>
        <w:tc>
          <w:tcPr>
            <w:tcW w:w="0" w:type="auto"/>
            <w:vAlign w:val="center"/>
            <w:hideMark/>
          </w:tcPr>
          <w:p w14:paraId="44B4ABCC" w14:textId="77777777" w:rsidR="00FA5932" w:rsidRPr="00FA5932" w:rsidRDefault="00FA5932" w:rsidP="00FA5932">
            <w:pPr>
              <w:rPr>
                <w:rFonts w:ascii="Arial" w:hAnsi="Arial" w:cs="Arial"/>
                <w:b/>
                <w:bCs/>
                <w:color w:val="000000"/>
                <w:szCs w:val="20"/>
                <w:lang w:bidi="kn-IN"/>
              </w:rPr>
            </w:pPr>
            <w:r w:rsidRPr="00FA5932">
              <w:rPr>
                <w:rFonts w:ascii="Arial" w:hAnsi="Arial" w:cs="Arial"/>
                <w:b/>
                <w:bCs/>
                <w:color w:val="000000"/>
                <w:szCs w:val="20"/>
                <w:lang w:bidi="kn-IN"/>
              </w:rPr>
              <w:t>ADMINISTRATIVNI, RAČUNOVODSKI, TEHNIČNI IN OSTALI DELAVCI NA PODROČJU ZNANOSTI</w:t>
            </w:r>
            <w:r w:rsidRPr="00FA5932">
              <w:rPr>
                <w:rFonts w:ascii="Arial" w:hAnsi="Arial" w:cs="Arial"/>
                <w:b/>
                <w:bCs/>
                <w:color w:val="000000"/>
                <w:szCs w:val="20"/>
                <w:lang w:bidi="kn-IN"/>
              </w:rPr>
              <w:br/>
            </w:r>
            <w:r w:rsidRPr="00FA5932">
              <w:rPr>
                <w:rFonts w:ascii="Arial" w:hAnsi="Arial" w:cs="Arial"/>
                <w:color w:val="000000"/>
                <w:szCs w:val="20"/>
                <w:lang w:bidi="kn-IN"/>
              </w:rPr>
              <w:t>(DM plačne podskupine H9)</w:t>
            </w:r>
          </w:p>
        </w:tc>
        <w:tc>
          <w:tcPr>
            <w:tcW w:w="0" w:type="auto"/>
            <w:noWrap/>
            <w:vAlign w:val="center"/>
            <w:hideMark/>
          </w:tcPr>
          <w:p w14:paraId="622F98BC"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vAlign w:val="center"/>
            <w:hideMark/>
          </w:tcPr>
          <w:p w14:paraId="57034627"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F2F2F2"/>
            <w:vAlign w:val="center"/>
            <w:hideMark/>
          </w:tcPr>
          <w:p w14:paraId="33A7288D"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0</w:t>
            </w:r>
          </w:p>
        </w:tc>
        <w:tc>
          <w:tcPr>
            <w:tcW w:w="0" w:type="auto"/>
            <w:noWrap/>
            <w:vAlign w:val="center"/>
            <w:hideMark/>
          </w:tcPr>
          <w:p w14:paraId="2ECB6FA8"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4D874FFB"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5B1422C1"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0,00</w:t>
            </w:r>
          </w:p>
        </w:tc>
      </w:tr>
      <w:tr w:rsidR="00FA5932" w:rsidRPr="00FA5932" w14:paraId="39FC3FDB" w14:textId="77777777" w:rsidTr="00FA5932">
        <w:trPr>
          <w:trHeight w:val="430"/>
        </w:trPr>
        <w:tc>
          <w:tcPr>
            <w:tcW w:w="0" w:type="auto"/>
            <w:shd w:val="clear" w:color="000000" w:fill="C6E0B4"/>
            <w:vAlign w:val="center"/>
            <w:hideMark/>
          </w:tcPr>
          <w:p w14:paraId="6B7BDA30"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O</w:t>
            </w:r>
          </w:p>
        </w:tc>
        <w:tc>
          <w:tcPr>
            <w:tcW w:w="0" w:type="auto"/>
            <w:shd w:val="clear" w:color="000000" w:fill="C6E0B4"/>
            <w:vAlign w:val="center"/>
            <w:hideMark/>
          </w:tcPr>
          <w:p w14:paraId="096E5A0D" w14:textId="77777777" w:rsidR="00FA5932" w:rsidRPr="00FA5932" w:rsidRDefault="00FA5932" w:rsidP="00FA5932">
            <w:pPr>
              <w:rPr>
                <w:rFonts w:ascii="Arial" w:hAnsi="Arial" w:cs="Arial"/>
                <w:b/>
                <w:bCs/>
                <w:color w:val="000000"/>
                <w:szCs w:val="20"/>
                <w:lang w:bidi="kn-IN"/>
              </w:rPr>
            </w:pPr>
            <w:r w:rsidRPr="00FA5932">
              <w:rPr>
                <w:rFonts w:ascii="Arial" w:hAnsi="Arial" w:cs="Arial"/>
                <w:b/>
                <w:bCs/>
                <w:color w:val="000000"/>
                <w:szCs w:val="20"/>
                <w:lang w:bidi="kn-IN"/>
              </w:rPr>
              <w:t>ostalo (navedite): _______________________________</w:t>
            </w:r>
          </w:p>
        </w:tc>
        <w:tc>
          <w:tcPr>
            <w:tcW w:w="0" w:type="auto"/>
            <w:shd w:val="clear" w:color="000000" w:fill="C6E0B4"/>
            <w:noWrap/>
            <w:vAlign w:val="center"/>
            <w:hideMark/>
          </w:tcPr>
          <w:p w14:paraId="69816CE0"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C6E0B4"/>
            <w:vAlign w:val="center"/>
            <w:hideMark/>
          </w:tcPr>
          <w:p w14:paraId="253ACA82" w14:textId="77777777" w:rsidR="00FA5932" w:rsidRPr="00FA5932" w:rsidRDefault="00FA5932" w:rsidP="00FA5932">
            <w:pPr>
              <w:rPr>
                <w:rFonts w:ascii="Calibri" w:hAnsi="Calibri" w:cs="Calibri"/>
                <w:color w:val="000000"/>
                <w:szCs w:val="20"/>
                <w:lang w:bidi="kn-IN"/>
              </w:rPr>
            </w:pPr>
            <w:r w:rsidRPr="00FA5932">
              <w:rPr>
                <w:rFonts w:ascii="Calibri" w:hAnsi="Calibri" w:cs="Calibri"/>
                <w:color w:val="000000"/>
                <w:szCs w:val="20"/>
                <w:lang w:bidi="kn-IN"/>
              </w:rPr>
              <w:t> </w:t>
            </w:r>
          </w:p>
        </w:tc>
        <w:tc>
          <w:tcPr>
            <w:tcW w:w="0" w:type="auto"/>
            <w:shd w:val="clear" w:color="000000" w:fill="C6E0B4"/>
            <w:vAlign w:val="center"/>
            <w:hideMark/>
          </w:tcPr>
          <w:p w14:paraId="5B779DBD"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0</w:t>
            </w:r>
          </w:p>
        </w:tc>
        <w:tc>
          <w:tcPr>
            <w:tcW w:w="0" w:type="auto"/>
            <w:shd w:val="clear" w:color="000000" w:fill="C6E0B4"/>
            <w:noWrap/>
            <w:vAlign w:val="center"/>
            <w:hideMark/>
          </w:tcPr>
          <w:p w14:paraId="16EB4490"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C6E0B4"/>
            <w:vAlign w:val="center"/>
            <w:hideMark/>
          </w:tcPr>
          <w:p w14:paraId="5AB2072D" w14:textId="77777777" w:rsidR="00FA5932" w:rsidRPr="00FA5932" w:rsidRDefault="00FA5932" w:rsidP="00FA5932">
            <w:pPr>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C6E0B4"/>
            <w:vAlign w:val="center"/>
            <w:hideMark/>
          </w:tcPr>
          <w:p w14:paraId="7ACA3265"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0,00</w:t>
            </w:r>
          </w:p>
        </w:tc>
      </w:tr>
      <w:tr w:rsidR="00FA5932" w:rsidRPr="00FA5932" w14:paraId="7B86C391" w14:textId="77777777" w:rsidTr="00FA5932">
        <w:trPr>
          <w:trHeight w:val="795"/>
        </w:trPr>
        <w:tc>
          <w:tcPr>
            <w:tcW w:w="0" w:type="auto"/>
            <w:shd w:val="clear" w:color="000000" w:fill="C6E0B4"/>
            <w:vAlign w:val="center"/>
            <w:hideMark/>
          </w:tcPr>
          <w:p w14:paraId="1D2A9571"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t>S</w:t>
            </w:r>
          </w:p>
        </w:tc>
        <w:tc>
          <w:tcPr>
            <w:tcW w:w="0" w:type="auto"/>
            <w:shd w:val="clear" w:color="000000" w:fill="C6E0B4"/>
            <w:noWrap/>
            <w:vAlign w:val="center"/>
            <w:hideMark/>
          </w:tcPr>
          <w:p w14:paraId="05B3E493" w14:textId="77777777" w:rsidR="00FA5932" w:rsidRPr="00FA5932" w:rsidRDefault="00FA5932" w:rsidP="00FA5932">
            <w:pPr>
              <w:rPr>
                <w:rFonts w:ascii="Arial" w:hAnsi="Arial" w:cs="Arial"/>
                <w:b/>
                <w:bCs/>
                <w:color w:val="000000"/>
                <w:szCs w:val="20"/>
                <w:lang w:bidi="kn-IN"/>
              </w:rPr>
            </w:pPr>
            <w:r w:rsidRPr="00FA5932">
              <w:rPr>
                <w:rFonts w:ascii="Arial" w:hAnsi="Arial" w:cs="Arial"/>
                <w:b/>
                <w:bCs/>
                <w:color w:val="000000"/>
                <w:szCs w:val="20"/>
                <w:lang w:bidi="kn-IN"/>
              </w:rPr>
              <w:t>SKUPAJ ZSTSPJS</w:t>
            </w:r>
          </w:p>
        </w:tc>
        <w:tc>
          <w:tcPr>
            <w:tcW w:w="0" w:type="auto"/>
            <w:shd w:val="clear" w:color="000000" w:fill="C6E0B4"/>
            <w:noWrap/>
            <w:vAlign w:val="center"/>
            <w:hideMark/>
          </w:tcPr>
          <w:p w14:paraId="61548AAE"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20,3</w:t>
            </w:r>
          </w:p>
        </w:tc>
        <w:tc>
          <w:tcPr>
            <w:tcW w:w="0" w:type="auto"/>
            <w:shd w:val="clear" w:color="000000" w:fill="C6E0B4"/>
            <w:noWrap/>
            <w:vAlign w:val="center"/>
            <w:hideMark/>
          </w:tcPr>
          <w:p w14:paraId="035926A8"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51,2</w:t>
            </w:r>
          </w:p>
        </w:tc>
        <w:tc>
          <w:tcPr>
            <w:tcW w:w="0" w:type="auto"/>
            <w:shd w:val="clear" w:color="000000" w:fill="C6E0B4"/>
            <w:noWrap/>
            <w:vAlign w:val="center"/>
            <w:hideMark/>
          </w:tcPr>
          <w:p w14:paraId="0E2CAEA9" w14:textId="77777777" w:rsidR="00FA5932" w:rsidRPr="00FA5932" w:rsidRDefault="00FA5932" w:rsidP="00FA5932">
            <w:pPr>
              <w:jc w:val="right"/>
              <w:rPr>
                <w:rFonts w:ascii="Calibri" w:hAnsi="Calibri" w:cs="Calibri"/>
                <w:b/>
                <w:bCs/>
                <w:color w:val="000000"/>
                <w:szCs w:val="20"/>
                <w:lang w:bidi="kn-IN"/>
              </w:rPr>
            </w:pPr>
            <w:r w:rsidRPr="00FA5932">
              <w:rPr>
                <w:rFonts w:ascii="Calibri" w:hAnsi="Calibri" w:cs="Calibri"/>
                <w:b/>
                <w:bCs/>
                <w:color w:val="000000"/>
                <w:szCs w:val="20"/>
                <w:lang w:bidi="kn-IN"/>
              </w:rPr>
              <w:t>71,5</w:t>
            </w:r>
          </w:p>
        </w:tc>
        <w:tc>
          <w:tcPr>
            <w:tcW w:w="0" w:type="auto"/>
            <w:shd w:val="clear" w:color="000000" w:fill="C6E0B4"/>
            <w:noWrap/>
            <w:vAlign w:val="center"/>
            <w:hideMark/>
          </w:tcPr>
          <w:p w14:paraId="633542A3"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16,85</w:t>
            </w:r>
          </w:p>
        </w:tc>
        <w:tc>
          <w:tcPr>
            <w:tcW w:w="0" w:type="auto"/>
            <w:shd w:val="clear" w:color="000000" w:fill="C6E0B4"/>
            <w:noWrap/>
            <w:vAlign w:val="center"/>
            <w:hideMark/>
          </w:tcPr>
          <w:p w14:paraId="0D4A5EBB"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40,68</w:t>
            </w:r>
          </w:p>
        </w:tc>
        <w:tc>
          <w:tcPr>
            <w:tcW w:w="0" w:type="auto"/>
            <w:shd w:val="clear" w:color="000000" w:fill="C6E0B4"/>
            <w:noWrap/>
            <w:vAlign w:val="center"/>
            <w:hideMark/>
          </w:tcPr>
          <w:p w14:paraId="7920D48B"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57,53</w:t>
            </w:r>
          </w:p>
        </w:tc>
      </w:tr>
      <w:tr w:rsidR="00FA5932" w:rsidRPr="00FA5932" w14:paraId="1EF380E4" w14:textId="77777777" w:rsidTr="00FA5932">
        <w:trPr>
          <w:trHeight w:val="640"/>
        </w:trPr>
        <w:tc>
          <w:tcPr>
            <w:tcW w:w="0" w:type="auto"/>
            <w:shd w:val="clear" w:color="000000" w:fill="DDEBF7"/>
            <w:vAlign w:val="center"/>
            <w:hideMark/>
          </w:tcPr>
          <w:p w14:paraId="7C09813E" w14:textId="77777777" w:rsidR="00FA5932" w:rsidRPr="00FA5932" w:rsidRDefault="00FA5932" w:rsidP="00FA5932">
            <w:pPr>
              <w:jc w:val="center"/>
              <w:rPr>
                <w:rFonts w:ascii="Arial" w:hAnsi="Arial" w:cs="Arial"/>
                <w:color w:val="000000"/>
                <w:szCs w:val="20"/>
                <w:lang w:bidi="kn-IN"/>
              </w:rPr>
            </w:pPr>
            <w:r w:rsidRPr="00FA5932">
              <w:rPr>
                <w:rFonts w:ascii="Arial" w:hAnsi="Arial" w:cs="Arial"/>
                <w:color w:val="000000"/>
                <w:szCs w:val="20"/>
                <w:lang w:bidi="kn-IN"/>
              </w:rPr>
              <w:lastRenderedPageBreak/>
              <w:t>H01</w:t>
            </w:r>
          </w:p>
        </w:tc>
        <w:tc>
          <w:tcPr>
            <w:tcW w:w="0" w:type="auto"/>
            <w:vAlign w:val="center"/>
            <w:hideMark/>
          </w:tcPr>
          <w:p w14:paraId="13B01333" w14:textId="77777777" w:rsidR="00FA5932" w:rsidRPr="00FA5932" w:rsidRDefault="00FA5932" w:rsidP="00FA5932">
            <w:pPr>
              <w:rPr>
                <w:rFonts w:ascii="Arial" w:hAnsi="Arial" w:cs="Arial"/>
                <w:b/>
                <w:bCs/>
                <w:szCs w:val="20"/>
                <w:lang w:bidi="kn-IN"/>
              </w:rPr>
            </w:pPr>
            <w:r w:rsidRPr="00FA5932">
              <w:rPr>
                <w:rFonts w:ascii="Arial" w:hAnsi="Arial" w:cs="Arial"/>
                <w:b/>
                <w:bCs/>
                <w:szCs w:val="20"/>
                <w:lang w:bidi="kn-IN"/>
              </w:rPr>
              <w:t xml:space="preserve">RAZISKOVALCI - </w:t>
            </w:r>
            <w:r w:rsidRPr="00FA5932">
              <w:rPr>
                <w:rFonts w:ascii="Arial" w:hAnsi="Arial" w:cs="Arial"/>
                <w:b/>
                <w:bCs/>
                <w:color w:val="000000"/>
                <w:szCs w:val="20"/>
                <w:lang w:bidi="kn-IN"/>
              </w:rPr>
              <w:t xml:space="preserve">zaposlitev </w:t>
            </w:r>
            <w:r w:rsidRPr="00FA5932">
              <w:rPr>
                <w:rFonts w:ascii="Arial" w:hAnsi="Arial" w:cs="Arial"/>
                <w:b/>
                <w:bCs/>
                <w:color w:val="FF0000"/>
                <w:szCs w:val="20"/>
                <w:lang w:bidi="kn-IN"/>
              </w:rPr>
              <w:t>samo na podlagi</w:t>
            </w:r>
            <w:r w:rsidRPr="00FA5932">
              <w:rPr>
                <w:rFonts w:ascii="Arial" w:hAnsi="Arial" w:cs="Arial"/>
                <w:b/>
                <w:bCs/>
                <w:szCs w:val="20"/>
                <w:lang w:bidi="kn-IN"/>
              </w:rPr>
              <w:t xml:space="preserve"> </w:t>
            </w:r>
            <w:r w:rsidRPr="00FA5932">
              <w:rPr>
                <w:rFonts w:ascii="Arial" w:hAnsi="Arial" w:cs="Arial"/>
                <w:b/>
                <w:bCs/>
                <w:color w:val="000000"/>
                <w:szCs w:val="20"/>
                <w:lang w:bidi="kn-IN"/>
              </w:rPr>
              <w:t>64. člena ZZrID oz. četrtega odstavka 4. člena ZSTSPJS</w:t>
            </w:r>
          </w:p>
        </w:tc>
        <w:tc>
          <w:tcPr>
            <w:tcW w:w="0" w:type="auto"/>
            <w:vAlign w:val="center"/>
            <w:hideMark/>
          </w:tcPr>
          <w:p w14:paraId="64DD3FC0" w14:textId="77777777" w:rsidR="00FA5932" w:rsidRPr="00FA5932" w:rsidRDefault="00FA5932" w:rsidP="00FA5932">
            <w:pPr>
              <w:rPr>
                <w:rFonts w:ascii="Arial" w:hAnsi="Arial" w:cs="Arial"/>
                <w:b/>
                <w:bCs/>
                <w:szCs w:val="20"/>
                <w:lang w:bidi="kn-IN"/>
              </w:rPr>
            </w:pPr>
            <w:r w:rsidRPr="00FA5932">
              <w:rPr>
                <w:rFonts w:ascii="Arial" w:hAnsi="Arial" w:cs="Arial"/>
                <w:b/>
                <w:bCs/>
                <w:szCs w:val="20"/>
                <w:lang w:bidi="kn-IN"/>
              </w:rPr>
              <w:t> </w:t>
            </w:r>
          </w:p>
        </w:tc>
        <w:tc>
          <w:tcPr>
            <w:tcW w:w="0" w:type="auto"/>
            <w:vAlign w:val="center"/>
            <w:hideMark/>
          </w:tcPr>
          <w:p w14:paraId="16E399BF" w14:textId="77777777" w:rsidR="00FA5932" w:rsidRPr="00FA5932" w:rsidRDefault="00FA5932" w:rsidP="00FA5932">
            <w:pPr>
              <w:rPr>
                <w:rFonts w:ascii="Arial" w:hAnsi="Arial" w:cs="Arial"/>
                <w:b/>
                <w:bCs/>
                <w:szCs w:val="20"/>
                <w:lang w:bidi="kn-IN"/>
              </w:rPr>
            </w:pPr>
            <w:r w:rsidRPr="00FA5932">
              <w:rPr>
                <w:rFonts w:ascii="Arial" w:hAnsi="Arial" w:cs="Arial"/>
                <w:b/>
                <w:bCs/>
                <w:szCs w:val="20"/>
                <w:lang w:bidi="kn-IN"/>
              </w:rPr>
              <w:t> </w:t>
            </w:r>
          </w:p>
        </w:tc>
        <w:tc>
          <w:tcPr>
            <w:tcW w:w="0" w:type="auto"/>
            <w:vAlign w:val="center"/>
            <w:hideMark/>
          </w:tcPr>
          <w:p w14:paraId="348DE491" w14:textId="77777777" w:rsidR="00FA5932" w:rsidRPr="00FA5932" w:rsidRDefault="00FA5932" w:rsidP="00FA5932">
            <w:pPr>
              <w:rPr>
                <w:rFonts w:ascii="Arial" w:hAnsi="Arial" w:cs="Arial"/>
                <w:b/>
                <w:bCs/>
                <w:szCs w:val="20"/>
                <w:lang w:bidi="kn-IN"/>
              </w:rPr>
            </w:pPr>
            <w:r w:rsidRPr="00FA5932">
              <w:rPr>
                <w:rFonts w:ascii="Arial" w:hAnsi="Arial" w:cs="Arial"/>
                <w:b/>
                <w:bCs/>
                <w:szCs w:val="20"/>
                <w:lang w:bidi="kn-IN"/>
              </w:rPr>
              <w:t> </w:t>
            </w:r>
          </w:p>
        </w:tc>
        <w:tc>
          <w:tcPr>
            <w:tcW w:w="0" w:type="auto"/>
            <w:noWrap/>
            <w:vAlign w:val="center"/>
            <w:hideMark/>
          </w:tcPr>
          <w:p w14:paraId="428660A6"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vAlign w:val="center"/>
            <w:hideMark/>
          </w:tcPr>
          <w:p w14:paraId="38368F34" w14:textId="77777777" w:rsidR="00FA5932" w:rsidRPr="00FA5932" w:rsidRDefault="00FA5932" w:rsidP="00FA5932">
            <w:pPr>
              <w:jc w:val="right"/>
              <w:rPr>
                <w:rFonts w:ascii="Arial" w:hAnsi="Arial" w:cs="Arial"/>
                <w:color w:val="000000"/>
                <w:szCs w:val="20"/>
                <w:lang w:bidi="kn-IN"/>
              </w:rPr>
            </w:pPr>
            <w:r w:rsidRPr="00FA5932">
              <w:rPr>
                <w:rFonts w:ascii="Arial" w:hAnsi="Arial" w:cs="Arial"/>
                <w:color w:val="000000"/>
                <w:szCs w:val="20"/>
                <w:lang w:bidi="kn-IN"/>
              </w:rPr>
              <w:t> </w:t>
            </w:r>
          </w:p>
        </w:tc>
        <w:tc>
          <w:tcPr>
            <w:tcW w:w="0" w:type="auto"/>
            <w:shd w:val="clear" w:color="000000" w:fill="F2F2F2"/>
            <w:vAlign w:val="center"/>
            <w:hideMark/>
          </w:tcPr>
          <w:p w14:paraId="2020A1FF" w14:textId="77777777" w:rsidR="00FA5932" w:rsidRPr="00FA5932" w:rsidRDefault="00FA5932" w:rsidP="00FA5932">
            <w:pPr>
              <w:jc w:val="right"/>
              <w:rPr>
                <w:rFonts w:ascii="Arial" w:hAnsi="Arial" w:cs="Arial"/>
                <w:b/>
                <w:bCs/>
                <w:color w:val="000000"/>
                <w:szCs w:val="20"/>
                <w:lang w:bidi="kn-IN"/>
              </w:rPr>
            </w:pPr>
            <w:r w:rsidRPr="00FA5932">
              <w:rPr>
                <w:rFonts w:ascii="Arial" w:hAnsi="Arial" w:cs="Arial"/>
                <w:b/>
                <w:bCs/>
                <w:color w:val="000000"/>
                <w:szCs w:val="20"/>
                <w:lang w:bidi="kn-IN"/>
              </w:rPr>
              <w:t>0,0</w:t>
            </w:r>
          </w:p>
        </w:tc>
      </w:tr>
    </w:tbl>
    <w:p w14:paraId="6C807611" w14:textId="77777777" w:rsidR="00421EBC" w:rsidRPr="00E45AE8" w:rsidRDefault="00421EBC" w:rsidP="00421EBC">
      <w:pPr>
        <w:rPr>
          <w:rFonts w:asciiTheme="majorHAnsi" w:hAnsiTheme="majorHAnsi" w:cstheme="majorHAnsi"/>
          <w:sz w:val="22"/>
          <w:szCs w:val="22"/>
          <w:u w:val="single"/>
        </w:rPr>
      </w:pPr>
    </w:p>
    <w:p w14:paraId="63687014" w14:textId="77777777" w:rsidR="00421EBC" w:rsidRPr="00E45AE8" w:rsidRDefault="00421EBC" w:rsidP="004E753D">
      <w:pPr>
        <w:rPr>
          <w:rFonts w:asciiTheme="majorHAnsi" w:hAnsiTheme="majorHAnsi" w:cstheme="majorHAnsi"/>
          <w:sz w:val="22"/>
          <w:szCs w:val="22"/>
          <w:u w:val="single"/>
        </w:rPr>
      </w:pPr>
    </w:p>
    <w:p w14:paraId="5127B3EE" w14:textId="77777777" w:rsidR="00835F2A" w:rsidRPr="00E45AE8" w:rsidRDefault="00835F2A" w:rsidP="004E753D">
      <w:pPr>
        <w:pStyle w:val="Naslov3"/>
        <w:numPr>
          <w:ilvl w:val="2"/>
          <w:numId w:val="7"/>
        </w:numPr>
        <w:jc w:val="left"/>
        <w:rPr>
          <w:rFonts w:cstheme="majorHAnsi"/>
        </w:rPr>
      </w:pPr>
      <w:bookmarkStart w:id="62" w:name="_Toc221625279"/>
      <w:r w:rsidRPr="00E45AE8">
        <w:rPr>
          <w:rFonts w:cstheme="majorHAnsi"/>
        </w:rPr>
        <w:t>Knjižnična dejavnost</w:t>
      </w:r>
      <w:bookmarkEnd w:id="62"/>
      <w:r w:rsidRPr="00E45AE8">
        <w:rPr>
          <w:rFonts w:cstheme="majorHAnsi"/>
        </w:rPr>
        <w:t xml:space="preserve"> </w:t>
      </w:r>
    </w:p>
    <w:tbl>
      <w:tblPr>
        <w:tblStyle w:val="Tabelamrea"/>
        <w:tblW w:w="0" w:type="auto"/>
        <w:tblLook w:val="04A0" w:firstRow="1" w:lastRow="0" w:firstColumn="1" w:lastColumn="0" w:noHBand="0" w:noVBand="1"/>
      </w:tblPr>
      <w:tblGrid>
        <w:gridCol w:w="2745"/>
        <w:gridCol w:w="5449"/>
        <w:gridCol w:w="2053"/>
        <w:gridCol w:w="1230"/>
        <w:gridCol w:w="4217"/>
      </w:tblGrid>
      <w:tr w:rsidR="00901F07" w:rsidRPr="00E45AE8" w14:paraId="4F16D002" w14:textId="2A4D9E1F" w:rsidTr="004E753D">
        <w:trPr>
          <w:trHeight w:val="57"/>
        </w:trPr>
        <w:tc>
          <w:tcPr>
            <w:tcW w:w="0" w:type="auto"/>
            <w:shd w:val="clear" w:color="auto" w:fill="95B3D7" w:themeFill="accent1" w:themeFillTint="99"/>
          </w:tcPr>
          <w:p w14:paraId="7B2E9796" w14:textId="2173CEB8" w:rsidR="00593695" w:rsidRPr="00E45AE8" w:rsidRDefault="00593695" w:rsidP="00AB13D7">
            <w:pPr>
              <w:rPr>
                <w:rFonts w:asciiTheme="majorHAnsi" w:hAnsiTheme="majorHAnsi" w:cstheme="majorHAnsi"/>
                <w:b/>
              </w:rPr>
            </w:pPr>
            <w:r w:rsidRPr="00E45AE8">
              <w:rPr>
                <w:rFonts w:asciiTheme="majorHAnsi" w:hAnsiTheme="majorHAnsi" w:cstheme="majorHAnsi"/>
                <w:b/>
              </w:rPr>
              <w:t>Kratkoročni letni cilji za leto 202</w:t>
            </w:r>
            <w:r>
              <w:rPr>
                <w:rFonts w:asciiTheme="majorHAnsi" w:hAnsiTheme="majorHAnsi" w:cstheme="majorHAnsi"/>
                <w:b/>
              </w:rPr>
              <w:t>5</w:t>
            </w:r>
          </w:p>
        </w:tc>
        <w:tc>
          <w:tcPr>
            <w:tcW w:w="0" w:type="auto"/>
            <w:shd w:val="clear" w:color="auto" w:fill="95B3D7" w:themeFill="accent1" w:themeFillTint="99"/>
          </w:tcPr>
          <w:p w14:paraId="457A456F" w14:textId="72CE1F77" w:rsidR="00593695" w:rsidRPr="00E45AE8" w:rsidRDefault="00593695" w:rsidP="00AB13D7">
            <w:pPr>
              <w:rPr>
                <w:rFonts w:asciiTheme="majorHAnsi" w:hAnsiTheme="majorHAnsi" w:cstheme="majorHAnsi"/>
                <w:b/>
              </w:rPr>
            </w:pPr>
            <w:r w:rsidRPr="00E45AE8">
              <w:rPr>
                <w:rFonts w:asciiTheme="majorHAnsi" w:hAnsiTheme="majorHAnsi" w:cstheme="majorHAnsi"/>
                <w:b/>
              </w:rPr>
              <w:t>Ciljna vrednost v letu 202</w:t>
            </w:r>
            <w:r>
              <w:rPr>
                <w:rFonts w:asciiTheme="majorHAnsi" w:hAnsiTheme="majorHAnsi" w:cstheme="majorHAnsi"/>
                <w:b/>
              </w:rPr>
              <w:t>5</w:t>
            </w:r>
            <w:r w:rsidRPr="00E45AE8">
              <w:rPr>
                <w:rFonts w:asciiTheme="majorHAnsi" w:hAnsiTheme="majorHAnsi" w:cstheme="majorHAnsi"/>
                <w:b/>
              </w:rPr>
              <w:t xml:space="preserve"> in ukrepi potrebni za dosego cilja</w:t>
            </w:r>
          </w:p>
        </w:tc>
        <w:tc>
          <w:tcPr>
            <w:tcW w:w="0" w:type="auto"/>
            <w:shd w:val="clear" w:color="auto" w:fill="95B3D7" w:themeFill="accent1" w:themeFillTint="99"/>
          </w:tcPr>
          <w:p w14:paraId="7EC69B8C"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Odgovorna oseba</w:t>
            </w:r>
          </w:p>
        </w:tc>
        <w:tc>
          <w:tcPr>
            <w:tcW w:w="0" w:type="auto"/>
            <w:shd w:val="clear" w:color="auto" w:fill="95B3D7" w:themeFill="accent1" w:themeFillTint="99"/>
          </w:tcPr>
          <w:p w14:paraId="244A3D1A"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Rok za izvedbo</w:t>
            </w:r>
          </w:p>
        </w:tc>
        <w:tc>
          <w:tcPr>
            <w:tcW w:w="0" w:type="auto"/>
            <w:shd w:val="clear" w:color="auto" w:fill="95B3D7" w:themeFill="accent1" w:themeFillTint="99"/>
          </w:tcPr>
          <w:p w14:paraId="7EB7E2A0" w14:textId="2A44C704" w:rsidR="00593695" w:rsidRPr="00E45AE8" w:rsidRDefault="005738BC" w:rsidP="00AB13D7">
            <w:pPr>
              <w:rPr>
                <w:rFonts w:asciiTheme="majorHAnsi" w:hAnsiTheme="majorHAnsi" w:cstheme="majorHAnsi"/>
                <w:b/>
              </w:rPr>
            </w:pPr>
            <w:r>
              <w:rPr>
                <w:rFonts w:asciiTheme="majorHAnsi" w:hAnsiTheme="majorHAnsi" w:cstheme="majorHAnsi"/>
                <w:b/>
              </w:rPr>
              <w:t>R</w:t>
            </w:r>
            <w:r w:rsidR="00593695" w:rsidRPr="00593695">
              <w:rPr>
                <w:rFonts w:asciiTheme="majorHAnsi" w:hAnsiTheme="majorHAnsi" w:cstheme="majorHAnsi"/>
                <w:b/>
              </w:rPr>
              <w:t>ealizacija</w:t>
            </w:r>
          </w:p>
        </w:tc>
      </w:tr>
      <w:tr w:rsidR="00901F07" w:rsidRPr="00E45AE8" w14:paraId="315805E7" w14:textId="6F7E0C62" w:rsidTr="004E753D">
        <w:trPr>
          <w:trHeight w:val="57"/>
        </w:trPr>
        <w:tc>
          <w:tcPr>
            <w:tcW w:w="0" w:type="auto"/>
            <w:tcBorders>
              <w:bottom w:val="single" w:sz="8" w:space="0" w:color="auto"/>
            </w:tcBorders>
            <w:vAlign w:val="center"/>
          </w:tcPr>
          <w:p w14:paraId="3936B418"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 xml:space="preserve">Nabava slovenske in tuje periodike ter študijskega in raziskovalnega gradiva </w:t>
            </w:r>
          </w:p>
        </w:tc>
        <w:tc>
          <w:tcPr>
            <w:tcW w:w="0" w:type="auto"/>
            <w:tcBorders>
              <w:bottom w:val="single" w:sz="8" w:space="0" w:color="auto"/>
            </w:tcBorders>
          </w:tcPr>
          <w:p w14:paraId="02A7CE9F"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Upoštevanje potreb uporabnikov pri nabavi gradiva in sodelovanje z nabavno službo UKM, Maribor in v skladu s finančnimi zmogljivostmi fakultete.</w:t>
            </w:r>
          </w:p>
        </w:tc>
        <w:tc>
          <w:tcPr>
            <w:tcW w:w="0" w:type="auto"/>
            <w:tcBorders>
              <w:bottom w:val="single" w:sz="8" w:space="0" w:color="auto"/>
            </w:tcBorders>
          </w:tcPr>
          <w:p w14:paraId="7AAE4B54"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Nevenka Balun</w:t>
            </w:r>
          </w:p>
        </w:tc>
        <w:tc>
          <w:tcPr>
            <w:tcW w:w="0" w:type="auto"/>
            <w:tcBorders>
              <w:bottom w:val="single" w:sz="8" w:space="0" w:color="auto"/>
            </w:tcBorders>
          </w:tcPr>
          <w:p w14:paraId="0B8CBDBF" w14:textId="774CB2A9" w:rsidR="00593695" w:rsidRPr="00E45AE8" w:rsidRDefault="00593695" w:rsidP="00AB13D7">
            <w:pPr>
              <w:rPr>
                <w:rFonts w:asciiTheme="majorHAnsi" w:hAnsiTheme="majorHAnsi" w:cstheme="majorHAnsi"/>
                <w:highlight w:val="yellow"/>
              </w:rPr>
            </w:pPr>
            <w:r w:rsidRPr="00E45AE8">
              <w:rPr>
                <w:rFonts w:asciiTheme="majorHAnsi" w:hAnsiTheme="majorHAnsi" w:cstheme="majorHAnsi"/>
              </w:rPr>
              <w:t xml:space="preserve">December </w:t>
            </w:r>
            <w:r>
              <w:rPr>
                <w:rFonts w:asciiTheme="majorHAnsi" w:hAnsiTheme="majorHAnsi" w:cstheme="majorHAnsi"/>
              </w:rPr>
              <w:t>2025</w:t>
            </w:r>
          </w:p>
        </w:tc>
        <w:tc>
          <w:tcPr>
            <w:tcW w:w="0" w:type="auto"/>
          </w:tcPr>
          <w:p w14:paraId="51ADF9F8" w14:textId="665355CD" w:rsidR="00593695" w:rsidRPr="00E45AE8" w:rsidRDefault="225B7177" w:rsidP="00AB13D7">
            <w:pPr>
              <w:rPr>
                <w:rFonts w:asciiTheme="majorHAnsi" w:hAnsiTheme="majorHAnsi" w:cstheme="majorBidi"/>
              </w:rPr>
            </w:pPr>
            <w:r w:rsidRPr="294914D1">
              <w:rPr>
                <w:rFonts w:asciiTheme="majorHAnsi" w:hAnsiTheme="majorHAnsi" w:cstheme="majorBidi"/>
              </w:rPr>
              <w:t>Trajna naloga, tuja literatura se nabavlja skladno z okvirnim sporazumom</w:t>
            </w:r>
            <w:r w:rsidR="5A58D994" w:rsidRPr="294914D1">
              <w:rPr>
                <w:rFonts w:asciiTheme="majorHAnsi" w:hAnsiTheme="majorHAnsi" w:cstheme="majorBidi"/>
              </w:rPr>
              <w:t>, domače knjige in revije se kupujejo sproti pri najugodnejšem dobavitelju.</w:t>
            </w:r>
          </w:p>
        </w:tc>
      </w:tr>
      <w:tr w:rsidR="00901F07" w:rsidRPr="00E45AE8" w14:paraId="5B8931CE" w14:textId="1A5B8E5D" w:rsidTr="004E753D">
        <w:trPr>
          <w:trHeight w:val="57"/>
        </w:trPr>
        <w:tc>
          <w:tcPr>
            <w:tcW w:w="0" w:type="auto"/>
            <w:tcBorders>
              <w:top w:val="single" w:sz="8" w:space="0" w:color="auto"/>
              <w:bottom w:val="single" w:sz="8" w:space="0" w:color="auto"/>
            </w:tcBorders>
            <w:vAlign w:val="center"/>
          </w:tcPr>
          <w:p w14:paraId="18E74DA1"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Obveščanje o mesečnih knjižnih novostih</w:t>
            </w:r>
          </w:p>
        </w:tc>
        <w:tc>
          <w:tcPr>
            <w:tcW w:w="0" w:type="auto"/>
            <w:tcBorders>
              <w:top w:val="single" w:sz="8" w:space="0" w:color="auto"/>
              <w:bottom w:val="single" w:sz="8" w:space="0" w:color="auto"/>
            </w:tcBorders>
          </w:tcPr>
          <w:p w14:paraId="7C99E3BD"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Objavljanje novosti (nova literatura) na spletni strani fakultete in obveščanje zaposlenih po elektronski pošti.</w:t>
            </w:r>
          </w:p>
        </w:tc>
        <w:tc>
          <w:tcPr>
            <w:tcW w:w="0" w:type="auto"/>
            <w:tcBorders>
              <w:top w:val="single" w:sz="8" w:space="0" w:color="auto"/>
              <w:bottom w:val="single" w:sz="8" w:space="0" w:color="auto"/>
            </w:tcBorders>
          </w:tcPr>
          <w:p w14:paraId="36C2CA17"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Nevenka Balun</w:t>
            </w:r>
          </w:p>
        </w:tc>
        <w:tc>
          <w:tcPr>
            <w:tcW w:w="0" w:type="auto"/>
            <w:tcBorders>
              <w:top w:val="single" w:sz="8" w:space="0" w:color="auto"/>
              <w:bottom w:val="single" w:sz="8" w:space="0" w:color="auto"/>
            </w:tcBorders>
          </w:tcPr>
          <w:p w14:paraId="69CF94B7" w14:textId="41A1C14B" w:rsidR="00593695" w:rsidRPr="00E45AE8" w:rsidRDefault="00593695" w:rsidP="00AB13D7">
            <w:pPr>
              <w:rPr>
                <w:rFonts w:asciiTheme="majorHAnsi" w:hAnsiTheme="majorHAnsi" w:cstheme="majorHAnsi"/>
                <w:b/>
                <w:bCs/>
                <w:highlight w:val="yellow"/>
              </w:rPr>
            </w:pPr>
            <w:r w:rsidRPr="00E45AE8">
              <w:rPr>
                <w:rFonts w:asciiTheme="majorHAnsi" w:hAnsiTheme="majorHAnsi" w:cstheme="majorHAnsi"/>
              </w:rPr>
              <w:t xml:space="preserve">December </w:t>
            </w:r>
            <w:r>
              <w:rPr>
                <w:rFonts w:asciiTheme="majorHAnsi" w:hAnsiTheme="majorHAnsi" w:cstheme="majorHAnsi"/>
              </w:rPr>
              <w:t>2025</w:t>
            </w:r>
          </w:p>
        </w:tc>
        <w:tc>
          <w:tcPr>
            <w:tcW w:w="0" w:type="auto"/>
          </w:tcPr>
          <w:p w14:paraId="45715582" w14:textId="2C8B01F2" w:rsidR="00593695" w:rsidRPr="00E45AE8" w:rsidRDefault="5137E3AC" w:rsidP="00AB13D7">
            <w:pPr>
              <w:rPr>
                <w:rFonts w:asciiTheme="majorHAnsi" w:hAnsiTheme="majorHAnsi" w:cstheme="majorBidi"/>
              </w:rPr>
            </w:pPr>
            <w:r w:rsidRPr="294914D1">
              <w:rPr>
                <w:rFonts w:asciiTheme="majorHAnsi" w:hAnsiTheme="majorHAnsi" w:cstheme="majorBidi"/>
              </w:rPr>
              <w:t>Trajna naloga, vsak mesec se objavijo mesečne novosti na spletni strani in pošljejo zaposle</w:t>
            </w:r>
            <w:r w:rsidR="4CAF636A" w:rsidRPr="294914D1">
              <w:rPr>
                <w:rFonts w:asciiTheme="majorHAnsi" w:hAnsiTheme="majorHAnsi" w:cstheme="majorBidi"/>
              </w:rPr>
              <w:t>nim</w:t>
            </w:r>
            <w:r w:rsidRPr="294914D1">
              <w:rPr>
                <w:rFonts w:asciiTheme="majorHAnsi" w:hAnsiTheme="majorHAnsi" w:cstheme="majorBidi"/>
              </w:rPr>
              <w:t xml:space="preserve"> po E-pošti.</w:t>
            </w:r>
          </w:p>
        </w:tc>
      </w:tr>
      <w:tr w:rsidR="00901F07" w:rsidRPr="00E45AE8" w14:paraId="4BAE8173" w14:textId="27EA4042" w:rsidTr="004E753D">
        <w:trPr>
          <w:trHeight w:val="57"/>
        </w:trPr>
        <w:tc>
          <w:tcPr>
            <w:tcW w:w="0" w:type="auto"/>
            <w:tcBorders>
              <w:top w:val="single" w:sz="8" w:space="0" w:color="auto"/>
              <w:bottom w:val="single" w:sz="8" w:space="0" w:color="auto"/>
            </w:tcBorders>
            <w:vAlign w:val="center"/>
          </w:tcPr>
          <w:p w14:paraId="3948994F"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Preverjanje podobnosti vsebin in tehnični pregledi zaključnih del študentov</w:t>
            </w:r>
          </w:p>
        </w:tc>
        <w:tc>
          <w:tcPr>
            <w:tcW w:w="0" w:type="auto"/>
            <w:tcBorders>
              <w:top w:val="single" w:sz="8" w:space="0" w:color="auto"/>
              <w:bottom w:val="single" w:sz="8" w:space="0" w:color="auto"/>
            </w:tcBorders>
          </w:tcPr>
          <w:p w14:paraId="1F0E769E" w14:textId="0E3FD82C" w:rsidR="00593695" w:rsidRPr="00E02EEE" w:rsidRDefault="00593695" w:rsidP="00AB13D7">
            <w:pPr>
              <w:pStyle w:val="Odstavekseznama"/>
              <w:numPr>
                <w:ilvl w:val="0"/>
                <w:numId w:val="6"/>
              </w:numPr>
              <w:rPr>
                <w:rFonts w:asciiTheme="majorHAnsi" w:hAnsiTheme="majorHAnsi" w:cstheme="majorHAnsi"/>
              </w:rPr>
            </w:pPr>
            <w:r w:rsidRPr="00E02EEE">
              <w:rPr>
                <w:rFonts w:asciiTheme="majorHAnsi" w:hAnsiTheme="majorHAnsi" w:cstheme="majorHAnsi"/>
              </w:rPr>
              <w:t>Preverjanje podobnosti vsebin za zaključna dela.</w:t>
            </w:r>
          </w:p>
        </w:tc>
        <w:tc>
          <w:tcPr>
            <w:tcW w:w="0" w:type="auto"/>
            <w:tcBorders>
              <w:top w:val="single" w:sz="8" w:space="0" w:color="auto"/>
              <w:bottom w:val="single" w:sz="8" w:space="0" w:color="auto"/>
            </w:tcBorders>
          </w:tcPr>
          <w:p w14:paraId="08E93BA8" w14:textId="35F2435C" w:rsidR="00593695" w:rsidRPr="00E45AE8" w:rsidRDefault="00593695" w:rsidP="00AB13D7">
            <w:pPr>
              <w:rPr>
                <w:rFonts w:asciiTheme="majorHAnsi" w:hAnsiTheme="majorHAnsi" w:cstheme="majorHAnsi"/>
              </w:rPr>
            </w:pPr>
            <w:r w:rsidRPr="00E45AE8">
              <w:rPr>
                <w:rFonts w:asciiTheme="majorHAnsi" w:hAnsiTheme="majorHAnsi" w:cstheme="majorHAnsi"/>
              </w:rPr>
              <w:t>Tadeja Rožman Bogovac</w:t>
            </w:r>
            <w:r>
              <w:rPr>
                <w:rFonts w:asciiTheme="majorHAnsi" w:hAnsiTheme="majorHAnsi" w:cstheme="majorHAnsi"/>
              </w:rPr>
              <w:t>, Alenka Vršič</w:t>
            </w:r>
          </w:p>
        </w:tc>
        <w:tc>
          <w:tcPr>
            <w:tcW w:w="0" w:type="auto"/>
            <w:tcBorders>
              <w:top w:val="single" w:sz="8" w:space="0" w:color="auto"/>
              <w:bottom w:val="single" w:sz="8" w:space="0" w:color="auto"/>
            </w:tcBorders>
          </w:tcPr>
          <w:p w14:paraId="76A24E9B" w14:textId="5CE7AA22" w:rsidR="00593695" w:rsidRPr="00E45AE8" w:rsidRDefault="00593695" w:rsidP="00AB13D7">
            <w:pPr>
              <w:rPr>
                <w:rFonts w:asciiTheme="majorHAnsi" w:hAnsiTheme="majorHAnsi" w:cstheme="majorHAnsi"/>
                <w:highlight w:val="yellow"/>
              </w:rPr>
            </w:pPr>
            <w:r w:rsidRPr="00E45AE8">
              <w:rPr>
                <w:rFonts w:asciiTheme="majorHAnsi" w:hAnsiTheme="majorHAnsi" w:cstheme="majorHAnsi"/>
              </w:rPr>
              <w:t xml:space="preserve">December </w:t>
            </w:r>
            <w:r>
              <w:rPr>
                <w:rFonts w:asciiTheme="majorHAnsi" w:hAnsiTheme="majorHAnsi" w:cstheme="majorHAnsi"/>
              </w:rPr>
              <w:t>2025</w:t>
            </w:r>
          </w:p>
        </w:tc>
        <w:tc>
          <w:tcPr>
            <w:tcW w:w="0" w:type="auto"/>
          </w:tcPr>
          <w:p w14:paraId="60AFEA42" w14:textId="77CF3580" w:rsidR="00593695" w:rsidRPr="00E45AE8" w:rsidRDefault="2DA26C27" w:rsidP="00AB13D7">
            <w:pPr>
              <w:rPr>
                <w:rFonts w:asciiTheme="majorHAnsi" w:hAnsiTheme="majorHAnsi" w:cstheme="majorBidi"/>
              </w:rPr>
            </w:pPr>
            <w:r w:rsidRPr="294914D1">
              <w:rPr>
                <w:rFonts w:asciiTheme="majorHAnsi" w:hAnsiTheme="majorHAnsi" w:cstheme="majorBidi"/>
              </w:rPr>
              <w:t>Se izvaja redno in skladno z pravilniki.</w:t>
            </w:r>
          </w:p>
        </w:tc>
      </w:tr>
      <w:tr w:rsidR="00901F07" w:rsidRPr="00E45AE8" w14:paraId="0F7C58DD" w14:textId="57BACE5A" w:rsidTr="004E753D">
        <w:trPr>
          <w:trHeight w:val="57"/>
        </w:trPr>
        <w:tc>
          <w:tcPr>
            <w:tcW w:w="0" w:type="auto"/>
            <w:tcBorders>
              <w:top w:val="single" w:sz="8" w:space="0" w:color="auto"/>
              <w:bottom w:val="single" w:sz="8" w:space="0" w:color="auto"/>
            </w:tcBorders>
            <w:vAlign w:val="center"/>
          </w:tcPr>
          <w:p w14:paraId="00A8FD69"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Sodelovanje z nosilci predmetov glede nabave učne literature</w:t>
            </w:r>
          </w:p>
        </w:tc>
        <w:tc>
          <w:tcPr>
            <w:tcW w:w="0" w:type="auto"/>
            <w:tcBorders>
              <w:top w:val="single" w:sz="8" w:space="0" w:color="auto"/>
              <w:bottom w:val="single" w:sz="8" w:space="0" w:color="auto"/>
            </w:tcBorders>
          </w:tcPr>
          <w:p w14:paraId="6E0E5672" w14:textId="39BF4AC2"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Izvedba obdobnih razgovorov z nosilci in izvajalci učnih enot glede literature v učnih načrtih.</w:t>
            </w:r>
          </w:p>
          <w:p w14:paraId="37174130" w14:textId="6AA0D0D5"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Obvezno pred vnosom nove literature v učni načrt preveriti podobnost literature v knjižnici in koordinacija s prodekanico za izobraževanje in  dekanico.</w:t>
            </w:r>
          </w:p>
        </w:tc>
        <w:tc>
          <w:tcPr>
            <w:tcW w:w="0" w:type="auto"/>
            <w:tcBorders>
              <w:top w:val="single" w:sz="8" w:space="0" w:color="auto"/>
              <w:bottom w:val="single" w:sz="8" w:space="0" w:color="auto"/>
            </w:tcBorders>
          </w:tcPr>
          <w:p w14:paraId="122C9180"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Nevenka Balun</w:t>
            </w:r>
          </w:p>
        </w:tc>
        <w:tc>
          <w:tcPr>
            <w:tcW w:w="0" w:type="auto"/>
            <w:tcBorders>
              <w:top w:val="single" w:sz="8" w:space="0" w:color="auto"/>
              <w:bottom w:val="single" w:sz="8" w:space="0" w:color="auto"/>
            </w:tcBorders>
          </w:tcPr>
          <w:p w14:paraId="52D6A4C7" w14:textId="45E7E349" w:rsidR="00593695" w:rsidRPr="00E45AE8" w:rsidRDefault="00593695" w:rsidP="00AB13D7">
            <w:pPr>
              <w:rPr>
                <w:rFonts w:asciiTheme="majorHAnsi" w:hAnsiTheme="majorHAnsi" w:cstheme="majorHAnsi"/>
                <w:highlight w:val="yellow"/>
              </w:rPr>
            </w:pPr>
            <w:r w:rsidRPr="00E45AE8">
              <w:rPr>
                <w:rFonts w:asciiTheme="majorHAnsi" w:hAnsiTheme="majorHAnsi" w:cstheme="majorHAnsi"/>
              </w:rPr>
              <w:t xml:space="preserve">December </w:t>
            </w:r>
            <w:r>
              <w:rPr>
                <w:rFonts w:asciiTheme="majorHAnsi" w:hAnsiTheme="majorHAnsi" w:cstheme="majorHAnsi"/>
              </w:rPr>
              <w:t>2025</w:t>
            </w:r>
          </w:p>
        </w:tc>
        <w:tc>
          <w:tcPr>
            <w:tcW w:w="0" w:type="auto"/>
          </w:tcPr>
          <w:p w14:paraId="348B2D82" w14:textId="5C649756" w:rsidR="00593695" w:rsidRPr="00E45AE8" w:rsidRDefault="614FFB52" w:rsidP="00AB13D7">
            <w:pPr>
              <w:rPr>
                <w:rFonts w:asciiTheme="majorHAnsi" w:hAnsiTheme="majorHAnsi" w:cstheme="majorBidi"/>
              </w:rPr>
            </w:pPr>
            <w:r w:rsidRPr="294914D1">
              <w:rPr>
                <w:rFonts w:asciiTheme="majorHAnsi" w:hAnsiTheme="majorHAnsi" w:cstheme="majorBidi"/>
              </w:rPr>
              <w:t>Komunikacija z nosilci učnih enot poteka sprotno z vodjo knjižnice.</w:t>
            </w:r>
          </w:p>
        </w:tc>
      </w:tr>
      <w:tr w:rsidR="00901F07" w:rsidRPr="00E45AE8" w14:paraId="357A9E8A" w14:textId="5A5DB3C2" w:rsidTr="004E753D">
        <w:trPr>
          <w:trHeight w:val="57"/>
        </w:trPr>
        <w:tc>
          <w:tcPr>
            <w:tcW w:w="0" w:type="auto"/>
            <w:tcBorders>
              <w:top w:val="single" w:sz="8" w:space="0" w:color="auto"/>
              <w:bottom w:val="single" w:sz="8" w:space="0" w:color="auto"/>
            </w:tcBorders>
            <w:vAlign w:val="center"/>
          </w:tcPr>
          <w:p w14:paraId="3069BF59"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Vnos bibliografij v sistem COBISS za visokošolske učitelje in sodelavce</w:t>
            </w:r>
          </w:p>
        </w:tc>
        <w:tc>
          <w:tcPr>
            <w:tcW w:w="0" w:type="auto"/>
            <w:tcBorders>
              <w:top w:val="single" w:sz="8" w:space="0" w:color="auto"/>
              <w:bottom w:val="single" w:sz="8" w:space="0" w:color="auto"/>
            </w:tcBorders>
          </w:tcPr>
          <w:p w14:paraId="6A1A6F2D" w14:textId="716D51BC"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Izdelovanje in vodenje bibliografij zaposlenih v sistemu COBISS.</w:t>
            </w:r>
          </w:p>
        </w:tc>
        <w:tc>
          <w:tcPr>
            <w:tcW w:w="0" w:type="auto"/>
            <w:tcBorders>
              <w:top w:val="single" w:sz="8" w:space="0" w:color="auto"/>
              <w:bottom w:val="single" w:sz="8" w:space="0" w:color="auto"/>
            </w:tcBorders>
          </w:tcPr>
          <w:p w14:paraId="1327F83A"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Nevenka Balun</w:t>
            </w:r>
          </w:p>
        </w:tc>
        <w:tc>
          <w:tcPr>
            <w:tcW w:w="0" w:type="auto"/>
            <w:tcBorders>
              <w:top w:val="single" w:sz="8" w:space="0" w:color="auto"/>
              <w:bottom w:val="single" w:sz="8" w:space="0" w:color="auto"/>
            </w:tcBorders>
          </w:tcPr>
          <w:p w14:paraId="7F6A8B9A" w14:textId="6D7FF6CC" w:rsidR="00593695" w:rsidRPr="00E45AE8" w:rsidRDefault="00593695" w:rsidP="00AB13D7">
            <w:pPr>
              <w:rPr>
                <w:rFonts w:asciiTheme="majorHAnsi" w:hAnsiTheme="majorHAnsi" w:cstheme="majorHAnsi"/>
                <w:highlight w:val="yellow"/>
              </w:rPr>
            </w:pPr>
            <w:r w:rsidRPr="00E45AE8">
              <w:rPr>
                <w:rFonts w:asciiTheme="majorHAnsi" w:hAnsiTheme="majorHAnsi" w:cstheme="majorHAnsi"/>
              </w:rPr>
              <w:t xml:space="preserve">December </w:t>
            </w:r>
            <w:r>
              <w:rPr>
                <w:rFonts w:asciiTheme="majorHAnsi" w:hAnsiTheme="majorHAnsi" w:cstheme="majorHAnsi"/>
              </w:rPr>
              <w:t>2025</w:t>
            </w:r>
          </w:p>
        </w:tc>
        <w:tc>
          <w:tcPr>
            <w:tcW w:w="0" w:type="auto"/>
          </w:tcPr>
          <w:p w14:paraId="57C60A05" w14:textId="5A2C13D1" w:rsidR="00593695" w:rsidRPr="00E45AE8" w:rsidRDefault="74BB1DF5" w:rsidP="00AB13D7">
            <w:pPr>
              <w:rPr>
                <w:rFonts w:asciiTheme="majorHAnsi" w:hAnsiTheme="majorHAnsi" w:cstheme="majorBidi"/>
              </w:rPr>
            </w:pPr>
            <w:r w:rsidRPr="294914D1">
              <w:rPr>
                <w:rFonts w:asciiTheme="majorHAnsi" w:hAnsiTheme="majorHAnsi" w:cstheme="majorBidi"/>
              </w:rPr>
              <w:t>Zapisi za bibliografije se sprotno vnašajo v sistem COBISS.</w:t>
            </w:r>
          </w:p>
        </w:tc>
      </w:tr>
      <w:tr w:rsidR="00901F07" w:rsidRPr="00E45AE8" w14:paraId="1112A856" w14:textId="637B34E9" w:rsidTr="004E753D">
        <w:trPr>
          <w:trHeight w:val="57"/>
        </w:trPr>
        <w:tc>
          <w:tcPr>
            <w:tcW w:w="0" w:type="auto"/>
            <w:vMerge w:val="restart"/>
            <w:tcBorders>
              <w:top w:val="single" w:sz="8" w:space="0" w:color="auto"/>
            </w:tcBorders>
            <w:vAlign w:val="center"/>
          </w:tcPr>
          <w:p w14:paraId="3C20D6E5" w14:textId="48452093" w:rsidR="00593695" w:rsidRPr="00E45AE8" w:rsidRDefault="00593695" w:rsidP="00AB13D7">
            <w:pPr>
              <w:rPr>
                <w:rFonts w:asciiTheme="majorHAnsi" w:hAnsiTheme="majorHAnsi" w:cstheme="majorHAnsi"/>
                <w:b/>
              </w:rPr>
            </w:pPr>
            <w:r w:rsidRPr="00E45AE8">
              <w:rPr>
                <w:rFonts w:asciiTheme="majorHAnsi" w:hAnsiTheme="majorHAnsi" w:cstheme="majorHAnsi"/>
                <w:b/>
              </w:rPr>
              <w:t>Izdaja znanstvene monografije, učbenika, skripte in drugih gradiv</w:t>
            </w:r>
          </w:p>
        </w:tc>
        <w:tc>
          <w:tcPr>
            <w:tcW w:w="0" w:type="auto"/>
            <w:tcBorders>
              <w:top w:val="single" w:sz="8" w:space="0" w:color="auto"/>
            </w:tcBorders>
          </w:tcPr>
          <w:p w14:paraId="52E0E2F6" w14:textId="77777777" w:rsidR="00593695" w:rsidRPr="00E45AE8" w:rsidRDefault="00593695" w:rsidP="00AB13D7">
            <w:pPr>
              <w:pStyle w:val="Odstavekseznama"/>
              <w:numPr>
                <w:ilvl w:val="0"/>
                <w:numId w:val="6"/>
              </w:numPr>
              <w:ind w:left="184" w:hanging="184"/>
              <w:rPr>
                <w:rFonts w:asciiTheme="majorHAnsi" w:hAnsiTheme="majorHAnsi" w:cstheme="majorHAnsi"/>
              </w:rPr>
            </w:pPr>
            <w:r w:rsidRPr="00E45AE8">
              <w:rPr>
                <w:rFonts w:asciiTheme="majorHAnsi" w:hAnsiTheme="majorHAnsi" w:cstheme="majorHAnsi"/>
              </w:rPr>
              <w:t xml:space="preserve">Na dokazih utemeljena zdravstvena nega, Zdravstvena nega, Teorije, koncepti in praksa zdravstvene nege, Kvalitativno </w:t>
            </w:r>
            <w:r w:rsidRPr="00E45AE8">
              <w:rPr>
                <w:rFonts w:asciiTheme="majorHAnsi" w:hAnsiTheme="majorHAnsi" w:cstheme="majorHAnsi"/>
              </w:rPr>
              <w:lastRenderedPageBreak/>
              <w:t>raziskovanje (podaja vlog za preoblikovanje iz zbranih učnih gradiv za študente).</w:t>
            </w:r>
          </w:p>
        </w:tc>
        <w:tc>
          <w:tcPr>
            <w:tcW w:w="0" w:type="auto"/>
            <w:tcBorders>
              <w:top w:val="single" w:sz="8" w:space="0" w:color="auto"/>
            </w:tcBorders>
          </w:tcPr>
          <w:p w14:paraId="186FD40E"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lastRenderedPageBreak/>
              <w:t>Majda Pajnkihar, Dominika Vrbnjak</w:t>
            </w:r>
          </w:p>
        </w:tc>
        <w:tc>
          <w:tcPr>
            <w:tcW w:w="0" w:type="auto"/>
            <w:tcBorders>
              <w:top w:val="single" w:sz="8" w:space="0" w:color="auto"/>
            </w:tcBorders>
          </w:tcPr>
          <w:p w14:paraId="1526EB04" w14:textId="7957F85D" w:rsidR="00593695" w:rsidRPr="00E45AE8" w:rsidRDefault="00593695" w:rsidP="00AB13D7">
            <w:pPr>
              <w:rPr>
                <w:rFonts w:asciiTheme="majorHAnsi" w:hAnsiTheme="majorHAnsi" w:cstheme="majorHAnsi"/>
                <w:highlight w:val="yellow"/>
              </w:rPr>
            </w:pPr>
            <w:r>
              <w:rPr>
                <w:rFonts w:asciiTheme="majorHAnsi" w:hAnsiTheme="majorHAnsi" w:cstheme="majorHAnsi"/>
              </w:rPr>
              <w:t>December 2025</w:t>
            </w:r>
          </w:p>
        </w:tc>
        <w:tc>
          <w:tcPr>
            <w:tcW w:w="0" w:type="auto"/>
          </w:tcPr>
          <w:p w14:paraId="08A9B959" w14:textId="6113A243" w:rsidR="00593695" w:rsidRDefault="4AA3EDE3" w:rsidP="00AB13D7">
            <w:pPr>
              <w:rPr>
                <w:rFonts w:asciiTheme="majorHAnsi" w:hAnsiTheme="majorHAnsi" w:cstheme="majorBidi"/>
              </w:rPr>
            </w:pPr>
            <w:r w:rsidRPr="294914D1">
              <w:rPr>
                <w:rFonts w:asciiTheme="majorHAnsi" w:hAnsiTheme="majorHAnsi" w:cstheme="majorBidi"/>
              </w:rPr>
              <w:t>Še ni realizirano.</w:t>
            </w:r>
          </w:p>
        </w:tc>
      </w:tr>
      <w:tr w:rsidR="00901F07" w:rsidRPr="00E45AE8" w14:paraId="69193693" w14:textId="7238319E" w:rsidTr="004E753D">
        <w:trPr>
          <w:trHeight w:val="57"/>
        </w:trPr>
        <w:tc>
          <w:tcPr>
            <w:tcW w:w="0" w:type="auto"/>
            <w:vMerge/>
            <w:vAlign w:val="center"/>
          </w:tcPr>
          <w:p w14:paraId="13D0A158" w14:textId="77777777" w:rsidR="00593695" w:rsidRPr="00E45AE8" w:rsidRDefault="00593695" w:rsidP="00AB13D7">
            <w:pPr>
              <w:rPr>
                <w:rFonts w:asciiTheme="majorHAnsi" w:hAnsiTheme="majorHAnsi" w:cstheme="majorHAnsi"/>
                <w:b/>
              </w:rPr>
            </w:pPr>
          </w:p>
        </w:tc>
        <w:tc>
          <w:tcPr>
            <w:tcW w:w="0" w:type="auto"/>
          </w:tcPr>
          <w:p w14:paraId="00B77D85" w14:textId="707F77EF" w:rsidR="00593695" w:rsidRPr="00E45AE8" w:rsidRDefault="00593695" w:rsidP="00AB13D7">
            <w:pPr>
              <w:pStyle w:val="Odstavekseznama"/>
              <w:numPr>
                <w:ilvl w:val="0"/>
                <w:numId w:val="6"/>
              </w:numPr>
              <w:ind w:left="184" w:hanging="184"/>
              <w:rPr>
                <w:rFonts w:asciiTheme="majorHAnsi" w:hAnsiTheme="majorHAnsi" w:cstheme="majorHAnsi"/>
              </w:rPr>
            </w:pPr>
            <w:r>
              <w:rPr>
                <w:rFonts w:asciiTheme="majorHAnsi" w:hAnsiTheme="majorHAnsi" w:cstheme="majorHAnsi"/>
              </w:rPr>
              <w:t>I</w:t>
            </w:r>
            <w:r w:rsidRPr="00E45AE8">
              <w:rPr>
                <w:rFonts w:asciiTheme="majorHAnsi" w:hAnsiTheme="majorHAnsi" w:cstheme="majorHAnsi"/>
              </w:rPr>
              <w:t>zdaja učbenika »Vpliv okolja na zdravje«.</w:t>
            </w:r>
          </w:p>
        </w:tc>
        <w:tc>
          <w:tcPr>
            <w:tcW w:w="0" w:type="auto"/>
          </w:tcPr>
          <w:p w14:paraId="1A570C4B"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Sonja Šostar Turk, Urška Rozman</w:t>
            </w:r>
          </w:p>
        </w:tc>
        <w:tc>
          <w:tcPr>
            <w:tcW w:w="0" w:type="auto"/>
          </w:tcPr>
          <w:p w14:paraId="187F5CD6" w14:textId="10BB408A" w:rsidR="00593695" w:rsidRPr="00E45AE8" w:rsidRDefault="00593695" w:rsidP="00AB13D7">
            <w:pPr>
              <w:rPr>
                <w:rFonts w:asciiTheme="majorHAnsi" w:hAnsiTheme="majorHAnsi" w:cstheme="majorHAnsi"/>
              </w:rPr>
            </w:pPr>
            <w:r>
              <w:rPr>
                <w:rFonts w:asciiTheme="majorHAnsi" w:hAnsiTheme="majorHAnsi" w:cstheme="majorHAnsi"/>
              </w:rPr>
              <w:t>December 2025</w:t>
            </w:r>
          </w:p>
        </w:tc>
        <w:tc>
          <w:tcPr>
            <w:tcW w:w="0" w:type="auto"/>
          </w:tcPr>
          <w:p w14:paraId="70D473A1" w14:textId="0BA89209" w:rsidR="00593695" w:rsidRDefault="3BD3AE77" w:rsidP="00AB13D7">
            <w:pPr>
              <w:rPr>
                <w:rFonts w:asciiTheme="majorHAnsi" w:hAnsiTheme="majorHAnsi" w:cstheme="majorBidi"/>
              </w:rPr>
            </w:pPr>
            <w:r w:rsidRPr="294914D1">
              <w:rPr>
                <w:rFonts w:asciiTheme="majorHAnsi" w:hAnsiTheme="majorHAnsi" w:cstheme="majorBidi"/>
              </w:rPr>
              <w:t>Še ni realizirano.</w:t>
            </w:r>
          </w:p>
        </w:tc>
      </w:tr>
      <w:tr w:rsidR="00901F07" w:rsidRPr="00E45AE8" w14:paraId="4CCD2DB5" w14:textId="2164E3CC" w:rsidTr="004E753D">
        <w:trPr>
          <w:trHeight w:val="329"/>
        </w:trPr>
        <w:tc>
          <w:tcPr>
            <w:tcW w:w="0" w:type="auto"/>
            <w:vMerge/>
            <w:vAlign w:val="center"/>
          </w:tcPr>
          <w:p w14:paraId="074F89C6" w14:textId="77777777" w:rsidR="00593695" w:rsidRPr="00E45AE8" w:rsidRDefault="00593695" w:rsidP="00AB13D7">
            <w:pPr>
              <w:rPr>
                <w:rFonts w:asciiTheme="majorHAnsi" w:hAnsiTheme="majorHAnsi" w:cstheme="majorHAnsi"/>
                <w:b/>
              </w:rPr>
            </w:pPr>
          </w:p>
        </w:tc>
        <w:tc>
          <w:tcPr>
            <w:tcW w:w="0" w:type="auto"/>
          </w:tcPr>
          <w:p w14:paraId="11651CFE" w14:textId="77777777" w:rsidR="00593695" w:rsidRPr="00E45AE8" w:rsidRDefault="00593695" w:rsidP="00AB13D7">
            <w:pPr>
              <w:pStyle w:val="Odstavekseznama"/>
              <w:numPr>
                <w:ilvl w:val="0"/>
                <w:numId w:val="6"/>
              </w:numPr>
              <w:ind w:left="184" w:hanging="184"/>
              <w:rPr>
                <w:rFonts w:asciiTheme="majorHAnsi" w:hAnsiTheme="majorHAnsi" w:cstheme="majorHAnsi"/>
              </w:rPr>
            </w:pPr>
            <w:r w:rsidRPr="00E45AE8">
              <w:rPr>
                <w:rFonts w:asciiTheme="majorHAnsi" w:hAnsiTheme="majorHAnsi" w:cstheme="majorHAnsi"/>
              </w:rPr>
              <w:t>Izdaja mednarodne znanstvene monografije.</w:t>
            </w:r>
          </w:p>
        </w:tc>
        <w:tc>
          <w:tcPr>
            <w:tcW w:w="0" w:type="auto"/>
          </w:tcPr>
          <w:p w14:paraId="6F15E841"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Majda Pajnkihar</w:t>
            </w:r>
          </w:p>
        </w:tc>
        <w:tc>
          <w:tcPr>
            <w:tcW w:w="0" w:type="auto"/>
          </w:tcPr>
          <w:p w14:paraId="367BF75B" w14:textId="4CED0729" w:rsidR="00593695" w:rsidRPr="00E45AE8" w:rsidRDefault="00593695" w:rsidP="00AB13D7">
            <w:pPr>
              <w:rPr>
                <w:rFonts w:asciiTheme="majorHAnsi" w:hAnsiTheme="majorHAnsi" w:cstheme="majorHAnsi"/>
              </w:rPr>
            </w:pPr>
            <w:r>
              <w:rPr>
                <w:rFonts w:asciiTheme="majorHAnsi" w:hAnsiTheme="majorHAnsi" w:cstheme="majorHAnsi"/>
              </w:rPr>
              <w:t>December 2025</w:t>
            </w:r>
          </w:p>
        </w:tc>
        <w:tc>
          <w:tcPr>
            <w:tcW w:w="0" w:type="auto"/>
          </w:tcPr>
          <w:p w14:paraId="3683C9C6" w14:textId="053B4D44" w:rsidR="00593695" w:rsidRDefault="03CF540C" w:rsidP="00AB13D7">
            <w:pPr>
              <w:rPr>
                <w:rFonts w:asciiTheme="majorHAnsi" w:hAnsiTheme="majorHAnsi" w:cstheme="majorBidi"/>
              </w:rPr>
            </w:pPr>
            <w:r w:rsidRPr="294914D1">
              <w:rPr>
                <w:rFonts w:asciiTheme="majorHAnsi" w:hAnsiTheme="majorHAnsi" w:cstheme="majorBidi"/>
              </w:rPr>
              <w:t>Še ni realizirano.</w:t>
            </w:r>
          </w:p>
        </w:tc>
      </w:tr>
      <w:tr w:rsidR="00901F07" w:rsidRPr="00E45AE8" w14:paraId="75DEF336" w14:textId="78E08166" w:rsidTr="004E753D">
        <w:trPr>
          <w:trHeight w:val="57"/>
        </w:trPr>
        <w:tc>
          <w:tcPr>
            <w:tcW w:w="0" w:type="auto"/>
            <w:vMerge/>
            <w:vAlign w:val="center"/>
          </w:tcPr>
          <w:p w14:paraId="455F6352" w14:textId="77777777" w:rsidR="00593695" w:rsidRPr="00E45AE8" w:rsidRDefault="00593695" w:rsidP="00AB13D7">
            <w:pPr>
              <w:rPr>
                <w:rFonts w:asciiTheme="majorHAnsi" w:hAnsiTheme="majorHAnsi" w:cstheme="majorHAnsi"/>
                <w:b/>
              </w:rPr>
            </w:pPr>
          </w:p>
        </w:tc>
        <w:tc>
          <w:tcPr>
            <w:tcW w:w="0" w:type="auto"/>
            <w:tcBorders>
              <w:bottom w:val="single" w:sz="8" w:space="0" w:color="auto"/>
            </w:tcBorders>
          </w:tcPr>
          <w:p w14:paraId="7772189A" w14:textId="38C0EEC8" w:rsidR="00593695" w:rsidRPr="00E45AE8" w:rsidRDefault="00593695" w:rsidP="00AB13D7">
            <w:pPr>
              <w:pStyle w:val="Odstavekseznama"/>
              <w:numPr>
                <w:ilvl w:val="0"/>
                <w:numId w:val="6"/>
              </w:numPr>
              <w:ind w:left="184" w:hanging="184"/>
              <w:rPr>
                <w:rFonts w:asciiTheme="majorHAnsi" w:hAnsiTheme="majorHAnsi" w:cstheme="majorHAnsi"/>
              </w:rPr>
            </w:pPr>
            <w:r>
              <w:rPr>
                <w:rFonts w:asciiTheme="majorHAnsi" w:hAnsiTheme="majorHAnsi" w:cstheme="majorHAnsi"/>
              </w:rPr>
              <w:t>Napredna celostna ocena duševnega zdravja in klinično odločanje.</w:t>
            </w:r>
          </w:p>
        </w:tc>
        <w:tc>
          <w:tcPr>
            <w:tcW w:w="0" w:type="auto"/>
            <w:tcBorders>
              <w:bottom w:val="single" w:sz="8" w:space="0" w:color="auto"/>
            </w:tcBorders>
          </w:tcPr>
          <w:p w14:paraId="6F26C7A6"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Klavdija Čuček Trifkovič, Leona Cilar Budler </w:t>
            </w:r>
          </w:p>
        </w:tc>
        <w:tc>
          <w:tcPr>
            <w:tcW w:w="0" w:type="auto"/>
            <w:tcBorders>
              <w:bottom w:val="single" w:sz="8" w:space="0" w:color="auto"/>
            </w:tcBorders>
          </w:tcPr>
          <w:p w14:paraId="3DC62750" w14:textId="07653CCA" w:rsidR="00593695" w:rsidRPr="00E45AE8" w:rsidRDefault="00593695" w:rsidP="00AB13D7">
            <w:pPr>
              <w:rPr>
                <w:rFonts w:asciiTheme="majorHAnsi" w:hAnsiTheme="majorHAnsi" w:cstheme="majorHAnsi"/>
              </w:rPr>
            </w:pPr>
            <w:r>
              <w:rPr>
                <w:rFonts w:asciiTheme="majorHAnsi" w:hAnsiTheme="majorHAnsi" w:cstheme="majorHAnsi"/>
              </w:rPr>
              <w:t>September 2025</w:t>
            </w:r>
          </w:p>
        </w:tc>
        <w:tc>
          <w:tcPr>
            <w:tcW w:w="0" w:type="auto"/>
          </w:tcPr>
          <w:p w14:paraId="57D12967" w14:textId="47606AAD" w:rsidR="00593695" w:rsidRDefault="371E2622" w:rsidP="00AB13D7">
            <w:pPr>
              <w:rPr>
                <w:rFonts w:asciiTheme="majorHAnsi" w:hAnsiTheme="majorHAnsi" w:cstheme="majorBidi"/>
              </w:rPr>
            </w:pPr>
            <w:r w:rsidRPr="294914D1">
              <w:rPr>
                <w:rFonts w:asciiTheme="majorHAnsi" w:hAnsiTheme="majorHAnsi" w:cstheme="majorBidi"/>
              </w:rPr>
              <w:t>Realizirano v maju 2025</w:t>
            </w:r>
            <w:r w:rsidR="00A258C3">
              <w:rPr>
                <w:rFonts w:asciiTheme="majorHAnsi" w:hAnsiTheme="majorHAnsi" w:cstheme="majorBidi"/>
              </w:rPr>
              <w:t>.</w:t>
            </w:r>
            <w:r w:rsidR="00D34E19">
              <w:rPr>
                <w:rFonts w:asciiTheme="majorHAnsi" w:hAnsiTheme="majorHAnsi" w:cstheme="majorBidi"/>
              </w:rPr>
              <w:t xml:space="preserve"> Končni n</w:t>
            </w:r>
            <w:r w:rsidR="00A32F72">
              <w:rPr>
                <w:rFonts w:asciiTheme="majorHAnsi" w:hAnsiTheme="majorHAnsi" w:cstheme="majorBidi"/>
              </w:rPr>
              <w:t>aslov učbenika</w:t>
            </w:r>
            <w:r w:rsidR="00D34E19">
              <w:rPr>
                <w:rFonts w:asciiTheme="majorHAnsi" w:hAnsiTheme="majorHAnsi" w:cstheme="majorBidi"/>
              </w:rPr>
              <w:t xml:space="preserve"> je</w:t>
            </w:r>
            <w:r w:rsidR="00A32F72">
              <w:rPr>
                <w:rFonts w:asciiTheme="majorHAnsi" w:hAnsiTheme="majorHAnsi" w:cstheme="majorBidi"/>
              </w:rPr>
              <w:t xml:space="preserve"> </w:t>
            </w:r>
            <w:r w:rsidR="00D34E19">
              <w:rPr>
                <w:rFonts w:asciiTheme="majorHAnsi" w:hAnsiTheme="majorHAnsi" w:cstheme="majorBidi"/>
              </w:rPr>
              <w:t>»</w:t>
            </w:r>
            <w:r w:rsidR="00A32F72">
              <w:rPr>
                <w:rFonts w:asciiTheme="majorHAnsi" w:hAnsiTheme="majorHAnsi" w:cstheme="majorBidi"/>
              </w:rPr>
              <w:t>Celost</w:t>
            </w:r>
            <w:r w:rsidR="00601A6F">
              <w:rPr>
                <w:rFonts w:asciiTheme="majorHAnsi" w:hAnsiTheme="majorHAnsi" w:cstheme="majorBidi"/>
              </w:rPr>
              <w:t>na ocena duševnega zdravja in klinično odločanje v napredni zdravstveni negi</w:t>
            </w:r>
            <w:r w:rsidR="00D34E19">
              <w:rPr>
                <w:rFonts w:asciiTheme="majorHAnsi" w:hAnsiTheme="majorHAnsi" w:cstheme="majorBidi"/>
              </w:rPr>
              <w:t>«.</w:t>
            </w:r>
          </w:p>
        </w:tc>
      </w:tr>
      <w:tr w:rsidR="00901F07" w:rsidRPr="00E45AE8" w14:paraId="351124DA" w14:textId="0E2E3E4C" w:rsidTr="004E753D">
        <w:trPr>
          <w:trHeight w:val="57"/>
        </w:trPr>
        <w:tc>
          <w:tcPr>
            <w:tcW w:w="0" w:type="auto"/>
            <w:vMerge/>
            <w:vAlign w:val="center"/>
          </w:tcPr>
          <w:p w14:paraId="1CAEB017" w14:textId="77777777" w:rsidR="00593695" w:rsidRPr="00E45AE8" w:rsidRDefault="00593695" w:rsidP="00AB13D7">
            <w:pPr>
              <w:rPr>
                <w:rFonts w:asciiTheme="majorHAnsi" w:hAnsiTheme="majorHAnsi" w:cstheme="majorHAnsi"/>
                <w:b/>
              </w:rPr>
            </w:pPr>
          </w:p>
        </w:tc>
        <w:tc>
          <w:tcPr>
            <w:tcW w:w="0" w:type="auto"/>
            <w:tcBorders>
              <w:bottom w:val="single" w:sz="8" w:space="0" w:color="auto"/>
            </w:tcBorders>
          </w:tcPr>
          <w:p w14:paraId="74A63500" w14:textId="51D9CA07" w:rsidR="00593695" w:rsidRPr="00E45AE8" w:rsidRDefault="00593695" w:rsidP="00AB13D7">
            <w:pPr>
              <w:pStyle w:val="Odstavekseznama"/>
              <w:numPr>
                <w:ilvl w:val="0"/>
                <w:numId w:val="6"/>
              </w:numPr>
              <w:ind w:left="184" w:hanging="184"/>
              <w:rPr>
                <w:rFonts w:asciiTheme="majorHAnsi" w:hAnsiTheme="majorHAnsi" w:cstheme="majorHAnsi"/>
              </w:rPr>
            </w:pPr>
            <w:r w:rsidRPr="00E45AE8">
              <w:rPr>
                <w:rFonts w:asciiTheme="majorHAnsi" w:hAnsiTheme="majorHAnsi" w:cstheme="majorHAnsi"/>
              </w:rPr>
              <w:t xml:space="preserve"> Izdaja učbenika z naslovom »Advanced quantitative research methods in nursing« v odprtem spletnem dostopu</w:t>
            </w:r>
            <w:r>
              <w:rPr>
                <w:rFonts w:asciiTheme="majorHAnsi" w:hAnsiTheme="majorHAnsi" w:cstheme="majorHAnsi"/>
              </w:rPr>
              <w:t xml:space="preserve"> v slovenskem jeziku.</w:t>
            </w:r>
          </w:p>
        </w:tc>
        <w:tc>
          <w:tcPr>
            <w:tcW w:w="0" w:type="auto"/>
            <w:tcBorders>
              <w:bottom w:val="single" w:sz="8" w:space="0" w:color="auto"/>
            </w:tcBorders>
          </w:tcPr>
          <w:p w14:paraId="274C2841" w14:textId="2089438A"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 Lucija Gosak, Leona Cilar, Roger Watson, Gregor Štiglic</w:t>
            </w:r>
          </w:p>
        </w:tc>
        <w:tc>
          <w:tcPr>
            <w:tcW w:w="0" w:type="auto"/>
            <w:tcBorders>
              <w:bottom w:val="single" w:sz="8" w:space="0" w:color="auto"/>
            </w:tcBorders>
          </w:tcPr>
          <w:p w14:paraId="2FB104C7" w14:textId="06E16030" w:rsidR="00593695" w:rsidRPr="00E45AE8" w:rsidRDefault="00593695" w:rsidP="00AB13D7">
            <w:pPr>
              <w:rPr>
                <w:rFonts w:asciiTheme="majorHAnsi" w:hAnsiTheme="majorHAnsi" w:cstheme="majorHAnsi"/>
              </w:rPr>
            </w:pPr>
            <w:r>
              <w:rPr>
                <w:rFonts w:asciiTheme="majorHAnsi" w:hAnsiTheme="majorHAnsi" w:cstheme="majorHAnsi"/>
              </w:rPr>
              <w:t>April 2025</w:t>
            </w:r>
          </w:p>
        </w:tc>
        <w:tc>
          <w:tcPr>
            <w:tcW w:w="0" w:type="auto"/>
          </w:tcPr>
          <w:p w14:paraId="1F188FFA" w14:textId="48ADCBC6" w:rsidR="00593695" w:rsidRDefault="446538BD" w:rsidP="00AB13D7">
            <w:pPr>
              <w:rPr>
                <w:rFonts w:asciiTheme="majorHAnsi" w:hAnsiTheme="majorHAnsi" w:cstheme="majorBidi"/>
              </w:rPr>
            </w:pPr>
            <w:r w:rsidRPr="294914D1">
              <w:rPr>
                <w:rFonts w:asciiTheme="majorHAnsi" w:hAnsiTheme="majorHAnsi" w:cstheme="majorBidi"/>
              </w:rPr>
              <w:t>Realizirano</w:t>
            </w:r>
            <w:r w:rsidR="002F1C3E">
              <w:rPr>
                <w:rFonts w:asciiTheme="majorHAnsi" w:hAnsiTheme="majorHAnsi" w:cstheme="majorBidi"/>
              </w:rPr>
              <w:t xml:space="preserve"> v avgustu 2025</w:t>
            </w:r>
            <w:r w:rsidRPr="294914D1">
              <w:rPr>
                <w:rFonts w:asciiTheme="majorHAnsi" w:hAnsiTheme="majorHAnsi" w:cstheme="majorBidi"/>
              </w:rPr>
              <w:t>.</w:t>
            </w:r>
          </w:p>
        </w:tc>
      </w:tr>
      <w:tr w:rsidR="00901F07" w:rsidRPr="00E45AE8" w14:paraId="75864882" w14:textId="0C581D4D" w:rsidTr="004E753D">
        <w:trPr>
          <w:trHeight w:val="57"/>
        </w:trPr>
        <w:tc>
          <w:tcPr>
            <w:tcW w:w="0" w:type="auto"/>
            <w:tcBorders>
              <w:top w:val="single" w:sz="8" w:space="0" w:color="auto"/>
              <w:bottom w:val="single" w:sz="8" w:space="0" w:color="auto"/>
            </w:tcBorders>
            <w:vAlign w:val="center"/>
          </w:tcPr>
          <w:p w14:paraId="2C2924A1"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Knjižničar tutor v Knjižnici FZV</w:t>
            </w:r>
          </w:p>
        </w:tc>
        <w:tc>
          <w:tcPr>
            <w:tcW w:w="0" w:type="auto"/>
            <w:tcBorders>
              <w:top w:val="single" w:sz="8" w:space="0" w:color="auto"/>
              <w:bottom w:val="single" w:sz="8" w:space="0" w:color="auto"/>
            </w:tcBorders>
          </w:tcPr>
          <w:p w14:paraId="416F1047" w14:textId="1749AD07" w:rsidR="00593695" w:rsidRPr="00E45AE8" w:rsidRDefault="00593695" w:rsidP="00AB13D7">
            <w:pPr>
              <w:pStyle w:val="Odstavekseznama"/>
              <w:numPr>
                <w:ilvl w:val="0"/>
                <w:numId w:val="12"/>
              </w:numPr>
              <w:ind w:left="184" w:hanging="184"/>
              <w:rPr>
                <w:rFonts w:asciiTheme="majorHAnsi" w:hAnsiTheme="majorHAnsi" w:cstheme="majorHAnsi"/>
              </w:rPr>
            </w:pPr>
            <w:r w:rsidRPr="00E45AE8">
              <w:rPr>
                <w:rFonts w:asciiTheme="majorHAnsi" w:hAnsiTheme="majorHAnsi" w:cstheme="majorHAnsi"/>
              </w:rPr>
              <w:t>Izobraževanje za iskanje in uporabo informacijskih virov v času uradnih ur knjižničarja – tutorja.</w:t>
            </w:r>
          </w:p>
        </w:tc>
        <w:tc>
          <w:tcPr>
            <w:tcW w:w="0" w:type="auto"/>
            <w:tcBorders>
              <w:top w:val="single" w:sz="8" w:space="0" w:color="auto"/>
              <w:bottom w:val="single" w:sz="8" w:space="0" w:color="auto"/>
            </w:tcBorders>
          </w:tcPr>
          <w:p w14:paraId="5CD03AD3"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Nevenka Balun</w:t>
            </w:r>
          </w:p>
        </w:tc>
        <w:tc>
          <w:tcPr>
            <w:tcW w:w="0" w:type="auto"/>
            <w:tcBorders>
              <w:top w:val="single" w:sz="8" w:space="0" w:color="auto"/>
              <w:bottom w:val="single" w:sz="8" w:space="0" w:color="auto"/>
            </w:tcBorders>
          </w:tcPr>
          <w:p w14:paraId="3B6D91FC" w14:textId="061F91E4"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December </w:t>
            </w:r>
            <w:r>
              <w:rPr>
                <w:rFonts w:asciiTheme="majorHAnsi" w:hAnsiTheme="majorHAnsi" w:cstheme="majorHAnsi"/>
              </w:rPr>
              <w:t>2025</w:t>
            </w:r>
          </w:p>
        </w:tc>
        <w:tc>
          <w:tcPr>
            <w:tcW w:w="0" w:type="auto"/>
          </w:tcPr>
          <w:p w14:paraId="2B68BE48" w14:textId="371D8C0B" w:rsidR="00593695" w:rsidRPr="00E45AE8" w:rsidRDefault="602178C6" w:rsidP="00AB13D7">
            <w:pPr>
              <w:rPr>
                <w:rFonts w:asciiTheme="majorHAnsi" w:hAnsiTheme="majorHAnsi" w:cstheme="majorBidi"/>
              </w:rPr>
            </w:pPr>
            <w:r w:rsidRPr="294914D1">
              <w:rPr>
                <w:rFonts w:asciiTheme="majorHAnsi" w:hAnsiTheme="majorHAnsi" w:cstheme="majorBidi"/>
              </w:rPr>
              <w:t>Izvaja se glede na potrebe uporabnikov.</w:t>
            </w:r>
          </w:p>
        </w:tc>
      </w:tr>
    </w:tbl>
    <w:p w14:paraId="6F47346E" w14:textId="77777777" w:rsidR="009A45F7" w:rsidRPr="00E45AE8" w:rsidRDefault="009A45F7" w:rsidP="004E753D">
      <w:pPr>
        <w:pStyle w:val="Naslov3"/>
        <w:jc w:val="left"/>
        <w:rPr>
          <w:rFonts w:cstheme="majorHAnsi"/>
        </w:rPr>
      </w:pPr>
      <w:bookmarkStart w:id="63" w:name="_Toc223170606"/>
      <w:bookmarkStart w:id="64" w:name="_Toc221625280"/>
      <w:r w:rsidRPr="00E45AE8">
        <w:rPr>
          <w:rFonts w:cstheme="majorHAnsi"/>
        </w:rPr>
        <w:t>Investicije in investicijsko vzdrževanje</w:t>
      </w:r>
      <w:bookmarkEnd w:id="63"/>
      <w:bookmarkEnd w:id="64"/>
      <w:r w:rsidRPr="00E45AE8">
        <w:rPr>
          <w:rFonts w:cstheme="majorHAnsi"/>
        </w:rPr>
        <w:t xml:space="preserve"> </w:t>
      </w:r>
    </w:p>
    <w:tbl>
      <w:tblPr>
        <w:tblStyle w:val="Tabelamrea"/>
        <w:tblW w:w="0" w:type="auto"/>
        <w:tblLook w:val="04A0" w:firstRow="1" w:lastRow="0" w:firstColumn="1" w:lastColumn="0" w:noHBand="0" w:noVBand="1"/>
      </w:tblPr>
      <w:tblGrid>
        <w:gridCol w:w="1827"/>
        <w:gridCol w:w="5915"/>
        <w:gridCol w:w="1494"/>
        <w:gridCol w:w="1466"/>
        <w:gridCol w:w="4992"/>
      </w:tblGrid>
      <w:tr w:rsidR="00AA2F8F" w:rsidRPr="00E45AE8" w14:paraId="0197DE24" w14:textId="00AD63F9" w:rsidTr="00083A37">
        <w:trPr>
          <w:trHeight w:val="673"/>
          <w:tblHeader/>
        </w:trPr>
        <w:tc>
          <w:tcPr>
            <w:tcW w:w="0" w:type="auto"/>
            <w:shd w:val="clear" w:color="auto" w:fill="95B3D7" w:themeFill="accent1" w:themeFillTint="99"/>
          </w:tcPr>
          <w:p w14:paraId="19B343C5" w14:textId="0F7CD6F8" w:rsidR="00593695" w:rsidRPr="00E45AE8" w:rsidRDefault="00593695" w:rsidP="00AB13D7">
            <w:pPr>
              <w:rPr>
                <w:rFonts w:asciiTheme="majorHAnsi" w:hAnsiTheme="majorHAnsi" w:cstheme="majorHAnsi"/>
                <w:b/>
              </w:rPr>
            </w:pPr>
            <w:r w:rsidRPr="00E45AE8">
              <w:rPr>
                <w:rFonts w:asciiTheme="majorHAnsi" w:hAnsiTheme="majorHAnsi" w:cstheme="majorHAnsi"/>
                <w:b/>
              </w:rPr>
              <w:t>Kratkoročni letni cilji za leto 202</w:t>
            </w:r>
            <w:r>
              <w:rPr>
                <w:rFonts w:asciiTheme="majorHAnsi" w:hAnsiTheme="majorHAnsi" w:cstheme="majorHAnsi"/>
                <w:b/>
              </w:rPr>
              <w:t>5</w:t>
            </w:r>
          </w:p>
        </w:tc>
        <w:tc>
          <w:tcPr>
            <w:tcW w:w="0" w:type="auto"/>
            <w:shd w:val="clear" w:color="auto" w:fill="95B3D7" w:themeFill="accent1" w:themeFillTint="99"/>
          </w:tcPr>
          <w:p w14:paraId="0D3B8DF3" w14:textId="434F9234" w:rsidR="00593695" w:rsidRPr="00E45AE8" w:rsidRDefault="00593695" w:rsidP="00AB13D7">
            <w:pPr>
              <w:rPr>
                <w:rFonts w:asciiTheme="majorHAnsi" w:hAnsiTheme="majorHAnsi" w:cstheme="majorHAnsi"/>
                <w:b/>
              </w:rPr>
            </w:pPr>
            <w:r w:rsidRPr="00E45AE8">
              <w:rPr>
                <w:rFonts w:asciiTheme="majorHAnsi" w:hAnsiTheme="majorHAnsi" w:cstheme="majorHAnsi"/>
                <w:b/>
              </w:rPr>
              <w:t>Ciljna vrednost v letu 202</w:t>
            </w:r>
            <w:r>
              <w:rPr>
                <w:rFonts w:asciiTheme="majorHAnsi" w:hAnsiTheme="majorHAnsi" w:cstheme="majorHAnsi"/>
                <w:b/>
              </w:rPr>
              <w:t>5</w:t>
            </w:r>
            <w:r w:rsidRPr="00E45AE8">
              <w:rPr>
                <w:rFonts w:asciiTheme="majorHAnsi" w:hAnsiTheme="majorHAnsi" w:cstheme="majorHAnsi"/>
                <w:b/>
              </w:rPr>
              <w:t xml:space="preserve"> in ukrepi potrebni za dosego cilja</w:t>
            </w:r>
          </w:p>
        </w:tc>
        <w:tc>
          <w:tcPr>
            <w:tcW w:w="0" w:type="auto"/>
            <w:shd w:val="clear" w:color="auto" w:fill="95B3D7" w:themeFill="accent1" w:themeFillTint="99"/>
          </w:tcPr>
          <w:p w14:paraId="40C14B4A"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Odgovorna oseba</w:t>
            </w:r>
          </w:p>
        </w:tc>
        <w:tc>
          <w:tcPr>
            <w:tcW w:w="0" w:type="auto"/>
            <w:shd w:val="clear" w:color="auto" w:fill="95B3D7" w:themeFill="accent1" w:themeFillTint="99"/>
          </w:tcPr>
          <w:p w14:paraId="52722F92"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Rok za izvedbo</w:t>
            </w:r>
          </w:p>
        </w:tc>
        <w:tc>
          <w:tcPr>
            <w:tcW w:w="0" w:type="auto"/>
            <w:shd w:val="clear" w:color="auto" w:fill="95B3D7" w:themeFill="accent1" w:themeFillTint="99"/>
          </w:tcPr>
          <w:p w14:paraId="16E10520" w14:textId="510E915F" w:rsidR="00593695" w:rsidRPr="00E45AE8" w:rsidRDefault="005738BC" w:rsidP="00AB13D7">
            <w:pPr>
              <w:rPr>
                <w:rFonts w:asciiTheme="majorHAnsi" w:hAnsiTheme="majorHAnsi" w:cstheme="majorHAnsi"/>
                <w:b/>
              </w:rPr>
            </w:pPr>
            <w:r>
              <w:rPr>
                <w:rFonts w:asciiTheme="majorHAnsi" w:hAnsiTheme="majorHAnsi" w:cstheme="majorHAnsi"/>
                <w:b/>
              </w:rPr>
              <w:t>R</w:t>
            </w:r>
            <w:r w:rsidR="00593695" w:rsidRPr="00593695">
              <w:rPr>
                <w:rFonts w:asciiTheme="majorHAnsi" w:hAnsiTheme="majorHAnsi" w:cstheme="majorHAnsi"/>
                <w:b/>
              </w:rPr>
              <w:t>ealizacija</w:t>
            </w:r>
          </w:p>
        </w:tc>
      </w:tr>
      <w:tr w:rsidR="00AA4B8C" w:rsidRPr="00E45AE8" w14:paraId="521D3586" w14:textId="518E62E8" w:rsidTr="00083A37">
        <w:trPr>
          <w:trHeight w:val="737"/>
        </w:trPr>
        <w:tc>
          <w:tcPr>
            <w:tcW w:w="0" w:type="auto"/>
            <w:vAlign w:val="center"/>
          </w:tcPr>
          <w:p w14:paraId="3A31C659"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Stavba na Tyrševi ulici 19 (investicije in vzdrževanje)</w:t>
            </w:r>
          </w:p>
        </w:tc>
        <w:tc>
          <w:tcPr>
            <w:tcW w:w="0" w:type="auto"/>
          </w:tcPr>
          <w:p w14:paraId="229311D0" w14:textId="5EA8B1E0" w:rsidR="00593695" w:rsidRPr="00E00FCD" w:rsidRDefault="00593695" w:rsidP="00AB13D7">
            <w:pPr>
              <w:pStyle w:val="Odstavekseznama"/>
              <w:numPr>
                <w:ilvl w:val="0"/>
                <w:numId w:val="12"/>
              </w:numPr>
              <w:ind w:left="319" w:hanging="283"/>
              <w:rPr>
                <w:rFonts w:asciiTheme="majorHAnsi" w:hAnsiTheme="majorHAnsi" w:cstheme="majorHAnsi"/>
              </w:rPr>
            </w:pPr>
            <w:r w:rsidRPr="00E00FCD">
              <w:rPr>
                <w:rFonts w:asciiTheme="majorHAnsi" w:hAnsiTheme="majorHAnsi" w:cstheme="majorHAnsi"/>
              </w:rPr>
              <w:t xml:space="preserve">V skladu z Načrtom ravnanja s stvarnim premoženjem UM za leto 2025 se bo nepremičnina prodala na javni dražbi. </w:t>
            </w:r>
          </w:p>
          <w:p w14:paraId="7F1F1075" w14:textId="4AA0E5C5" w:rsidR="00593695" w:rsidRPr="00E00FCD" w:rsidRDefault="00593695" w:rsidP="00AB13D7">
            <w:pPr>
              <w:pStyle w:val="Odstavekseznama"/>
              <w:numPr>
                <w:ilvl w:val="0"/>
                <w:numId w:val="12"/>
              </w:numPr>
              <w:ind w:left="319" w:hanging="283"/>
              <w:rPr>
                <w:rFonts w:asciiTheme="majorHAnsi" w:hAnsiTheme="majorHAnsi" w:cstheme="majorHAnsi"/>
              </w:rPr>
            </w:pPr>
            <w:r w:rsidRPr="00E00FCD">
              <w:rPr>
                <w:rFonts w:asciiTheme="majorHAnsi" w:hAnsiTheme="majorHAnsi" w:cstheme="majorHAnsi"/>
              </w:rPr>
              <w:t>Urejanje okolice in nujn</w:t>
            </w:r>
            <w:r w:rsidRPr="0069188A">
              <w:rPr>
                <w:rFonts w:asciiTheme="majorHAnsi" w:hAnsiTheme="majorHAnsi" w:cstheme="majorHAnsi"/>
              </w:rPr>
              <w:t>a</w:t>
            </w:r>
            <w:r w:rsidRPr="00E00FCD">
              <w:rPr>
                <w:rFonts w:asciiTheme="majorHAnsi" w:hAnsiTheme="majorHAnsi" w:cstheme="majorHAnsi"/>
              </w:rPr>
              <w:t xml:space="preserve"> vzdrževaln</w:t>
            </w:r>
            <w:r w:rsidRPr="0069188A">
              <w:rPr>
                <w:rFonts w:asciiTheme="majorHAnsi" w:hAnsiTheme="majorHAnsi" w:cstheme="majorHAnsi"/>
              </w:rPr>
              <w:t>a</w:t>
            </w:r>
            <w:r w:rsidRPr="00E00FCD">
              <w:rPr>
                <w:rFonts w:asciiTheme="majorHAnsi" w:hAnsiTheme="majorHAnsi" w:cstheme="majorHAnsi"/>
              </w:rPr>
              <w:t xml:space="preserve"> del</w:t>
            </w:r>
            <w:r w:rsidRPr="0069188A">
              <w:rPr>
                <w:rFonts w:asciiTheme="majorHAnsi" w:hAnsiTheme="majorHAnsi" w:cstheme="majorHAnsi"/>
              </w:rPr>
              <w:t>a</w:t>
            </w:r>
            <w:r w:rsidRPr="00E00FCD">
              <w:rPr>
                <w:rFonts w:asciiTheme="majorHAnsi" w:hAnsiTheme="majorHAnsi" w:cstheme="majorHAnsi"/>
              </w:rPr>
              <w:t>.</w:t>
            </w:r>
          </w:p>
        </w:tc>
        <w:tc>
          <w:tcPr>
            <w:tcW w:w="0" w:type="auto"/>
          </w:tcPr>
          <w:p w14:paraId="65C745AC" w14:textId="77777777" w:rsidR="00593695" w:rsidRPr="00E00FCD" w:rsidRDefault="00593695" w:rsidP="00AB13D7">
            <w:pPr>
              <w:rPr>
                <w:rFonts w:asciiTheme="majorHAnsi" w:hAnsiTheme="majorHAnsi" w:cstheme="majorHAnsi"/>
              </w:rPr>
            </w:pPr>
            <w:r w:rsidRPr="00E00FCD">
              <w:rPr>
                <w:rFonts w:asciiTheme="majorHAnsi" w:hAnsiTheme="majorHAnsi" w:cstheme="majorHAnsi"/>
              </w:rPr>
              <w:t xml:space="preserve">Vlasta Jug, </w:t>
            </w:r>
          </w:p>
          <w:p w14:paraId="28C8CA5A" w14:textId="77777777" w:rsidR="00593695" w:rsidRPr="00E00FCD" w:rsidRDefault="00593695" w:rsidP="00AB13D7">
            <w:pPr>
              <w:rPr>
                <w:rFonts w:asciiTheme="majorHAnsi" w:hAnsiTheme="majorHAnsi" w:cstheme="majorHAnsi"/>
              </w:rPr>
            </w:pPr>
            <w:r w:rsidRPr="00E00FCD">
              <w:rPr>
                <w:rFonts w:asciiTheme="majorHAnsi" w:hAnsiTheme="majorHAnsi" w:cstheme="majorHAnsi"/>
              </w:rPr>
              <w:t>Mateja Lorber</w:t>
            </w:r>
          </w:p>
        </w:tc>
        <w:tc>
          <w:tcPr>
            <w:tcW w:w="0" w:type="auto"/>
          </w:tcPr>
          <w:p w14:paraId="3A07A3A1" w14:textId="199B87DE" w:rsidR="00593695" w:rsidRPr="00E00FCD" w:rsidRDefault="00593695" w:rsidP="00AB13D7">
            <w:pPr>
              <w:rPr>
                <w:rFonts w:asciiTheme="majorHAnsi" w:hAnsiTheme="majorHAnsi" w:cstheme="majorHAnsi"/>
              </w:rPr>
            </w:pPr>
            <w:r w:rsidRPr="00E00FCD">
              <w:rPr>
                <w:rFonts w:asciiTheme="majorHAnsi" w:hAnsiTheme="majorHAnsi" w:cstheme="majorHAnsi"/>
              </w:rPr>
              <w:t>December 202</w:t>
            </w:r>
            <w:r w:rsidRPr="0069188A">
              <w:rPr>
                <w:rFonts w:asciiTheme="majorHAnsi" w:hAnsiTheme="majorHAnsi" w:cstheme="majorHAnsi"/>
              </w:rPr>
              <w:t>5</w:t>
            </w:r>
          </w:p>
        </w:tc>
        <w:tc>
          <w:tcPr>
            <w:tcW w:w="0" w:type="auto"/>
          </w:tcPr>
          <w:p w14:paraId="5E755228" w14:textId="009D5CF0" w:rsidR="00593695" w:rsidRPr="00E00FCD" w:rsidRDefault="00DE05F8" w:rsidP="00AB13D7">
            <w:pPr>
              <w:rPr>
                <w:rFonts w:asciiTheme="majorHAnsi" w:hAnsiTheme="majorHAnsi" w:cstheme="majorHAnsi"/>
              </w:rPr>
            </w:pPr>
            <w:r>
              <w:rPr>
                <w:rFonts w:asciiTheme="majorHAnsi" w:hAnsiTheme="majorHAnsi" w:cstheme="majorHAnsi"/>
              </w:rPr>
              <w:t>V načrtu je prodaja nepremičnine. Okolica se redno čisti in vzdržuje (košnja trave</w:t>
            </w:r>
            <w:r w:rsidR="00A70AEA">
              <w:rPr>
                <w:rFonts w:asciiTheme="majorHAnsi" w:hAnsiTheme="majorHAnsi" w:cstheme="majorHAnsi"/>
              </w:rPr>
              <w:t>, prirezovanje okrasnih grmičkov in dreves).</w:t>
            </w:r>
          </w:p>
        </w:tc>
      </w:tr>
      <w:tr w:rsidR="00471857" w:rsidRPr="00E45AE8" w14:paraId="21FBF8FE" w14:textId="55DDB207" w:rsidTr="00083A37">
        <w:tc>
          <w:tcPr>
            <w:tcW w:w="0" w:type="auto"/>
            <w:tcBorders>
              <w:top w:val="single" w:sz="8" w:space="0" w:color="auto"/>
              <w:bottom w:val="single" w:sz="8" w:space="0" w:color="auto"/>
            </w:tcBorders>
            <w:vAlign w:val="center"/>
          </w:tcPr>
          <w:p w14:paraId="459B2DF2"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Investicije in vzdrževanje UM FZV</w:t>
            </w:r>
          </w:p>
        </w:tc>
        <w:tc>
          <w:tcPr>
            <w:tcW w:w="0" w:type="auto"/>
            <w:tcBorders>
              <w:top w:val="single" w:sz="8" w:space="0" w:color="auto"/>
              <w:bottom w:val="single" w:sz="8" w:space="0" w:color="auto"/>
            </w:tcBorders>
          </w:tcPr>
          <w:p w14:paraId="0B54F716" w14:textId="7E9904A9" w:rsidR="00593695" w:rsidRPr="00E45AE8" w:rsidRDefault="00593695" w:rsidP="004E753D">
            <w:pPr>
              <w:pStyle w:val="Odstavekseznama"/>
              <w:numPr>
                <w:ilvl w:val="0"/>
                <w:numId w:val="6"/>
              </w:numPr>
              <w:ind w:left="227" w:hanging="218"/>
              <w:rPr>
                <w:rFonts w:asciiTheme="majorHAnsi" w:hAnsiTheme="majorHAnsi" w:cstheme="majorHAnsi"/>
              </w:rPr>
            </w:pPr>
            <w:r>
              <w:rPr>
                <w:rFonts w:asciiTheme="majorHAnsi" w:hAnsiTheme="majorHAnsi" w:cstheme="majorHAnsi"/>
              </w:rPr>
              <w:t>Na podlagi</w:t>
            </w:r>
            <w:r w:rsidRPr="00E45AE8">
              <w:rPr>
                <w:rFonts w:asciiTheme="majorHAnsi" w:hAnsiTheme="majorHAnsi" w:cstheme="majorHAnsi"/>
              </w:rPr>
              <w:t xml:space="preserve"> Poziv</w:t>
            </w:r>
            <w:r>
              <w:rPr>
                <w:rFonts w:asciiTheme="majorHAnsi" w:hAnsiTheme="majorHAnsi" w:cstheme="majorHAnsi"/>
              </w:rPr>
              <w:t>a</w:t>
            </w:r>
            <w:r w:rsidRPr="00E45AE8">
              <w:rPr>
                <w:rFonts w:asciiTheme="majorHAnsi" w:hAnsiTheme="majorHAnsi" w:cstheme="majorHAnsi"/>
              </w:rPr>
              <w:t xml:space="preserve"> k predložitvi vlog za (so)financiranje investicijskih projektov javnih visokošolskih zavodov s področja zdravstva (št.: 4110-216/2023/1), ki ga je izdalo </w:t>
            </w:r>
            <w:r>
              <w:rPr>
                <w:rFonts w:asciiTheme="majorHAnsi" w:hAnsiTheme="majorHAnsi" w:cstheme="majorHAnsi"/>
              </w:rPr>
              <w:t>resorno m</w:t>
            </w:r>
            <w:r w:rsidRPr="00E45AE8">
              <w:rPr>
                <w:rFonts w:asciiTheme="majorHAnsi" w:hAnsiTheme="majorHAnsi" w:cstheme="majorHAnsi"/>
              </w:rPr>
              <w:t xml:space="preserve">inistrstvo </w:t>
            </w:r>
            <w:r>
              <w:rPr>
                <w:rFonts w:asciiTheme="majorHAnsi" w:hAnsiTheme="majorHAnsi" w:cstheme="majorHAnsi"/>
              </w:rPr>
              <w:t>smo bili izbrani za (so)financiranje projekta »Š</w:t>
            </w:r>
            <w:r w:rsidRPr="00E45AE8">
              <w:rPr>
                <w:rFonts w:asciiTheme="majorHAnsi" w:hAnsiTheme="majorHAnsi" w:cstheme="majorHAnsi"/>
              </w:rPr>
              <w:t>iritev in obnov</w:t>
            </w:r>
            <w:r>
              <w:rPr>
                <w:rFonts w:asciiTheme="majorHAnsi" w:hAnsiTheme="majorHAnsi" w:cstheme="majorHAnsi"/>
              </w:rPr>
              <w:t>a</w:t>
            </w:r>
            <w:r w:rsidRPr="00E45AE8">
              <w:rPr>
                <w:rFonts w:asciiTheme="majorHAnsi" w:hAnsiTheme="majorHAnsi" w:cstheme="majorHAnsi"/>
              </w:rPr>
              <w:t xml:space="preserve"> </w:t>
            </w:r>
            <w:r>
              <w:rPr>
                <w:rFonts w:asciiTheme="majorHAnsi" w:hAnsiTheme="majorHAnsi" w:cstheme="majorHAnsi"/>
              </w:rPr>
              <w:t>objekta Univerze v Mariboru F</w:t>
            </w:r>
            <w:r w:rsidRPr="00E45AE8">
              <w:rPr>
                <w:rFonts w:asciiTheme="majorHAnsi" w:hAnsiTheme="majorHAnsi" w:cstheme="majorHAnsi"/>
              </w:rPr>
              <w:t>akultete</w:t>
            </w:r>
            <w:r>
              <w:rPr>
                <w:rFonts w:asciiTheme="majorHAnsi" w:hAnsiTheme="majorHAnsi" w:cstheme="majorHAnsi"/>
              </w:rPr>
              <w:t xml:space="preserve"> za zdravstvene vede</w:t>
            </w:r>
            <w:r w:rsidRPr="00E45AE8">
              <w:rPr>
                <w:rFonts w:asciiTheme="majorHAnsi" w:hAnsiTheme="majorHAnsi" w:cstheme="majorHAnsi"/>
              </w:rPr>
              <w:t xml:space="preserve"> z nakupom opreme v dveh fazah</w:t>
            </w:r>
            <w:r>
              <w:rPr>
                <w:rFonts w:asciiTheme="majorHAnsi" w:hAnsiTheme="majorHAnsi" w:cstheme="majorHAnsi"/>
              </w:rPr>
              <w:t>«. Dne 27. 6. 2024 je bila podpisana pogodba za financiranje investicije.</w:t>
            </w:r>
            <w:r w:rsidRPr="00E45AE8">
              <w:rPr>
                <w:rFonts w:asciiTheme="majorHAnsi" w:hAnsiTheme="majorHAnsi" w:cstheme="majorHAnsi"/>
              </w:rPr>
              <w:t xml:space="preserve"> V letu 202</w:t>
            </w:r>
            <w:r>
              <w:rPr>
                <w:rFonts w:asciiTheme="majorHAnsi" w:hAnsiTheme="majorHAnsi" w:cstheme="majorHAnsi"/>
              </w:rPr>
              <w:t xml:space="preserve">5 bomo izvajali projektiranje (DGD, PZI,…) in </w:t>
            </w:r>
            <w:r w:rsidRPr="00E45AE8">
              <w:rPr>
                <w:rFonts w:asciiTheme="majorHAnsi" w:hAnsiTheme="majorHAnsi" w:cstheme="majorHAnsi"/>
              </w:rPr>
              <w:t xml:space="preserve">izpeljali javno naročilo za GOI dela za širitev objekta. </w:t>
            </w:r>
            <w:r>
              <w:rPr>
                <w:rFonts w:asciiTheme="majorHAnsi" w:hAnsiTheme="majorHAnsi" w:cstheme="majorHAnsi"/>
              </w:rPr>
              <w:t xml:space="preserve">Do 31. 3. 2025 bi morali pridobiti gradbeno dovoljenje, do 15. 7. 2025 mora biti izdelan PZI in nato takoj pristopimo k objavi javnega naročila za GOI dela.  </w:t>
            </w:r>
            <w:r w:rsidRPr="00E45AE8">
              <w:rPr>
                <w:rFonts w:asciiTheme="majorHAnsi" w:hAnsiTheme="majorHAnsi" w:cstheme="majorHAnsi"/>
              </w:rPr>
              <w:t>Potrjen</w:t>
            </w:r>
            <w:r>
              <w:rPr>
                <w:rFonts w:asciiTheme="majorHAnsi" w:hAnsiTheme="majorHAnsi" w:cstheme="majorHAnsi"/>
              </w:rPr>
              <w:t>o</w:t>
            </w:r>
            <w:r w:rsidRPr="00E45AE8">
              <w:rPr>
                <w:rFonts w:asciiTheme="majorHAnsi" w:hAnsiTheme="majorHAnsi" w:cstheme="majorHAnsi"/>
              </w:rPr>
              <w:t xml:space="preserve"> imamo</w:t>
            </w:r>
            <w:r>
              <w:rPr>
                <w:rFonts w:asciiTheme="majorHAnsi" w:hAnsiTheme="majorHAnsi" w:cstheme="majorHAnsi"/>
              </w:rPr>
              <w:t xml:space="preserve"> investicijsko dokumentacijo (</w:t>
            </w:r>
            <w:r w:rsidRPr="00E45AE8">
              <w:rPr>
                <w:rFonts w:asciiTheme="majorHAnsi" w:hAnsiTheme="majorHAnsi" w:cstheme="majorHAnsi"/>
              </w:rPr>
              <w:t>DIIP</w:t>
            </w:r>
            <w:r>
              <w:rPr>
                <w:rFonts w:asciiTheme="majorHAnsi" w:hAnsiTheme="majorHAnsi" w:cstheme="majorHAnsi"/>
              </w:rPr>
              <w:t>, PIZ in IP</w:t>
            </w:r>
            <w:r w:rsidRPr="00E45AE8">
              <w:rPr>
                <w:rFonts w:asciiTheme="majorHAnsi" w:hAnsiTheme="majorHAnsi" w:cstheme="majorHAnsi"/>
              </w:rPr>
              <w:t xml:space="preserve"> </w:t>
            </w:r>
            <w:r>
              <w:rPr>
                <w:rFonts w:asciiTheme="majorHAnsi" w:hAnsiTheme="majorHAnsi" w:cstheme="majorHAnsi"/>
              </w:rPr>
              <w:t xml:space="preserve">- vse dokumente je potrdil UO UM). </w:t>
            </w:r>
            <w:r w:rsidRPr="00E45AE8">
              <w:rPr>
                <w:rFonts w:asciiTheme="majorHAnsi" w:hAnsiTheme="majorHAnsi" w:cstheme="majorHAnsi"/>
              </w:rPr>
              <w:t xml:space="preserve">Predvideva se tudi pričetek gradnje za širitev v </w:t>
            </w:r>
            <w:r>
              <w:rPr>
                <w:rFonts w:asciiTheme="majorHAnsi" w:hAnsiTheme="majorHAnsi" w:cstheme="majorHAnsi"/>
              </w:rPr>
              <w:t>novembru</w:t>
            </w:r>
            <w:r w:rsidRPr="00E45AE8">
              <w:rPr>
                <w:rFonts w:asciiTheme="majorHAnsi" w:hAnsiTheme="majorHAnsi" w:cstheme="majorHAnsi"/>
              </w:rPr>
              <w:t xml:space="preserve"> 202</w:t>
            </w:r>
            <w:r>
              <w:rPr>
                <w:rFonts w:asciiTheme="majorHAnsi" w:hAnsiTheme="majorHAnsi" w:cstheme="majorHAnsi"/>
              </w:rPr>
              <w:t>5</w:t>
            </w:r>
            <w:r w:rsidRPr="00E45AE8">
              <w:rPr>
                <w:rFonts w:asciiTheme="majorHAnsi" w:hAnsiTheme="majorHAnsi" w:cstheme="majorHAnsi"/>
              </w:rPr>
              <w:t xml:space="preserve">.  </w:t>
            </w:r>
            <w:r>
              <w:rPr>
                <w:rFonts w:asciiTheme="majorHAnsi" w:hAnsiTheme="majorHAnsi" w:cstheme="majorHAnsi"/>
              </w:rPr>
              <w:lastRenderedPageBreak/>
              <w:t xml:space="preserve">Zaradi težav in zamika pri izvedbi javnega naročila za izbiro projektanta smo v letu 2024 nabavili tudi del specialne opreme in tudi v letu 2025 bomo skušali porabiti sredstva z nakupom specialne opreme, v kolikor ne bomo mogli porabiti sredstev v skladu s finančnim načrtom oz. jih prenesti v naslednje leto. </w:t>
            </w:r>
          </w:p>
          <w:p w14:paraId="10B17CF1" w14:textId="5030470C"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Vzdrževalna dela (prezračevanje učilnic</w:t>
            </w:r>
            <w:r>
              <w:rPr>
                <w:rFonts w:asciiTheme="majorHAnsi" w:hAnsiTheme="majorHAnsi" w:cstheme="majorHAnsi"/>
              </w:rPr>
              <w:t>,</w:t>
            </w:r>
            <w:r w:rsidRPr="00E45AE8">
              <w:rPr>
                <w:rFonts w:asciiTheme="majorHAnsi" w:hAnsiTheme="majorHAnsi" w:cstheme="majorHAnsi"/>
              </w:rPr>
              <w:t xml:space="preserve"> zamakanje kletnih prostorov, pleskanje sten predavalnic, učilnic in hodnikov, menjava talnih oblog v dekanatu…).</w:t>
            </w:r>
          </w:p>
        </w:tc>
        <w:tc>
          <w:tcPr>
            <w:tcW w:w="0" w:type="auto"/>
            <w:tcBorders>
              <w:top w:val="single" w:sz="8" w:space="0" w:color="auto"/>
              <w:bottom w:val="single" w:sz="8" w:space="0" w:color="auto"/>
            </w:tcBorders>
          </w:tcPr>
          <w:p w14:paraId="0412F289" w14:textId="3D19666A" w:rsidR="00593695" w:rsidRPr="00E45AE8" w:rsidRDefault="00593695" w:rsidP="00AB13D7">
            <w:pPr>
              <w:rPr>
                <w:rFonts w:asciiTheme="majorHAnsi" w:hAnsiTheme="majorHAnsi" w:cstheme="majorHAnsi"/>
              </w:rPr>
            </w:pPr>
            <w:r w:rsidRPr="00E45AE8">
              <w:rPr>
                <w:rFonts w:asciiTheme="majorHAnsi" w:hAnsiTheme="majorHAnsi" w:cstheme="majorHAnsi"/>
              </w:rPr>
              <w:lastRenderedPageBreak/>
              <w:t>Vlasta Jug, Mateja Lorber</w:t>
            </w:r>
            <w:r>
              <w:rPr>
                <w:rFonts w:asciiTheme="majorHAnsi" w:hAnsiTheme="majorHAnsi" w:cstheme="majorHAnsi"/>
              </w:rPr>
              <w:t>, Gradbeni odbor</w:t>
            </w:r>
          </w:p>
        </w:tc>
        <w:tc>
          <w:tcPr>
            <w:tcW w:w="0" w:type="auto"/>
            <w:tcBorders>
              <w:top w:val="single" w:sz="8" w:space="0" w:color="auto"/>
              <w:bottom w:val="single" w:sz="8" w:space="0" w:color="auto"/>
            </w:tcBorders>
          </w:tcPr>
          <w:p w14:paraId="65EF2219" w14:textId="48A7EC82"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17935670" w14:textId="36B727AD" w:rsidR="00913DF5" w:rsidRDefault="00913DF5" w:rsidP="00AB13D7">
            <w:pPr>
              <w:rPr>
                <w:rFonts w:asciiTheme="majorHAnsi" w:hAnsiTheme="majorHAnsi" w:cstheme="majorHAnsi"/>
              </w:rPr>
            </w:pPr>
            <w:r>
              <w:rPr>
                <w:rFonts w:asciiTheme="majorHAnsi" w:hAnsiTheme="majorHAnsi" w:cstheme="majorHAnsi"/>
              </w:rPr>
              <w:t xml:space="preserve">Projektiranje je zaključeno, izdelana je </w:t>
            </w:r>
            <w:r w:rsidR="00D52115">
              <w:rPr>
                <w:rFonts w:asciiTheme="majorHAnsi" w:hAnsiTheme="majorHAnsi" w:cstheme="majorHAnsi"/>
              </w:rPr>
              <w:t>projektna</w:t>
            </w:r>
            <w:r>
              <w:rPr>
                <w:rFonts w:asciiTheme="majorHAnsi" w:hAnsiTheme="majorHAnsi" w:cstheme="majorHAnsi"/>
              </w:rPr>
              <w:t xml:space="preserve"> dokumentacija</w:t>
            </w:r>
            <w:r w:rsidR="00D52115">
              <w:rPr>
                <w:rFonts w:asciiTheme="majorHAnsi" w:hAnsiTheme="majorHAnsi" w:cstheme="majorHAnsi"/>
              </w:rPr>
              <w:t xml:space="preserve"> (DPP, DGD, PZI). Projektiranje smo zaradi črpanja sredstev v letu 2025 </w:t>
            </w:r>
            <w:r w:rsidR="000C514B">
              <w:rPr>
                <w:rFonts w:asciiTheme="majorHAnsi" w:hAnsiTheme="majorHAnsi" w:cstheme="majorHAnsi"/>
              </w:rPr>
              <w:t>spremenili in smo najprej izvedli PZI za prenovo 3. in 4. nadstropja in za rušit</w:t>
            </w:r>
            <w:r w:rsidR="000B7EDE">
              <w:rPr>
                <w:rFonts w:asciiTheme="majorHAnsi" w:hAnsiTheme="majorHAnsi" w:cstheme="majorHAnsi"/>
              </w:rPr>
              <w:t>v</w:t>
            </w:r>
            <w:r w:rsidR="000C514B">
              <w:rPr>
                <w:rFonts w:asciiTheme="majorHAnsi" w:hAnsiTheme="majorHAnsi" w:cstheme="majorHAnsi"/>
              </w:rPr>
              <w:t>ena dela ter AB konstrukcijo.</w:t>
            </w:r>
            <w:r w:rsidR="00471857">
              <w:rPr>
                <w:rFonts w:asciiTheme="majorHAnsi" w:hAnsiTheme="majorHAnsi" w:cstheme="majorHAnsi"/>
              </w:rPr>
              <w:t xml:space="preserve"> V </w:t>
            </w:r>
            <w:r w:rsidR="00AD52F3">
              <w:rPr>
                <w:rFonts w:asciiTheme="majorHAnsi" w:hAnsiTheme="majorHAnsi" w:cstheme="majorHAnsi"/>
              </w:rPr>
              <w:t>nadaljevanju</w:t>
            </w:r>
            <w:r w:rsidR="00471857">
              <w:rPr>
                <w:rFonts w:asciiTheme="majorHAnsi" w:hAnsiTheme="majorHAnsi" w:cstheme="majorHAnsi"/>
              </w:rPr>
              <w:t xml:space="preserve"> pa je bil izdelan PZI za širitev </w:t>
            </w:r>
            <w:r w:rsidR="00D34E19">
              <w:rPr>
                <w:rFonts w:asciiTheme="majorHAnsi" w:hAnsiTheme="majorHAnsi" w:cstheme="majorHAnsi"/>
              </w:rPr>
              <w:t xml:space="preserve">fakultete </w:t>
            </w:r>
            <w:r w:rsidR="00471857">
              <w:rPr>
                <w:rFonts w:asciiTheme="majorHAnsi" w:hAnsiTheme="majorHAnsi" w:cstheme="majorHAnsi"/>
              </w:rPr>
              <w:t>in za prenovo 1. in 2. nadst</w:t>
            </w:r>
            <w:r w:rsidR="00AA4B8C">
              <w:rPr>
                <w:rFonts w:asciiTheme="majorHAnsi" w:hAnsiTheme="majorHAnsi" w:cstheme="majorHAnsi"/>
              </w:rPr>
              <w:t xml:space="preserve">ropja. </w:t>
            </w:r>
            <w:r w:rsidR="000C514B">
              <w:rPr>
                <w:rFonts w:asciiTheme="majorHAnsi" w:hAnsiTheme="majorHAnsi" w:cstheme="majorHAnsi"/>
              </w:rPr>
              <w:t xml:space="preserve"> </w:t>
            </w:r>
          </w:p>
          <w:p w14:paraId="3AF04B41" w14:textId="34A6456C" w:rsidR="00593695" w:rsidRDefault="00D766CB" w:rsidP="00AB13D7">
            <w:pPr>
              <w:rPr>
                <w:rFonts w:asciiTheme="majorHAnsi" w:hAnsiTheme="majorHAnsi" w:cstheme="majorHAnsi"/>
              </w:rPr>
            </w:pPr>
            <w:r>
              <w:rPr>
                <w:rFonts w:asciiTheme="majorHAnsi" w:hAnsiTheme="majorHAnsi" w:cstheme="majorHAnsi"/>
              </w:rPr>
              <w:t xml:space="preserve">Po izvedenem javnem naročilu je </w:t>
            </w:r>
            <w:r w:rsidR="00AD52F3">
              <w:rPr>
                <w:rFonts w:asciiTheme="majorHAnsi" w:hAnsiTheme="majorHAnsi" w:cstheme="majorHAnsi"/>
              </w:rPr>
              <w:t xml:space="preserve">bil </w:t>
            </w:r>
            <w:r w:rsidR="00E96FC4">
              <w:rPr>
                <w:rFonts w:asciiTheme="majorHAnsi" w:hAnsiTheme="majorHAnsi" w:cstheme="majorHAnsi"/>
              </w:rPr>
              <w:t xml:space="preserve">za izvedbo del </w:t>
            </w:r>
            <w:r>
              <w:rPr>
                <w:rFonts w:asciiTheme="majorHAnsi" w:hAnsiTheme="majorHAnsi" w:cstheme="majorHAnsi"/>
              </w:rPr>
              <w:t>izbran izvajalec za SKLOP 1</w:t>
            </w:r>
            <w:r w:rsidR="00AA4B8C">
              <w:rPr>
                <w:rFonts w:asciiTheme="majorHAnsi" w:hAnsiTheme="majorHAnsi" w:cstheme="majorHAnsi"/>
              </w:rPr>
              <w:t xml:space="preserve"> Senmed d.o.o.</w:t>
            </w:r>
            <w:r>
              <w:rPr>
                <w:rFonts w:asciiTheme="majorHAnsi" w:hAnsiTheme="majorHAnsi" w:cstheme="majorHAnsi"/>
              </w:rPr>
              <w:t xml:space="preserve"> (prenova 3. in 4. nadstropja)</w:t>
            </w:r>
            <w:r w:rsidR="00AA4B8C">
              <w:rPr>
                <w:rFonts w:asciiTheme="majorHAnsi" w:hAnsiTheme="majorHAnsi" w:cstheme="majorHAnsi"/>
              </w:rPr>
              <w:t>.</w:t>
            </w:r>
            <w:r>
              <w:rPr>
                <w:rFonts w:asciiTheme="majorHAnsi" w:hAnsiTheme="majorHAnsi" w:cstheme="majorHAnsi"/>
              </w:rPr>
              <w:t xml:space="preserve"> </w:t>
            </w:r>
          </w:p>
          <w:p w14:paraId="4ACF0095" w14:textId="1F79FA54" w:rsidR="00BA64F4" w:rsidRDefault="00DB6144" w:rsidP="00AB13D7">
            <w:pPr>
              <w:rPr>
                <w:rFonts w:asciiTheme="majorHAnsi" w:hAnsiTheme="majorHAnsi" w:cstheme="majorHAnsi"/>
              </w:rPr>
            </w:pPr>
            <w:r>
              <w:rPr>
                <w:rFonts w:asciiTheme="majorHAnsi" w:hAnsiTheme="majorHAnsi" w:cstheme="majorHAnsi"/>
              </w:rPr>
              <w:t xml:space="preserve">Izbran je tudi izvajalec za SKLOP 2 </w:t>
            </w:r>
            <w:r w:rsidR="00AA4B8C">
              <w:rPr>
                <w:rFonts w:asciiTheme="majorHAnsi" w:hAnsiTheme="majorHAnsi" w:cstheme="majorHAnsi"/>
              </w:rPr>
              <w:t xml:space="preserve">Semned d.o.o. za izvedbo </w:t>
            </w:r>
            <w:r w:rsidR="00BA64F4">
              <w:rPr>
                <w:rFonts w:asciiTheme="majorHAnsi" w:hAnsiTheme="majorHAnsi" w:cstheme="majorHAnsi"/>
              </w:rPr>
              <w:t>rušitven</w:t>
            </w:r>
            <w:r w:rsidR="00AA4B8C">
              <w:rPr>
                <w:rFonts w:asciiTheme="majorHAnsi" w:hAnsiTheme="majorHAnsi" w:cstheme="majorHAnsi"/>
              </w:rPr>
              <w:t>ih</w:t>
            </w:r>
            <w:r w:rsidR="00BA64F4">
              <w:rPr>
                <w:rFonts w:asciiTheme="majorHAnsi" w:hAnsiTheme="majorHAnsi" w:cstheme="majorHAnsi"/>
              </w:rPr>
              <w:t xml:space="preserve"> del in </w:t>
            </w:r>
            <w:r>
              <w:rPr>
                <w:rFonts w:asciiTheme="majorHAnsi" w:hAnsiTheme="majorHAnsi" w:cstheme="majorHAnsi"/>
              </w:rPr>
              <w:t>AB konstr</w:t>
            </w:r>
            <w:r w:rsidR="0099440B">
              <w:rPr>
                <w:rFonts w:asciiTheme="majorHAnsi" w:hAnsiTheme="majorHAnsi" w:cstheme="majorHAnsi"/>
              </w:rPr>
              <w:t>u</w:t>
            </w:r>
            <w:r>
              <w:rPr>
                <w:rFonts w:asciiTheme="majorHAnsi" w:hAnsiTheme="majorHAnsi" w:cstheme="majorHAnsi"/>
              </w:rPr>
              <w:t>kcij</w:t>
            </w:r>
            <w:r w:rsidR="00AA4B8C">
              <w:rPr>
                <w:rFonts w:asciiTheme="majorHAnsi" w:hAnsiTheme="majorHAnsi" w:cstheme="majorHAnsi"/>
              </w:rPr>
              <w:t>e</w:t>
            </w:r>
            <w:r>
              <w:rPr>
                <w:rFonts w:asciiTheme="majorHAnsi" w:hAnsiTheme="majorHAnsi" w:cstheme="majorHAnsi"/>
              </w:rPr>
              <w:t xml:space="preserve">. </w:t>
            </w:r>
            <w:r w:rsidR="00AD52F3">
              <w:rPr>
                <w:rFonts w:asciiTheme="majorHAnsi" w:hAnsiTheme="majorHAnsi" w:cstheme="majorHAnsi"/>
              </w:rPr>
              <w:t xml:space="preserve">Izvedba del je v teku, predviden rok za dokončanje je </w:t>
            </w:r>
            <w:r w:rsidR="007E2D8A">
              <w:rPr>
                <w:rFonts w:asciiTheme="majorHAnsi" w:hAnsiTheme="majorHAnsi" w:cstheme="majorHAnsi"/>
              </w:rPr>
              <w:t xml:space="preserve">konec marca 2026. </w:t>
            </w:r>
          </w:p>
          <w:p w14:paraId="318CA0A9" w14:textId="77777777" w:rsidR="00500D96" w:rsidRDefault="00500D96" w:rsidP="00500D96">
            <w:pPr>
              <w:jc w:val="both"/>
              <w:rPr>
                <w:rFonts w:asciiTheme="majorHAnsi" w:hAnsiTheme="majorHAnsi" w:cstheme="majorHAnsi"/>
              </w:rPr>
            </w:pPr>
          </w:p>
          <w:p w14:paraId="54CD2F25" w14:textId="0489B25F" w:rsidR="00500D96" w:rsidRDefault="00500D96" w:rsidP="00500D96">
            <w:pPr>
              <w:jc w:val="both"/>
              <w:rPr>
                <w:rFonts w:asciiTheme="majorHAnsi" w:hAnsiTheme="majorHAnsi" w:cstheme="majorHAnsi"/>
              </w:rPr>
            </w:pPr>
            <w:r>
              <w:rPr>
                <w:rFonts w:asciiTheme="majorHAnsi" w:hAnsiTheme="majorHAnsi" w:cstheme="majorHAnsi"/>
              </w:rPr>
              <w:lastRenderedPageBreak/>
              <w:t xml:space="preserve">Dne 27. 11. 2025 je bil položen temeljni kamen za širitev in obnovo UM FZV z nakupom opreme. </w:t>
            </w:r>
          </w:p>
          <w:p w14:paraId="54005233" w14:textId="77777777" w:rsidR="00AA4B8C" w:rsidRDefault="00AA4B8C" w:rsidP="00AB13D7">
            <w:pPr>
              <w:rPr>
                <w:rFonts w:asciiTheme="majorHAnsi" w:hAnsiTheme="majorHAnsi" w:cstheme="majorHAnsi"/>
              </w:rPr>
            </w:pPr>
          </w:p>
          <w:p w14:paraId="3F4F1EAE" w14:textId="602FDD32" w:rsidR="00AA4B8C" w:rsidRDefault="007E2D8A" w:rsidP="00AB13D7">
            <w:pPr>
              <w:rPr>
                <w:rFonts w:asciiTheme="majorHAnsi" w:hAnsiTheme="majorHAnsi" w:cstheme="majorHAnsi"/>
              </w:rPr>
            </w:pPr>
            <w:r>
              <w:rPr>
                <w:rFonts w:asciiTheme="majorHAnsi" w:hAnsiTheme="majorHAnsi" w:cstheme="majorHAnsi"/>
              </w:rPr>
              <w:t xml:space="preserve">Uspešno so bili Izvedeni </w:t>
            </w:r>
            <w:r w:rsidR="00AA4B8C">
              <w:rPr>
                <w:rFonts w:asciiTheme="majorHAnsi" w:hAnsiTheme="majorHAnsi" w:cstheme="majorHAnsi"/>
              </w:rPr>
              <w:t xml:space="preserve"> tudi postopk</w:t>
            </w:r>
            <w:r>
              <w:rPr>
                <w:rFonts w:asciiTheme="majorHAnsi" w:hAnsiTheme="majorHAnsi" w:cstheme="majorHAnsi"/>
              </w:rPr>
              <w:t>i</w:t>
            </w:r>
            <w:r w:rsidR="00AA4B8C">
              <w:rPr>
                <w:rFonts w:asciiTheme="majorHAnsi" w:hAnsiTheme="majorHAnsi" w:cstheme="majorHAnsi"/>
              </w:rPr>
              <w:t xml:space="preserve"> za nabavo specialne opreme in druge opreme.</w:t>
            </w:r>
            <w:r w:rsidR="00A258C3">
              <w:rPr>
                <w:rFonts w:asciiTheme="majorHAnsi" w:hAnsiTheme="majorHAnsi" w:cstheme="majorHAnsi"/>
              </w:rPr>
              <w:t xml:space="preserve"> </w:t>
            </w:r>
          </w:p>
          <w:p w14:paraId="59C550AF" w14:textId="77777777" w:rsidR="00A1789A" w:rsidRDefault="00A1789A" w:rsidP="00AB13D7">
            <w:pPr>
              <w:rPr>
                <w:rFonts w:asciiTheme="majorHAnsi" w:hAnsiTheme="majorHAnsi" w:cstheme="majorHAnsi"/>
              </w:rPr>
            </w:pPr>
          </w:p>
          <w:p w14:paraId="3F7A4D56" w14:textId="7F030C18" w:rsidR="00AA4B8C" w:rsidRDefault="00A1789A" w:rsidP="00AB13D7">
            <w:pPr>
              <w:rPr>
                <w:rFonts w:asciiTheme="majorHAnsi" w:hAnsiTheme="majorHAnsi" w:cstheme="majorHAnsi"/>
              </w:rPr>
            </w:pPr>
            <w:r>
              <w:rPr>
                <w:rFonts w:asciiTheme="majorHAnsi" w:hAnsiTheme="majorHAnsi" w:cstheme="majorHAnsi"/>
              </w:rPr>
              <w:t>V letu 2025 so bila porabljena vsa sredstva v skladu s podpisano pogodbo za investicijo.</w:t>
            </w:r>
          </w:p>
          <w:p w14:paraId="07677B33" w14:textId="77777777" w:rsidR="00AA2F8F" w:rsidRDefault="00AA2F8F" w:rsidP="00AB13D7">
            <w:pPr>
              <w:rPr>
                <w:rFonts w:asciiTheme="majorHAnsi" w:hAnsiTheme="majorHAnsi" w:cstheme="majorHAnsi"/>
              </w:rPr>
            </w:pPr>
          </w:p>
          <w:p w14:paraId="3503AD28" w14:textId="62A9D639" w:rsidR="00AA4B8C" w:rsidRPr="00E45AE8" w:rsidRDefault="00AA4B8C" w:rsidP="00AB13D7">
            <w:pPr>
              <w:rPr>
                <w:rFonts w:asciiTheme="majorHAnsi" w:hAnsiTheme="majorHAnsi" w:cstheme="majorHAnsi"/>
              </w:rPr>
            </w:pPr>
            <w:r>
              <w:rPr>
                <w:rFonts w:asciiTheme="majorHAnsi" w:hAnsiTheme="majorHAnsi" w:cstheme="majorHAnsi"/>
              </w:rPr>
              <w:t xml:space="preserve">V kabinetih </w:t>
            </w:r>
            <w:r w:rsidR="00AA2F8F">
              <w:rPr>
                <w:rFonts w:asciiTheme="majorHAnsi" w:hAnsiTheme="majorHAnsi" w:cstheme="majorHAnsi"/>
              </w:rPr>
              <w:t xml:space="preserve">(medetaže) </w:t>
            </w:r>
            <w:r>
              <w:rPr>
                <w:rFonts w:asciiTheme="majorHAnsi" w:hAnsiTheme="majorHAnsi" w:cstheme="majorHAnsi"/>
              </w:rPr>
              <w:t>smo zamenjali klimatske naprave</w:t>
            </w:r>
            <w:r w:rsidR="00AA2F8F">
              <w:rPr>
                <w:rFonts w:asciiTheme="majorHAnsi" w:hAnsiTheme="majorHAnsi" w:cstheme="majorHAnsi"/>
              </w:rPr>
              <w:t xml:space="preserve"> in taln</w:t>
            </w:r>
            <w:r w:rsidR="007E2D8A">
              <w:rPr>
                <w:rFonts w:asciiTheme="majorHAnsi" w:hAnsiTheme="majorHAnsi" w:cstheme="majorHAnsi"/>
              </w:rPr>
              <w:t>e</w:t>
            </w:r>
            <w:r w:rsidR="00AA2F8F">
              <w:rPr>
                <w:rFonts w:asciiTheme="majorHAnsi" w:hAnsiTheme="majorHAnsi" w:cstheme="majorHAnsi"/>
              </w:rPr>
              <w:t xml:space="preserve"> oblog</w:t>
            </w:r>
            <w:r w:rsidR="00E96FC4">
              <w:rPr>
                <w:rFonts w:asciiTheme="majorHAnsi" w:hAnsiTheme="majorHAnsi" w:cstheme="majorHAnsi"/>
              </w:rPr>
              <w:t>e</w:t>
            </w:r>
            <w:r w:rsidR="00D34E19">
              <w:rPr>
                <w:rFonts w:asciiTheme="majorHAnsi" w:hAnsiTheme="majorHAnsi" w:cstheme="majorHAnsi"/>
              </w:rPr>
              <w:t>, ki</w:t>
            </w:r>
            <w:r w:rsidR="00AA2F8F">
              <w:rPr>
                <w:rFonts w:asciiTheme="majorHAnsi" w:hAnsiTheme="majorHAnsi" w:cstheme="majorHAnsi"/>
              </w:rPr>
              <w:t xml:space="preserve"> </w:t>
            </w:r>
            <w:r w:rsidR="00E96FC4">
              <w:rPr>
                <w:rFonts w:asciiTheme="majorHAnsi" w:hAnsiTheme="majorHAnsi" w:cstheme="majorHAnsi"/>
              </w:rPr>
              <w:t xml:space="preserve">so zamenjane </w:t>
            </w:r>
            <w:r w:rsidR="000118A5">
              <w:rPr>
                <w:rFonts w:asciiTheme="majorHAnsi" w:hAnsiTheme="majorHAnsi" w:cstheme="majorHAnsi"/>
              </w:rPr>
              <w:t>tudi</w:t>
            </w:r>
            <w:r w:rsidR="00AA2F8F">
              <w:rPr>
                <w:rFonts w:asciiTheme="majorHAnsi" w:hAnsiTheme="majorHAnsi" w:cstheme="majorHAnsi"/>
              </w:rPr>
              <w:t xml:space="preserve"> v vseh 4 predavalnicah</w:t>
            </w:r>
            <w:r w:rsidR="00E96FC4">
              <w:rPr>
                <w:rFonts w:asciiTheme="majorHAnsi" w:hAnsiTheme="majorHAnsi" w:cstheme="majorHAnsi"/>
              </w:rPr>
              <w:t>.</w:t>
            </w:r>
          </w:p>
        </w:tc>
      </w:tr>
      <w:tr w:rsidR="00471857" w:rsidRPr="00E45AE8" w14:paraId="4BEF1B21" w14:textId="69169F9C" w:rsidTr="00083A37">
        <w:tc>
          <w:tcPr>
            <w:tcW w:w="0" w:type="auto"/>
            <w:tcBorders>
              <w:top w:val="single" w:sz="8" w:space="0" w:color="auto"/>
            </w:tcBorders>
            <w:vAlign w:val="center"/>
          </w:tcPr>
          <w:p w14:paraId="68FA4DCD"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lastRenderedPageBreak/>
              <w:t>Nepremičnina na Kopah</w:t>
            </w:r>
          </w:p>
        </w:tc>
        <w:tc>
          <w:tcPr>
            <w:tcW w:w="0" w:type="auto"/>
            <w:tcBorders>
              <w:top w:val="single" w:sz="8" w:space="0" w:color="auto"/>
            </w:tcBorders>
          </w:tcPr>
          <w:p w14:paraId="6587A589" w14:textId="02B2A834"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Podpis razdružilne pogodbe za parcele na Kopah in prodaja nepremičnine.</w:t>
            </w:r>
          </w:p>
        </w:tc>
        <w:tc>
          <w:tcPr>
            <w:tcW w:w="0" w:type="auto"/>
            <w:tcBorders>
              <w:top w:val="single" w:sz="8" w:space="0" w:color="auto"/>
            </w:tcBorders>
          </w:tcPr>
          <w:p w14:paraId="1FE66079"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Vlasta Jug, Mateja Lorber</w:t>
            </w:r>
          </w:p>
        </w:tc>
        <w:tc>
          <w:tcPr>
            <w:tcW w:w="0" w:type="auto"/>
            <w:tcBorders>
              <w:top w:val="single" w:sz="8" w:space="0" w:color="auto"/>
            </w:tcBorders>
          </w:tcPr>
          <w:p w14:paraId="46A01FA4" w14:textId="67228A99" w:rsidR="00593695" w:rsidRPr="00E45AE8" w:rsidRDefault="00593695" w:rsidP="00AB13D7">
            <w:pPr>
              <w:rPr>
                <w:rFonts w:asciiTheme="majorHAnsi" w:hAnsiTheme="majorHAnsi" w:cstheme="majorHAnsi"/>
              </w:rPr>
            </w:pPr>
            <w:r w:rsidRPr="00E45AE8">
              <w:rPr>
                <w:rFonts w:asciiTheme="majorHAnsi" w:hAnsiTheme="majorHAnsi" w:cstheme="majorHAnsi"/>
              </w:rPr>
              <w:t>Marec 202</w:t>
            </w:r>
            <w:r>
              <w:rPr>
                <w:rFonts w:asciiTheme="majorHAnsi" w:hAnsiTheme="majorHAnsi" w:cstheme="majorHAnsi"/>
              </w:rPr>
              <w:t xml:space="preserve">5 </w:t>
            </w:r>
            <w:r w:rsidRPr="00E45AE8">
              <w:rPr>
                <w:rFonts w:asciiTheme="majorHAnsi" w:hAnsiTheme="majorHAnsi" w:cstheme="majorHAnsi"/>
              </w:rPr>
              <w:t>(podpis razdružilne pogodbe)</w:t>
            </w:r>
          </w:p>
          <w:p w14:paraId="640FC46B" w14:textId="332BF75C"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 xml:space="preserve">5 </w:t>
            </w:r>
            <w:r w:rsidRPr="00E45AE8">
              <w:rPr>
                <w:rFonts w:asciiTheme="majorHAnsi" w:hAnsiTheme="majorHAnsi" w:cstheme="majorHAnsi"/>
              </w:rPr>
              <w:t>(prodaja)</w:t>
            </w:r>
          </w:p>
        </w:tc>
        <w:tc>
          <w:tcPr>
            <w:tcW w:w="0" w:type="auto"/>
          </w:tcPr>
          <w:p w14:paraId="216710D7" w14:textId="77777777" w:rsidR="00593695" w:rsidRDefault="00A70AEA" w:rsidP="00AB13D7">
            <w:pPr>
              <w:rPr>
                <w:rFonts w:asciiTheme="majorHAnsi" w:hAnsiTheme="majorHAnsi" w:cstheme="majorHAnsi"/>
              </w:rPr>
            </w:pPr>
            <w:r>
              <w:rPr>
                <w:rFonts w:asciiTheme="majorHAnsi" w:hAnsiTheme="majorHAnsi" w:cstheme="majorHAnsi"/>
              </w:rPr>
              <w:t xml:space="preserve">Razdružilna pogodba je bila podpisana in parcelacija je zaključena. </w:t>
            </w:r>
            <w:r w:rsidR="00673462">
              <w:rPr>
                <w:rFonts w:asciiTheme="majorHAnsi" w:hAnsiTheme="majorHAnsi" w:cstheme="majorHAnsi"/>
              </w:rPr>
              <w:t xml:space="preserve">Dne 15. 5. 2025 je bil izveden tudi vpis lastninske pravice UM v zemljiško knjigo. </w:t>
            </w:r>
          </w:p>
          <w:p w14:paraId="6B283A37" w14:textId="77777777" w:rsidR="000D5752" w:rsidRDefault="000D5752" w:rsidP="00AB13D7">
            <w:pPr>
              <w:rPr>
                <w:rFonts w:asciiTheme="majorHAnsi" w:hAnsiTheme="majorHAnsi" w:cstheme="majorHAnsi"/>
              </w:rPr>
            </w:pPr>
          </w:p>
          <w:p w14:paraId="23F619D6" w14:textId="6D41B27B" w:rsidR="000D5752" w:rsidRPr="00E45AE8" w:rsidRDefault="000D5752" w:rsidP="00AB13D7">
            <w:pPr>
              <w:rPr>
                <w:rFonts w:asciiTheme="majorHAnsi" w:hAnsiTheme="majorHAnsi" w:cstheme="majorHAnsi"/>
              </w:rPr>
            </w:pPr>
            <w:r>
              <w:rPr>
                <w:rFonts w:asciiTheme="majorHAnsi" w:hAnsiTheme="majorHAnsi" w:cstheme="majorHAnsi"/>
              </w:rPr>
              <w:t xml:space="preserve">Glede prodaje </w:t>
            </w:r>
            <w:r w:rsidR="00D34E19">
              <w:rPr>
                <w:rFonts w:asciiTheme="majorHAnsi" w:hAnsiTheme="majorHAnsi" w:cstheme="majorHAnsi"/>
              </w:rPr>
              <w:t xml:space="preserve">je </w:t>
            </w:r>
            <w:r>
              <w:rPr>
                <w:rFonts w:asciiTheme="majorHAnsi" w:hAnsiTheme="majorHAnsi" w:cstheme="majorHAnsi"/>
              </w:rPr>
              <w:t xml:space="preserve">trenutno </w:t>
            </w:r>
            <w:r w:rsidR="00D34E19">
              <w:rPr>
                <w:rFonts w:asciiTheme="majorHAnsi" w:hAnsiTheme="majorHAnsi" w:cstheme="majorHAnsi"/>
              </w:rPr>
              <w:t xml:space="preserve">znan ponudnik, ki je izrazil interes za nakup obeh parcel. </w:t>
            </w:r>
            <w:r>
              <w:rPr>
                <w:rFonts w:asciiTheme="majorHAnsi" w:hAnsiTheme="majorHAnsi" w:cstheme="majorHAnsi"/>
              </w:rPr>
              <w:t xml:space="preserve"> </w:t>
            </w:r>
          </w:p>
        </w:tc>
      </w:tr>
    </w:tbl>
    <w:p w14:paraId="62562752" w14:textId="77777777" w:rsidR="00E64DBB" w:rsidRPr="00E45AE8" w:rsidRDefault="00E64DBB" w:rsidP="00AB13D7">
      <w:pPr>
        <w:rPr>
          <w:rFonts w:asciiTheme="majorHAnsi" w:hAnsiTheme="majorHAnsi" w:cstheme="majorHAnsi"/>
        </w:rPr>
      </w:pPr>
      <w:r w:rsidRPr="00E45AE8">
        <w:rPr>
          <w:rFonts w:asciiTheme="majorHAnsi" w:hAnsiTheme="majorHAnsi" w:cstheme="majorHAnsi"/>
        </w:rPr>
        <w:br w:type="page"/>
      </w:r>
    </w:p>
    <w:p w14:paraId="17010766" w14:textId="5C7B0FA2" w:rsidR="00193B7B" w:rsidRPr="00817F6D" w:rsidRDefault="00241B48" w:rsidP="004E753D">
      <w:pPr>
        <w:pStyle w:val="Naslov3"/>
        <w:jc w:val="left"/>
        <w:rPr>
          <w:rFonts w:cstheme="majorHAnsi"/>
        </w:rPr>
      </w:pPr>
      <w:bookmarkStart w:id="65" w:name="_Toc221625281"/>
      <w:r w:rsidRPr="00817F6D">
        <w:rPr>
          <w:rFonts w:cstheme="majorHAnsi"/>
        </w:rPr>
        <w:lastRenderedPageBreak/>
        <w:t>Informatizacija</w:t>
      </w:r>
      <w:r w:rsidR="00440115" w:rsidRPr="00817F6D">
        <w:rPr>
          <w:rFonts w:cstheme="majorHAnsi"/>
        </w:rPr>
        <w:t>, posodobitev opreme in dodatne dejavnosti</w:t>
      </w:r>
      <w:bookmarkEnd w:id="65"/>
    </w:p>
    <w:tbl>
      <w:tblPr>
        <w:tblW w:w="0" w:type="auto"/>
        <w:tblCellMar>
          <w:left w:w="0" w:type="dxa"/>
          <w:right w:w="0" w:type="dxa"/>
        </w:tblCellMar>
        <w:tblLook w:val="04A0" w:firstRow="1" w:lastRow="0" w:firstColumn="1" w:lastColumn="0" w:noHBand="0" w:noVBand="1"/>
      </w:tblPr>
      <w:tblGrid>
        <w:gridCol w:w="3464"/>
        <w:gridCol w:w="4791"/>
        <w:gridCol w:w="2221"/>
        <w:gridCol w:w="1275"/>
        <w:gridCol w:w="3938"/>
      </w:tblGrid>
      <w:tr w:rsidR="00BD6984" w:rsidRPr="00E45AE8" w14:paraId="3107967F" w14:textId="694320D1" w:rsidTr="00FA5932">
        <w:trPr>
          <w:cantSplit/>
          <w:trHeight w:val="788"/>
          <w:tblHeader/>
        </w:trPr>
        <w:tc>
          <w:tcPr>
            <w:tcW w:w="0" w:type="auto"/>
            <w:tcBorders>
              <w:top w:val="single" w:sz="8" w:space="0" w:color="auto"/>
              <w:left w:val="single" w:sz="8" w:space="0" w:color="auto"/>
              <w:bottom w:val="single" w:sz="4" w:space="0" w:color="auto"/>
              <w:right w:val="single" w:sz="8" w:space="0" w:color="auto"/>
            </w:tcBorders>
            <w:shd w:val="clear" w:color="auto" w:fill="9CC2E5"/>
            <w:tcMar>
              <w:top w:w="0" w:type="dxa"/>
              <w:left w:w="108" w:type="dxa"/>
              <w:bottom w:w="0" w:type="dxa"/>
              <w:right w:w="108" w:type="dxa"/>
            </w:tcMar>
            <w:hideMark/>
          </w:tcPr>
          <w:p w14:paraId="2FB5D033" w14:textId="269F1D74" w:rsidR="00593695" w:rsidRPr="00E45AE8" w:rsidRDefault="00593695" w:rsidP="00AB13D7">
            <w:pPr>
              <w:rPr>
                <w:rFonts w:asciiTheme="majorHAnsi" w:hAnsiTheme="majorHAnsi" w:cstheme="majorHAnsi"/>
                <w:b/>
                <w:szCs w:val="20"/>
              </w:rPr>
            </w:pPr>
            <w:r w:rsidRPr="00E45AE8">
              <w:rPr>
                <w:rFonts w:asciiTheme="majorHAnsi" w:hAnsiTheme="majorHAnsi" w:cstheme="majorHAnsi"/>
                <w:b/>
                <w:szCs w:val="20"/>
              </w:rPr>
              <w:t>Letni cilji za leto 202</w:t>
            </w:r>
            <w:r>
              <w:rPr>
                <w:rFonts w:asciiTheme="majorHAnsi" w:hAnsiTheme="majorHAnsi" w:cstheme="majorHAnsi"/>
                <w:b/>
                <w:szCs w:val="20"/>
              </w:rPr>
              <w:t>5</w:t>
            </w:r>
          </w:p>
        </w:tc>
        <w:tc>
          <w:tcPr>
            <w:tcW w:w="0" w:type="auto"/>
            <w:tcBorders>
              <w:top w:val="single" w:sz="8" w:space="0" w:color="auto"/>
              <w:left w:val="nil"/>
              <w:bottom w:val="single" w:sz="4" w:space="0" w:color="auto"/>
              <w:right w:val="single" w:sz="8" w:space="0" w:color="auto"/>
            </w:tcBorders>
            <w:shd w:val="clear" w:color="auto" w:fill="9CC2E5"/>
            <w:tcMar>
              <w:top w:w="0" w:type="dxa"/>
              <w:left w:w="108" w:type="dxa"/>
              <w:bottom w:w="0" w:type="dxa"/>
              <w:right w:w="108" w:type="dxa"/>
            </w:tcMar>
            <w:hideMark/>
          </w:tcPr>
          <w:p w14:paraId="6D00FDCE" w14:textId="4139A3C9" w:rsidR="00593695" w:rsidRPr="00E45AE8" w:rsidRDefault="00593695" w:rsidP="004E753D">
            <w:pPr>
              <w:rPr>
                <w:rFonts w:asciiTheme="majorHAnsi" w:hAnsiTheme="majorHAnsi" w:cstheme="majorHAnsi"/>
                <w:b/>
                <w:szCs w:val="20"/>
              </w:rPr>
            </w:pPr>
            <w:r w:rsidRPr="00E45AE8">
              <w:rPr>
                <w:rFonts w:asciiTheme="majorHAnsi" w:hAnsiTheme="majorHAnsi" w:cstheme="majorHAnsi"/>
                <w:b/>
                <w:szCs w:val="20"/>
              </w:rPr>
              <w:t>Ciljna vrednost v letu 202</w:t>
            </w:r>
            <w:r>
              <w:rPr>
                <w:rFonts w:asciiTheme="majorHAnsi" w:hAnsiTheme="majorHAnsi" w:cstheme="majorHAnsi"/>
                <w:b/>
                <w:szCs w:val="20"/>
              </w:rPr>
              <w:t>5</w:t>
            </w:r>
            <w:r w:rsidRPr="00E45AE8">
              <w:rPr>
                <w:rFonts w:asciiTheme="majorHAnsi" w:hAnsiTheme="majorHAnsi" w:cstheme="majorHAnsi"/>
                <w:b/>
                <w:szCs w:val="20"/>
              </w:rPr>
              <w:t xml:space="preserve"> in ukrepi potrebni za dosego cilja</w:t>
            </w:r>
          </w:p>
        </w:tc>
        <w:tc>
          <w:tcPr>
            <w:tcW w:w="0" w:type="auto"/>
            <w:tcBorders>
              <w:top w:val="single" w:sz="8" w:space="0" w:color="auto"/>
              <w:left w:val="nil"/>
              <w:bottom w:val="single" w:sz="4" w:space="0" w:color="auto"/>
              <w:right w:val="single" w:sz="8" w:space="0" w:color="auto"/>
            </w:tcBorders>
            <w:shd w:val="clear" w:color="auto" w:fill="9CC2E5"/>
            <w:tcMar>
              <w:top w:w="0" w:type="dxa"/>
              <w:left w:w="108" w:type="dxa"/>
              <w:bottom w:w="0" w:type="dxa"/>
              <w:right w:w="108" w:type="dxa"/>
            </w:tcMar>
            <w:hideMark/>
          </w:tcPr>
          <w:p w14:paraId="5A15BA66" w14:textId="77777777" w:rsidR="00593695" w:rsidRPr="00E45AE8" w:rsidRDefault="00593695" w:rsidP="004E753D">
            <w:pPr>
              <w:rPr>
                <w:rFonts w:asciiTheme="majorHAnsi" w:hAnsiTheme="majorHAnsi" w:cstheme="majorHAnsi"/>
                <w:b/>
                <w:szCs w:val="20"/>
              </w:rPr>
            </w:pPr>
            <w:r w:rsidRPr="00E45AE8">
              <w:rPr>
                <w:rFonts w:asciiTheme="majorHAnsi" w:hAnsiTheme="majorHAnsi" w:cstheme="majorHAnsi"/>
                <w:b/>
                <w:szCs w:val="20"/>
              </w:rPr>
              <w:t>Odgovorna oseba</w:t>
            </w:r>
          </w:p>
        </w:tc>
        <w:tc>
          <w:tcPr>
            <w:tcW w:w="0" w:type="auto"/>
            <w:tcBorders>
              <w:top w:val="single" w:sz="8" w:space="0" w:color="auto"/>
              <w:left w:val="nil"/>
              <w:bottom w:val="single" w:sz="4" w:space="0" w:color="auto"/>
              <w:right w:val="single" w:sz="4" w:space="0" w:color="auto"/>
            </w:tcBorders>
            <w:shd w:val="clear" w:color="auto" w:fill="9CC2E5"/>
            <w:tcMar>
              <w:top w:w="0" w:type="dxa"/>
              <w:left w:w="108" w:type="dxa"/>
              <w:bottom w:w="0" w:type="dxa"/>
              <w:right w:w="108" w:type="dxa"/>
            </w:tcMar>
            <w:hideMark/>
          </w:tcPr>
          <w:p w14:paraId="0E9CD0EC" w14:textId="77777777" w:rsidR="00593695" w:rsidRPr="00E45AE8" w:rsidRDefault="00593695" w:rsidP="00AB13D7">
            <w:pPr>
              <w:rPr>
                <w:rFonts w:asciiTheme="majorHAnsi" w:hAnsiTheme="majorHAnsi" w:cstheme="majorHAnsi"/>
                <w:b/>
                <w:szCs w:val="20"/>
              </w:rPr>
            </w:pPr>
            <w:r w:rsidRPr="00E45AE8">
              <w:rPr>
                <w:rFonts w:asciiTheme="majorHAnsi" w:hAnsiTheme="majorHAnsi" w:cstheme="majorHAnsi"/>
                <w:b/>
                <w:szCs w:val="20"/>
              </w:rPr>
              <w:t>Rok za izvedbo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F4EF008" w14:textId="7EB8BCD8" w:rsidR="00593695" w:rsidRPr="00E45AE8" w:rsidRDefault="005738BC" w:rsidP="00AB13D7">
            <w:pPr>
              <w:rPr>
                <w:rFonts w:asciiTheme="majorHAnsi" w:hAnsiTheme="majorHAnsi" w:cstheme="majorHAnsi"/>
                <w:b/>
                <w:szCs w:val="20"/>
              </w:rPr>
            </w:pPr>
            <w:r>
              <w:rPr>
                <w:rFonts w:asciiTheme="majorHAnsi" w:hAnsiTheme="majorHAnsi" w:cstheme="majorHAnsi"/>
                <w:b/>
              </w:rPr>
              <w:t xml:space="preserve"> Re</w:t>
            </w:r>
            <w:r w:rsidR="00593695" w:rsidRPr="00593695">
              <w:rPr>
                <w:rFonts w:asciiTheme="majorHAnsi" w:hAnsiTheme="majorHAnsi" w:cstheme="majorHAnsi"/>
                <w:b/>
              </w:rPr>
              <w:t>alizacija</w:t>
            </w:r>
          </w:p>
        </w:tc>
      </w:tr>
      <w:tr w:rsidR="00593695" w:rsidRPr="00E45AE8" w14:paraId="33647C60" w14:textId="225B3149" w:rsidTr="00FA5932">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558C9" w14:textId="77777777" w:rsidR="00593695" w:rsidRPr="00E45AE8" w:rsidRDefault="00593695" w:rsidP="00AB13D7">
            <w:pPr>
              <w:rPr>
                <w:rFonts w:asciiTheme="majorHAnsi" w:hAnsiTheme="majorHAnsi" w:cstheme="majorHAnsi"/>
                <w:b/>
                <w:szCs w:val="20"/>
              </w:rPr>
            </w:pPr>
            <w:r w:rsidRPr="00E45AE8">
              <w:rPr>
                <w:rFonts w:asciiTheme="majorHAnsi" w:hAnsiTheme="majorHAnsi" w:cstheme="majorHAnsi"/>
                <w:b/>
                <w:bCs/>
                <w:color w:val="000000" w:themeColor="text1"/>
              </w:rPr>
              <w:t>Požarni zid FZV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BD7E9"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Nabava dodatnih modulov za potrebe požarnega zida UM FZV (zaščita FZV pred vdori iz omrežja UM in internet).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6C4A9" w14:textId="77777777" w:rsidR="00593695" w:rsidRPr="00E45AE8" w:rsidRDefault="00593695" w:rsidP="00AB13D7">
            <w:pPr>
              <w:rPr>
                <w:rFonts w:asciiTheme="majorHAnsi" w:hAnsiTheme="majorHAnsi" w:cstheme="majorHAnsi"/>
                <w:szCs w:val="20"/>
              </w:rPr>
            </w:pPr>
            <w:r w:rsidRPr="00E45AE8">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5804" w14:textId="4B4A6C26" w:rsidR="00593695" w:rsidRPr="00E45AE8" w:rsidRDefault="00593695" w:rsidP="00AB13D7">
            <w:pPr>
              <w:rPr>
                <w:rFonts w:asciiTheme="majorHAnsi" w:hAnsiTheme="majorHAnsi" w:cstheme="majorHAnsi"/>
                <w:szCs w:val="20"/>
              </w:rPr>
            </w:pPr>
            <w:r>
              <w:rPr>
                <w:rFonts w:asciiTheme="majorHAnsi" w:hAnsiTheme="majorHAnsi" w:cstheme="majorHAnsi"/>
                <w:szCs w:val="20"/>
              </w:rPr>
              <w:t>Junij</w:t>
            </w:r>
            <w:r w:rsidRPr="00E45AE8">
              <w:rPr>
                <w:rFonts w:asciiTheme="majorHAnsi" w:hAnsiTheme="majorHAnsi" w:cstheme="majorHAnsi"/>
                <w:szCs w:val="20"/>
              </w:rPr>
              <w:t xml:space="preserve"> </w:t>
            </w:r>
            <w:r>
              <w:rPr>
                <w:rFonts w:asciiTheme="majorHAnsi" w:hAnsiTheme="majorHAnsi" w:cstheme="majorHAnsi"/>
                <w:szCs w:val="20"/>
              </w:rPr>
              <w:t>2025</w:t>
            </w:r>
          </w:p>
        </w:tc>
        <w:tc>
          <w:tcPr>
            <w:tcW w:w="0" w:type="auto"/>
            <w:tcBorders>
              <w:top w:val="single" w:sz="4" w:space="0" w:color="auto"/>
              <w:bottom w:val="single" w:sz="4" w:space="0" w:color="auto"/>
              <w:right w:val="single" w:sz="4" w:space="0" w:color="auto"/>
            </w:tcBorders>
          </w:tcPr>
          <w:p w14:paraId="1F7E70D9" w14:textId="74A1D65F" w:rsidR="00593695" w:rsidRDefault="009D6FC2" w:rsidP="00AB13D7">
            <w:pPr>
              <w:rPr>
                <w:rFonts w:asciiTheme="majorHAnsi" w:hAnsiTheme="majorHAnsi" w:cstheme="majorHAnsi"/>
                <w:szCs w:val="20"/>
              </w:rPr>
            </w:pPr>
            <w:r>
              <w:rPr>
                <w:rFonts w:asciiTheme="majorHAnsi" w:hAnsiTheme="majorHAnsi" w:cstheme="majorHAnsi"/>
                <w:szCs w:val="20"/>
              </w:rPr>
              <w:t>D</w:t>
            </w:r>
            <w:r w:rsidR="00915616">
              <w:rPr>
                <w:rFonts w:asciiTheme="majorHAnsi" w:hAnsiTheme="majorHAnsi" w:cstheme="majorHAnsi"/>
                <w:szCs w:val="20"/>
              </w:rPr>
              <w:t>a.</w:t>
            </w:r>
          </w:p>
        </w:tc>
      </w:tr>
      <w:tr w:rsidR="00593695" w:rsidRPr="00E45AE8" w14:paraId="232BF41C" w14:textId="50BBF891" w:rsidTr="00FA5932">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4506F" w14:textId="77777777" w:rsidR="00593695" w:rsidRPr="00E45AE8" w:rsidRDefault="00593695" w:rsidP="00AB13D7">
            <w:pPr>
              <w:rPr>
                <w:rFonts w:asciiTheme="majorHAnsi" w:hAnsiTheme="majorHAnsi" w:cstheme="majorHAnsi"/>
                <w:b/>
                <w:bCs/>
                <w:color w:val="000000" w:themeColor="text1"/>
              </w:rPr>
            </w:pPr>
            <w:r w:rsidRPr="00E45AE8">
              <w:rPr>
                <w:rFonts w:asciiTheme="majorHAnsi" w:hAnsiTheme="majorHAnsi" w:cstheme="majorHAnsi"/>
                <w:b/>
                <w:bCs/>
                <w:color w:val="000000" w:themeColor="text1"/>
              </w:rPr>
              <w:t>Nabava novih računalniških kompletov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E78D6" w14:textId="133CB4DB"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Nabava novih računalniških kompletov za potrebe novih zaposlenih.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E5A4C" w14:textId="77777777" w:rsidR="00593695" w:rsidRPr="00E45AE8" w:rsidRDefault="00593695" w:rsidP="00AB13D7">
            <w:pPr>
              <w:rPr>
                <w:rFonts w:asciiTheme="majorHAnsi" w:hAnsiTheme="majorHAnsi" w:cstheme="majorHAnsi"/>
                <w:szCs w:val="20"/>
              </w:rPr>
            </w:pPr>
            <w:r w:rsidRPr="00E45AE8">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AE40E" w14:textId="77F050AF" w:rsidR="00593695" w:rsidRPr="00E45AE8" w:rsidRDefault="00593695" w:rsidP="00AB13D7">
            <w:pPr>
              <w:rPr>
                <w:rFonts w:asciiTheme="majorHAnsi" w:hAnsiTheme="majorHAnsi" w:cstheme="majorHAnsi"/>
                <w:szCs w:val="20"/>
              </w:rPr>
            </w:pPr>
            <w:r w:rsidRPr="00E45AE8">
              <w:rPr>
                <w:rFonts w:asciiTheme="majorHAnsi" w:hAnsiTheme="majorHAnsi" w:cstheme="majorHAnsi"/>
                <w:szCs w:val="20"/>
              </w:rPr>
              <w:t>Avgust 202</w:t>
            </w:r>
            <w:r>
              <w:rPr>
                <w:rFonts w:asciiTheme="majorHAnsi" w:hAnsiTheme="majorHAnsi" w:cstheme="majorHAnsi"/>
                <w:szCs w:val="20"/>
              </w:rPr>
              <w:t>5</w:t>
            </w:r>
          </w:p>
        </w:tc>
        <w:tc>
          <w:tcPr>
            <w:tcW w:w="0" w:type="auto"/>
            <w:tcBorders>
              <w:top w:val="single" w:sz="4" w:space="0" w:color="auto"/>
              <w:bottom w:val="single" w:sz="4" w:space="0" w:color="auto"/>
              <w:right w:val="single" w:sz="4" w:space="0" w:color="auto"/>
            </w:tcBorders>
          </w:tcPr>
          <w:p w14:paraId="563BB44E" w14:textId="51DFB498" w:rsidR="00593695" w:rsidRPr="00E45AE8" w:rsidRDefault="00D34E19" w:rsidP="00AB13D7">
            <w:pPr>
              <w:rPr>
                <w:rFonts w:asciiTheme="majorHAnsi" w:hAnsiTheme="majorHAnsi" w:cstheme="majorHAnsi"/>
                <w:szCs w:val="20"/>
              </w:rPr>
            </w:pPr>
            <w:r>
              <w:rPr>
                <w:rFonts w:asciiTheme="majorHAnsi" w:hAnsiTheme="majorHAnsi" w:cstheme="majorHAnsi"/>
                <w:szCs w:val="20"/>
              </w:rPr>
              <w:t>Da.</w:t>
            </w:r>
          </w:p>
        </w:tc>
      </w:tr>
      <w:tr w:rsidR="00593695" w:rsidRPr="00E45AE8" w14:paraId="4163579B" w14:textId="4B81082D"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0837" w14:textId="27CDE90C" w:rsidR="00593695" w:rsidRPr="00E45AE8" w:rsidRDefault="00593695" w:rsidP="00AB13D7">
            <w:pPr>
              <w:rPr>
                <w:rFonts w:asciiTheme="majorHAnsi" w:hAnsiTheme="majorHAnsi" w:cstheme="majorHAnsi"/>
                <w:b/>
                <w:szCs w:val="20"/>
              </w:rPr>
            </w:pPr>
            <w:r w:rsidRPr="00E45AE8">
              <w:rPr>
                <w:rFonts w:asciiTheme="majorHAnsi" w:hAnsiTheme="majorHAnsi" w:cstheme="majorHAnsi"/>
                <w:b/>
                <w:szCs w:val="20"/>
              </w:rPr>
              <w:t>Nabava projektorje</w:t>
            </w:r>
            <w:r>
              <w:rPr>
                <w:rFonts w:asciiTheme="majorHAnsi" w:hAnsiTheme="majorHAnsi" w:cstheme="majorHAnsi"/>
                <w:b/>
                <w:szCs w:val="20"/>
              </w:rPr>
              <w:t>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6ECF0" w14:textId="04F5F9C2"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 xml:space="preserve">Zamenjava dotrajanih v </w:t>
            </w:r>
            <w:r>
              <w:rPr>
                <w:rFonts w:asciiTheme="majorHAnsi" w:hAnsiTheme="majorHAnsi" w:cstheme="majorHAnsi"/>
              </w:rPr>
              <w:t>Sejni sobi in 208.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8D8D" w14:textId="77777777"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F364F" w14:textId="19DBE363"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 xml:space="preserve">Avgust </w:t>
            </w:r>
            <w:r>
              <w:rPr>
                <w:rFonts w:asciiTheme="majorHAnsi" w:hAnsiTheme="majorHAnsi" w:cstheme="majorHAnsi"/>
                <w:szCs w:val="20"/>
              </w:rPr>
              <w:t>2025</w:t>
            </w:r>
          </w:p>
        </w:tc>
        <w:tc>
          <w:tcPr>
            <w:tcW w:w="0" w:type="auto"/>
            <w:tcBorders>
              <w:top w:val="single" w:sz="4" w:space="0" w:color="auto"/>
              <w:bottom w:val="single" w:sz="4" w:space="0" w:color="auto"/>
              <w:right w:val="single" w:sz="4" w:space="0" w:color="auto"/>
            </w:tcBorders>
          </w:tcPr>
          <w:p w14:paraId="30237925" w14:textId="7CB40A86" w:rsidR="00593695" w:rsidRPr="00E45AE8" w:rsidRDefault="00D34E19" w:rsidP="004E753D">
            <w:pPr>
              <w:rPr>
                <w:rFonts w:asciiTheme="majorHAnsi" w:hAnsiTheme="majorHAnsi" w:cstheme="majorHAnsi"/>
                <w:szCs w:val="20"/>
              </w:rPr>
            </w:pPr>
            <w:r>
              <w:rPr>
                <w:rFonts w:asciiTheme="majorHAnsi" w:hAnsiTheme="majorHAnsi" w:cstheme="majorHAnsi"/>
                <w:szCs w:val="20"/>
              </w:rPr>
              <w:t>Da.</w:t>
            </w:r>
          </w:p>
        </w:tc>
      </w:tr>
      <w:tr w:rsidR="00593695" w:rsidRPr="00E45AE8" w14:paraId="30D6A66A" w14:textId="5BEB4F44"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4A629" w14:textId="77777777" w:rsidR="00593695" w:rsidRPr="00E45AE8" w:rsidRDefault="00593695" w:rsidP="00AB13D7">
            <w:pPr>
              <w:rPr>
                <w:rFonts w:asciiTheme="majorHAnsi" w:hAnsiTheme="majorHAnsi" w:cstheme="majorHAnsi"/>
                <w:b/>
                <w:szCs w:val="20"/>
              </w:rPr>
            </w:pPr>
            <w:r w:rsidRPr="00E45AE8">
              <w:rPr>
                <w:rFonts w:asciiTheme="majorHAnsi" w:hAnsiTheme="majorHAnsi" w:cstheme="majorHAnsi"/>
                <w:b/>
                <w:szCs w:val="20"/>
              </w:rPr>
              <w:t>Posodobitev predavalnic in seminarjev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25FE" w14:textId="608C832C"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Zamenjava kablov v predavalnicah in seminarjih VGA kable zamenjamo s HDMI</w:t>
            </w:r>
            <w:r>
              <w:rPr>
                <w:rFonts w:asciiTheme="majorHAnsi" w:hAnsiTheme="majorHAnsi" w:cstheme="majorHAnsi"/>
              </w:rPr>
              <w:t>.</w:t>
            </w:r>
          </w:p>
          <w:p w14:paraId="75497CD4" w14:textId="27E33BD0"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Zamenjava z HDMI dvosmeren razdelivec s stikalom.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6BF03" w14:textId="77777777"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AA270" w14:textId="23AF1858"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September 202</w:t>
            </w:r>
            <w:r>
              <w:rPr>
                <w:rFonts w:asciiTheme="majorHAnsi" w:hAnsiTheme="majorHAnsi" w:cstheme="majorHAnsi"/>
                <w:szCs w:val="20"/>
              </w:rPr>
              <w:t>5</w:t>
            </w:r>
          </w:p>
        </w:tc>
        <w:tc>
          <w:tcPr>
            <w:tcW w:w="0" w:type="auto"/>
            <w:tcBorders>
              <w:top w:val="single" w:sz="4" w:space="0" w:color="auto"/>
              <w:bottom w:val="single" w:sz="4" w:space="0" w:color="auto"/>
              <w:right w:val="single" w:sz="4" w:space="0" w:color="auto"/>
            </w:tcBorders>
          </w:tcPr>
          <w:p w14:paraId="6D4CC0D6" w14:textId="29BDAFB7" w:rsidR="00593695" w:rsidRPr="00E45AE8" w:rsidRDefault="00D34E19" w:rsidP="004E753D">
            <w:pPr>
              <w:rPr>
                <w:rFonts w:asciiTheme="majorHAnsi" w:hAnsiTheme="majorHAnsi" w:cstheme="majorHAnsi"/>
                <w:szCs w:val="20"/>
              </w:rPr>
            </w:pPr>
            <w:r>
              <w:rPr>
                <w:rFonts w:asciiTheme="majorHAnsi" w:hAnsiTheme="majorHAnsi" w:cstheme="majorHAnsi"/>
                <w:szCs w:val="20"/>
              </w:rPr>
              <w:t>Da.</w:t>
            </w:r>
          </w:p>
        </w:tc>
      </w:tr>
      <w:tr w:rsidR="00593695" w:rsidRPr="00E45AE8" w14:paraId="26B0296D" w14:textId="348EC97B"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AF093" w14:textId="77777777" w:rsidR="00593695" w:rsidRPr="00E45AE8" w:rsidRDefault="00593695" w:rsidP="00AB13D7">
            <w:pPr>
              <w:rPr>
                <w:rFonts w:asciiTheme="majorHAnsi" w:hAnsiTheme="majorHAnsi" w:cstheme="majorHAnsi"/>
                <w:b/>
                <w:szCs w:val="20"/>
              </w:rPr>
            </w:pPr>
            <w:r w:rsidRPr="00E45AE8">
              <w:rPr>
                <w:rFonts w:asciiTheme="majorHAnsi" w:hAnsiTheme="majorHAnsi" w:cstheme="majorHAnsi"/>
                <w:b/>
                <w:szCs w:val="20"/>
              </w:rPr>
              <w:t>Rezervni deli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BF67E"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Rezervirana sredstva za IKT rezervne dele, v primeru manjših okvar, ki jih lahko sami odpravimo.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C175D" w14:textId="77777777"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93196" w14:textId="0F45B779"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December 202</w:t>
            </w:r>
            <w:r>
              <w:rPr>
                <w:rFonts w:asciiTheme="majorHAnsi" w:hAnsiTheme="majorHAnsi" w:cstheme="majorHAnsi"/>
                <w:szCs w:val="20"/>
              </w:rPr>
              <w:t>5</w:t>
            </w:r>
          </w:p>
        </w:tc>
        <w:tc>
          <w:tcPr>
            <w:tcW w:w="0" w:type="auto"/>
            <w:tcBorders>
              <w:top w:val="single" w:sz="4" w:space="0" w:color="auto"/>
              <w:bottom w:val="single" w:sz="4" w:space="0" w:color="auto"/>
              <w:right w:val="single" w:sz="4" w:space="0" w:color="auto"/>
            </w:tcBorders>
          </w:tcPr>
          <w:p w14:paraId="64D43159" w14:textId="51F2AAF9" w:rsidR="00593695" w:rsidRPr="00E45AE8" w:rsidRDefault="00D34E19" w:rsidP="004E753D">
            <w:pPr>
              <w:rPr>
                <w:rFonts w:asciiTheme="majorHAnsi" w:hAnsiTheme="majorHAnsi" w:cstheme="majorHAnsi"/>
                <w:szCs w:val="20"/>
              </w:rPr>
            </w:pPr>
            <w:r>
              <w:rPr>
                <w:rFonts w:asciiTheme="majorHAnsi" w:hAnsiTheme="majorHAnsi" w:cstheme="majorHAnsi"/>
                <w:szCs w:val="20"/>
              </w:rPr>
              <w:t>Da.</w:t>
            </w:r>
          </w:p>
        </w:tc>
      </w:tr>
      <w:tr w:rsidR="00593695" w:rsidRPr="00E45AE8" w14:paraId="4ECF7697" w14:textId="3B760FFB"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1FD95" w14:textId="062B767E" w:rsidR="00593695" w:rsidRPr="00E45AE8" w:rsidRDefault="00593695" w:rsidP="00AB13D7">
            <w:pPr>
              <w:rPr>
                <w:rFonts w:asciiTheme="majorHAnsi" w:hAnsiTheme="majorHAnsi" w:cstheme="majorHAnsi"/>
                <w:b/>
                <w:bCs/>
                <w:color w:val="000000" w:themeColor="text1"/>
              </w:rPr>
            </w:pPr>
            <w:r w:rsidRPr="00E45AE8">
              <w:rPr>
                <w:rFonts w:asciiTheme="majorHAnsi" w:hAnsiTheme="majorHAnsi" w:cstheme="majorHAnsi"/>
                <w:b/>
                <w:bCs/>
                <w:color w:val="000000" w:themeColor="text1"/>
              </w:rPr>
              <w:t>Varovanje podatkov za zaposlene delavce FZV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C4E55" w14:textId="77777777" w:rsidR="00593695"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Predvidena nabava 5 USB HDD diskov za varovanje.</w:t>
            </w:r>
          </w:p>
          <w:p w14:paraId="4BDA25CE" w14:textId="19ADC4E8" w:rsidR="00593695" w:rsidRPr="00E45AE8" w:rsidRDefault="00593695" w:rsidP="00AB13D7">
            <w:pPr>
              <w:pStyle w:val="Odstavekseznama"/>
              <w:numPr>
                <w:ilvl w:val="0"/>
                <w:numId w:val="6"/>
              </w:numPr>
              <w:ind w:left="227" w:hanging="218"/>
              <w:rPr>
                <w:rFonts w:asciiTheme="majorHAnsi" w:hAnsiTheme="majorHAnsi" w:cstheme="majorHAnsi"/>
              </w:rPr>
            </w:pPr>
            <w:r>
              <w:rPr>
                <w:rFonts w:asciiTheme="majorHAnsi" w:hAnsiTheme="majorHAnsi" w:cstheme="majorHAnsi"/>
              </w:rPr>
              <w:t>Predvidena nabava 30 USB ključkov.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9202A" w14:textId="77777777" w:rsidR="00593695" w:rsidRPr="00E45AE8" w:rsidDel="000B0171" w:rsidRDefault="00593695" w:rsidP="004E753D">
            <w:pPr>
              <w:rPr>
                <w:rFonts w:asciiTheme="majorHAnsi" w:hAnsiTheme="majorHAnsi" w:cstheme="majorHAnsi"/>
                <w:szCs w:val="20"/>
              </w:rPr>
            </w:pPr>
            <w:r w:rsidRPr="00E45AE8">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393F2" w14:textId="4C6D80A9"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December 202</w:t>
            </w:r>
            <w:r>
              <w:rPr>
                <w:rFonts w:asciiTheme="majorHAnsi" w:hAnsiTheme="majorHAnsi" w:cstheme="majorHAnsi"/>
                <w:szCs w:val="20"/>
              </w:rPr>
              <w:t>5</w:t>
            </w:r>
          </w:p>
        </w:tc>
        <w:tc>
          <w:tcPr>
            <w:tcW w:w="0" w:type="auto"/>
            <w:tcBorders>
              <w:top w:val="single" w:sz="4" w:space="0" w:color="auto"/>
              <w:bottom w:val="single" w:sz="4" w:space="0" w:color="auto"/>
              <w:right w:val="single" w:sz="4" w:space="0" w:color="auto"/>
            </w:tcBorders>
          </w:tcPr>
          <w:p w14:paraId="3B4FD232" w14:textId="43A83081" w:rsidR="00593695" w:rsidRPr="00E45AE8" w:rsidRDefault="00D34E19" w:rsidP="004E753D">
            <w:pPr>
              <w:rPr>
                <w:rFonts w:asciiTheme="majorHAnsi" w:hAnsiTheme="majorHAnsi" w:cstheme="majorHAnsi"/>
                <w:szCs w:val="20"/>
              </w:rPr>
            </w:pPr>
            <w:r>
              <w:rPr>
                <w:rFonts w:asciiTheme="majorHAnsi" w:hAnsiTheme="majorHAnsi" w:cstheme="majorHAnsi"/>
                <w:szCs w:val="20"/>
              </w:rPr>
              <w:t>Da.</w:t>
            </w:r>
          </w:p>
        </w:tc>
      </w:tr>
      <w:tr w:rsidR="00593695" w:rsidRPr="00E45AE8" w14:paraId="01A6325E" w14:textId="003FA2FB"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56A3B" w14:textId="4DEA1253" w:rsidR="00593695" w:rsidRPr="00E45AE8" w:rsidRDefault="00593695" w:rsidP="00AB13D7">
            <w:pPr>
              <w:rPr>
                <w:rFonts w:asciiTheme="majorHAnsi" w:hAnsiTheme="majorHAnsi" w:cstheme="majorHAnsi"/>
                <w:b/>
                <w:bCs/>
                <w:color w:val="000000" w:themeColor="text1"/>
              </w:rPr>
            </w:pPr>
            <w:r w:rsidRPr="00E45AE8">
              <w:rPr>
                <w:rFonts w:asciiTheme="majorHAnsi" w:hAnsiTheme="majorHAnsi" w:cstheme="majorHAnsi"/>
                <w:b/>
                <w:bCs/>
                <w:color w:val="000000" w:themeColor="text1"/>
              </w:rPr>
              <w:t xml:space="preserve">Mrežna stikala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91813" w14:textId="23C040DF"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Nabava mrežnih stikal (potrebna zamenjava dotrajanih obstoječih)</w:t>
            </w:r>
            <w:r>
              <w:rPr>
                <w:rFonts w:asciiTheme="majorHAnsi" w:hAnsiTheme="majorHAnsi" w:cstheme="majorHAnsi"/>
              </w:rPr>
              <w:t>.</w:t>
            </w:r>
            <w:r w:rsidRPr="00E45AE8">
              <w:rPr>
                <w:rFonts w:asciiTheme="majorHAnsi" w:hAnsiTheme="majorHAnsi" w:cstheme="majorHAnsi"/>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D650D" w14:textId="77777777"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A5687" w14:textId="049F75F2" w:rsidR="00593695" w:rsidRPr="00E45AE8" w:rsidRDefault="00593695" w:rsidP="004E753D">
            <w:pPr>
              <w:rPr>
                <w:rFonts w:asciiTheme="majorHAnsi" w:hAnsiTheme="majorHAnsi" w:cstheme="majorHAnsi"/>
                <w:szCs w:val="20"/>
              </w:rPr>
            </w:pPr>
            <w:r>
              <w:rPr>
                <w:rFonts w:asciiTheme="majorHAnsi" w:hAnsiTheme="majorHAnsi" w:cstheme="majorHAnsi"/>
                <w:szCs w:val="20"/>
              </w:rPr>
              <w:t>Junij</w:t>
            </w:r>
            <w:r w:rsidRPr="00E45AE8">
              <w:rPr>
                <w:rFonts w:asciiTheme="majorHAnsi" w:hAnsiTheme="majorHAnsi" w:cstheme="majorHAnsi"/>
                <w:szCs w:val="20"/>
              </w:rPr>
              <w:t xml:space="preserve"> 202</w:t>
            </w:r>
            <w:r>
              <w:rPr>
                <w:rFonts w:asciiTheme="majorHAnsi" w:hAnsiTheme="majorHAnsi" w:cstheme="majorHAnsi"/>
                <w:szCs w:val="20"/>
              </w:rPr>
              <w:t>5</w:t>
            </w:r>
          </w:p>
        </w:tc>
        <w:tc>
          <w:tcPr>
            <w:tcW w:w="0" w:type="auto"/>
            <w:tcBorders>
              <w:top w:val="single" w:sz="4" w:space="0" w:color="auto"/>
              <w:bottom w:val="single" w:sz="4" w:space="0" w:color="auto"/>
              <w:right w:val="single" w:sz="4" w:space="0" w:color="auto"/>
            </w:tcBorders>
          </w:tcPr>
          <w:p w14:paraId="245C305B" w14:textId="1537F6C8" w:rsidR="00593695" w:rsidRDefault="004D238F" w:rsidP="004E753D">
            <w:pPr>
              <w:rPr>
                <w:rFonts w:asciiTheme="majorHAnsi" w:hAnsiTheme="majorHAnsi" w:cstheme="majorHAnsi"/>
                <w:szCs w:val="20"/>
              </w:rPr>
            </w:pPr>
            <w:r>
              <w:rPr>
                <w:rFonts w:asciiTheme="majorHAnsi" w:hAnsiTheme="majorHAnsi" w:cstheme="majorHAnsi"/>
                <w:szCs w:val="20"/>
              </w:rPr>
              <w:t>Da</w:t>
            </w:r>
            <w:r w:rsidR="00915616">
              <w:rPr>
                <w:rFonts w:asciiTheme="majorHAnsi" w:hAnsiTheme="majorHAnsi" w:cstheme="majorHAnsi"/>
                <w:szCs w:val="20"/>
              </w:rPr>
              <w:t>.</w:t>
            </w:r>
          </w:p>
        </w:tc>
      </w:tr>
      <w:tr w:rsidR="00593695" w:rsidRPr="00E45AE8" w14:paraId="6B88841B" w14:textId="7FB7DD3C"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6F1E6" w14:textId="77777777" w:rsidR="00593695" w:rsidRPr="00E45AE8" w:rsidRDefault="00593695" w:rsidP="00AB13D7">
            <w:pPr>
              <w:rPr>
                <w:rFonts w:asciiTheme="majorHAnsi" w:hAnsiTheme="majorHAnsi" w:cstheme="majorHAnsi"/>
                <w:b/>
                <w:bCs/>
                <w:color w:val="000000" w:themeColor="text1"/>
              </w:rPr>
            </w:pPr>
            <w:r w:rsidRPr="00E45AE8">
              <w:rPr>
                <w:rFonts w:asciiTheme="majorHAnsi" w:hAnsiTheme="majorHAnsi" w:cstheme="majorHAnsi"/>
                <w:b/>
                <w:bCs/>
                <w:color w:val="000000" w:themeColor="text1"/>
              </w:rPr>
              <w:t>Nabava tiskalnikov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F5C6" w14:textId="6B7B2FDC"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Predviden</w:t>
            </w:r>
            <w:r>
              <w:rPr>
                <w:rFonts w:asciiTheme="majorHAnsi" w:hAnsiTheme="majorHAnsi" w:cstheme="majorHAnsi"/>
              </w:rPr>
              <w:t>a</w:t>
            </w:r>
            <w:r w:rsidRPr="00E45AE8">
              <w:rPr>
                <w:rFonts w:asciiTheme="majorHAnsi" w:hAnsiTheme="majorHAnsi" w:cstheme="majorHAnsi"/>
              </w:rPr>
              <w:t xml:space="preserve"> je zamenjava 5 tiskalnikov, za zamenjavo starih iztrošenih.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7D7B" w14:textId="77777777"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19547" w14:textId="3FCC9CB9"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Avgust 202</w:t>
            </w:r>
            <w:r>
              <w:rPr>
                <w:rFonts w:asciiTheme="majorHAnsi" w:hAnsiTheme="majorHAnsi" w:cstheme="majorHAnsi"/>
                <w:szCs w:val="20"/>
              </w:rPr>
              <w:t>5</w:t>
            </w:r>
          </w:p>
        </w:tc>
        <w:tc>
          <w:tcPr>
            <w:tcW w:w="0" w:type="auto"/>
            <w:tcBorders>
              <w:top w:val="single" w:sz="4" w:space="0" w:color="auto"/>
              <w:bottom w:val="single" w:sz="4" w:space="0" w:color="auto"/>
              <w:right w:val="single" w:sz="4" w:space="0" w:color="auto"/>
            </w:tcBorders>
          </w:tcPr>
          <w:p w14:paraId="4BAF4EA4" w14:textId="287B06A2" w:rsidR="00593695" w:rsidRPr="00E45AE8" w:rsidRDefault="001B465E" w:rsidP="004E753D">
            <w:pPr>
              <w:rPr>
                <w:rFonts w:asciiTheme="majorHAnsi" w:hAnsiTheme="majorHAnsi" w:cstheme="majorHAnsi"/>
                <w:szCs w:val="20"/>
              </w:rPr>
            </w:pPr>
            <w:r>
              <w:rPr>
                <w:rFonts w:asciiTheme="majorHAnsi" w:hAnsiTheme="majorHAnsi" w:cstheme="majorHAnsi"/>
                <w:szCs w:val="20"/>
              </w:rPr>
              <w:t>Ni bilo izvedeno saj ni bilo potrebe</w:t>
            </w:r>
          </w:p>
        </w:tc>
      </w:tr>
      <w:tr w:rsidR="00593695" w:rsidRPr="00E45AE8" w14:paraId="383C2708" w14:textId="1F68CF8F"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9AB05" w14:textId="37D5A9A5" w:rsidR="00593695" w:rsidRPr="00E45AE8" w:rsidDel="006646D2" w:rsidRDefault="00593695" w:rsidP="00AB13D7">
            <w:pPr>
              <w:rPr>
                <w:rFonts w:asciiTheme="majorHAnsi" w:hAnsiTheme="majorHAnsi" w:cstheme="majorHAnsi"/>
                <w:b/>
                <w:bCs/>
                <w:color w:val="000000" w:themeColor="text1"/>
              </w:rPr>
            </w:pPr>
            <w:r>
              <w:rPr>
                <w:rFonts w:asciiTheme="majorHAnsi" w:hAnsiTheme="majorHAnsi" w:cstheme="majorHAnsi"/>
                <w:b/>
                <w:bCs/>
                <w:color w:val="000000" w:themeColor="text1"/>
              </w:rPr>
              <w:t>Nadgradnja obstoječih računalnikov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A6F9" w14:textId="6FE80773" w:rsidR="00593695" w:rsidDel="006646D2" w:rsidRDefault="00593695" w:rsidP="00AB13D7">
            <w:pPr>
              <w:pStyle w:val="Odstavekseznama"/>
              <w:numPr>
                <w:ilvl w:val="0"/>
                <w:numId w:val="6"/>
              </w:numPr>
              <w:ind w:left="227" w:hanging="218"/>
              <w:rPr>
                <w:rFonts w:asciiTheme="majorHAnsi" w:hAnsiTheme="majorHAnsi" w:cstheme="majorHAnsi"/>
              </w:rPr>
            </w:pPr>
            <w:r>
              <w:rPr>
                <w:rFonts w:asciiTheme="majorHAnsi" w:hAnsiTheme="majorHAnsi" w:cstheme="majorHAnsi"/>
              </w:rPr>
              <w:t>Vgradnja dodatnih pomnilnikov in diskov.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7539" w14:textId="0E7D0159" w:rsidR="00593695" w:rsidRPr="00E45AE8" w:rsidDel="006646D2" w:rsidRDefault="00593695" w:rsidP="004E753D">
            <w:pPr>
              <w:rPr>
                <w:rFonts w:asciiTheme="majorHAnsi" w:hAnsiTheme="majorHAnsi" w:cstheme="majorHAnsi"/>
                <w:szCs w:val="20"/>
              </w:rPr>
            </w:pPr>
            <w:r w:rsidRPr="009A4616">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9F296" w14:textId="19A15EB2" w:rsidR="00593695" w:rsidRPr="00E45AE8" w:rsidDel="006646D2" w:rsidRDefault="00593695" w:rsidP="004E753D">
            <w:pPr>
              <w:rPr>
                <w:rFonts w:asciiTheme="majorHAnsi" w:hAnsiTheme="majorHAnsi" w:cstheme="majorHAnsi"/>
                <w:szCs w:val="20"/>
              </w:rPr>
            </w:pPr>
            <w:r>
              <w:rPr>
                <w:rFonts w:asciiTheme="majorHAnsi" w:hAnsiTheme="majorHAnsi" w:cstheme="majorHAnsi"/>
                <w:szCs w:val="20"/>
              </w:rPr>
              <w:t>December 2025</w:t>
            </w:r>
          </w:p>
        </w:tc>
        <w:tc>
          <w:tcPr>
            <w:tcW w:w="0" w:type="auto"/>
            <w:tcBorders>
              <w:top w:val="single" w:sz="4" w:space="0" w:color="auto"/>
              <w:bottom w:val="single" w:sz="4" w:space="0" w:color="auto"/>
              <w:right w:val="single" w:sz="4" w:space="0" w:color="auto"/>
            </w:tcBorders>
          </w:tcPr>
          <w:p w14:paraId="12EF5C98" w14:textId="59241A4D" w:rsidR="00593695" w:rsidRDefault="00D34E19" w:rsidP="004E753D">
            <w:pPr>
              <w:rPr>
                <w:rFonts w:asciiTheme="majorHAnsi" w:hAnsiTheme="majorHAnsi" w:cstheme="majorHAnsi"/>
                <w:szCs w:val="20"/>
              </w:rPr>
            </w:pPr>
            <w:r>
              <w:rPr>
                <w:rFonts w:asciiTheme="majorHAnsi" w:hAnsiTheme="majorHAnsi" w:cstheme="majorHAnsi"/>
                <w:szCs w:val="20"/>
              </w:rPr>
              <w:t>Da.</w:t>
            </w:r>
          </w:p>
        </w:tc>
      </w:tr>
      <w:tr w:rsidR="00593695" w:rsidRPr="00E45AE8" w14:paraId="47198898" w14:textId="03BFFD2D"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96737" w14:textId="6E3A1A62" w:rsidR="00593695" w:rsidRPr="00E45AE8" w:rsidDel="006646D2" w:rsidRDefault="00593695" w:rsidP="00AB13D7">
            <w:pPr>
              <w:rPr>
                <w:rFonts w:asciiTheme="majorHAnsi" w:hAnsiTheme="majorHAnsi" w:cstheme="majorHAnsi"/>
                <w:b/>
                <w:bCs/>
                <w:color w:val="000000" w:themeColor="text1"/>
              </w:rPr>
            </w:pPr>
            <w:r>
              <w:rPr>
                <w:rFonts w:asciiTheme="majorHAnsi" w:hAnsiTheme="majorHAnsi" w:cstheme="majorHAnsi"/>
                <w:b/>
                <w:bCs/>
                <w:color w:val="000000" w:themeColor="text1"/>
              </w:rPr>
              <w:t>Posodobitev računalniške učilnice 408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64D9" w14:textId="540C2031" w:rsidR="00593695" w:rsidDel="006646D2" w:rsidRDefault="00593695" w:rsidP="00AB13D7">
            <w:pPr>
              <w:pStyle w:val="Odstavekseznama"/>
              <w:numPr>
                <w:ilvl w:val="0"/>
                <w:numId w:val="6"/>
              </w:numPr>
              <w:ind w:left="227" w:hanging="218"/>
              <w:rPr>
                <w:rFonts w:asciiTheme="majorHAnsi" w:hAnsiTheme="majorHAnsi" w:cstheme="majorHAnsi"/>
              </w:rPr>
            </w:pPr>
            <w:r>
              <w:rPr>
                <w:rFonts w:asciiTheme="majorHAnsi" w:hAnsiTheme="majorHAnsi" w:cstheme="majorHAnsi"/>
              </w:rPr>
              <w:t>Nabava 17 računalniških kompletov.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EB7B1" w14:textId="2D11C8D7" w:rsidR="00593695" w:rsidRPr="00E45AE8" w:rsidDel="006646D2" w:rsidRDefault="00593695" w:rsidP="004E753D">
            <w:pPr>
              <w:rPr>
                <w:rFonts w:asciiTheme="majorHAnsi" w:hAnsiTheme="majorHAnsi" w:cstheme="majorHAnsi"/>
                <w:szCs w:val="20"/>
              </w:rPr>
            </w:pPr>
            <w:r>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9D97D" w14:textId="1E921700" w:rsidR="00593695" w:rsidRPr="00E45AE8" w:rsidDel="006646D2" w:rsidRDefault="00593695" w:rsidP="004E753D">
            <w:pPr>
              <w:rPr>
                <w:rFonts w:asciiTheme="majorHAnsi" w:hAnsiTheme="majorHAnsi" w:cstheme="majorHAnsi"/>
                <w:szCs w:val="20"/>
              </w:rPr>
            </w:pPr>
            <w:r>
              <w:rPr>
                <w:rFonts w:asciiTheme="majorHAnsi" w:hAnsiTheme="majorHAnsi" w:cstheme="majorHAnsi"/>
                <w:szCs w:val="20"/>
              </w:rPr>
              <w:t>December 2025</w:t>
            </w:r>
          </w:p>
        </w:tc>
        <w:tc>
          <w:tcPr>
            <w:tcW w:w="0" w:type="auto"/>
            <w:tcBorders>
              <w:top w:val="single" w:sz="4" w:space="0" w:color="auto"/>
              <w:bottom w:val="single" w:sz="4" w:space="0" w:color="auto"/>
              <w:right w:val="single" w:sz="4" w:space="0" w:color="auto"/>
            </w:tcBorders>
          </w:tcPr>
          <w:p w14:paraId="77606589" w14:textId="4D3D46B8" w:rsidR="00593695" w:rsidRDefault="0029054C" w:rsidP="004E753D">
            <w:pPr>
              <w:rPr>
                <w:rFonts w:asciiTheme="majorHAnsi" w:hAnsiTheme="majorHAnsi" w:cstheme="majorHAnsi"/>
                <w:szCs w:val="20"/>
              </w:rPr>
            </w:pPr>
            <w:r>
              <w:rPr>
                <w:rFonts w:asciiTheme="majorHAnsi" w:hAnsiTheme="majorHAnsi" w:cstheme="majorHAnsi"/>
                <w:szCs w:val="20"/>
              </w:rPr>
              <w:t>N</w:t>
            </w:r>
            <w:r w:rsidR="00915616">
              <w:rPr>
                <w:rFonts w:asciiTheme="majorHAnsi" w:hAnsiTheme="majorHAnsi" w:cstheme="majorHAnsi"/>
                <w:szCs w:val="20"/>
              </w:rPr>
              <w:t>e,</w:t>
            </w:r>
            <w:r>
              <w:rPr>
                <w:rFonts w:asciiTheme="majorHAnsi" w:hAnsiTheme="majorHAnsi" w:cstheme="majorHAnsi"/>
                <w:szCs w:val="20"/>
              </w:rPr>
              <w:t xml:space="preserve"> ni več potrebe zaradi obnove</w:t>
            </w:r>
            <w:r w:rsidR="00915616">
              <w:rPr>
                <w:rFonts w:asciiTheme="majorHAnsi" w:hAnsiTheme="majorHAnsi" w:cstheme="majorHAnsi"/>
                <w:szCs w:val="20"/>
              </w:rPr>
              <w:t>.</w:t>
            </w:r>
          </w:p>
        </w:tc>
      </w:tr>
      <w:tr w:rsidR="00593695" w:rsidRPr="00E45AE8" w14:paraId="1AEACC52" w14:textId="48242FD5"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1247" w14:textId="5B7C9DCC" w:rsidR="00593695" w:rsidRPr="00E45AE8" w:rsidDel="006646D2" w:rsidRDefault="00593695" w:rsidP="00AB13D7">
            <w:pPr>
              <w:rPr>
                <w:rFonts w:asciiTheme="majorHAnsi" w:hAnsiTheme="majorHAnsi" w:cstheme="majorHAnsi"/>
                <w:b/>
                <w:bCs/>
                <w:color w:val="000000" w:themeColor="text1"/>
              </w:rPr>
            </w:pPr>
            <w:r>
              <w:rPr>
                <w:rFonts w:asciiTheme="majorHAnsi" w:hAnsiTheme="majorHAnsi" w:cstheme="majorHAnsi"/>
                <w:b/>
                <w:bCs/>
                <w:color w:val="000000" w:themeColor="text1"/>
              </w:rPr>
              <w:t xml:space="preserve">Posodobitev </w:t>
            </w:r>
            <w:r w:rsidRPr="00C80F53">
              <w:rPr>
                <w:rFonts w:asciiTheme="majorHAnsi" w:hAnsiTheme="majorHAnsi" w:cstheme="majorHAnsi"/>
                <w:b/>
                <w:bCs/>
                <w:color w:val="000000" w:themeColor="text1"/>
              </w:rPr>
              <w:t>Centra za informacijsko komunikacijske tehnologije in e-u</w:t>
            </w:r>
            <w:r w:rsidRPr="00C80F53">
              <w:rPr>
                <w:rFonts w:asciiTheme="majorHAnsi" w:hAnsiTheme="majorHAnsi" w:cstheme="majorHAnsi" w:hint="eastAsia"/>
                <w:b/>
                <w:bCs/>
                <w:color w:val="000000" w:themeColor="text1"/>
              </w:rPr>
              <w:t>č</w:t>
            </w:r>
            <w:r w:rsidRPr="00C80F53">
              <w:rPr>
                <w:rFonts w:asciiTheme="majorHAnsi" w:hAnsiTheme="majorHAnsi" w:cstheme="majorHAnsi"/>
                <w:b/>
                <w:bCs/>
                <w:color w:val="000000" w:themeColor="text1"/>
              </w:rPr>
              <w:t>enje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474" w14:textId="1F0D15DA" w:rsidR="00593695" w:rsidDel="006646D2" w:rsidRDefault="00593695" w:rsidP="00AB13D7">
            <w:pPr>
              <w:pStyle w:val="Odstavekseznama"/>
              <w:numPr>
                <w:ilvl w:val="0"/>
                <w:numId w:val="6"/>
              </w:numPr>
              <w:ind w:left="227" w:hanging="218"/>
              <w:rPr>
                <w:rFonts w:asciiTheme="majorHAnsi" w:hAnsiTheme="majorHAnsi" w:cstheme="majorHAnsi"/>
              </w:rPr>
            </w:pPr>
            <w:r>
              <w:rPr>
                <w:rFonts w:asciiTheme="majorHAnsi" w:hAnsiTheme="majorHAnsi" w:cstheme="majorHAnsi"/>
              </w:rPr>
              <w:t>Nabava novega računalnika.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AC4A1" w14:textId="292B866D" w:rsidR="00593695" w:rsidRPr="00E45AE8" w:rsidDel="006646D2" w:rsidRDefault="00593695" w:rsidP="004E753D">
            <w:pPr>
              <w:rPr>
                <w:rFonts w:asciiTheme="majorHAnsi" w:hAnsiTheme="majorHAnsi" w:cstheme="majorHAnsi"/>
                <w:szCs w:val="20"/>
              </w:rPr>
            </w:pPr>
            <w:r w:rsidRPr="008947C6">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6410F" w14:textId="39C0B1F9" w:rsidR="00593695" w:rsidRPr="00E45AE8" w:rsidDel="006646D2" w:rsidRDefault="00593695" w:rsidP="004E753D">
            <w:pPr>
              <w:rPr>
                <w:rFonts w:asciiTheme="majorHAnsi" w:hAnsiTheme="majorHAnsi" w:cstheme="majorHAnsi"/>
                <w:szCs w:val="20"/>
              </w:rPr>
            </w:pPr>
            <w:r>
              <w:rPr>
                <w:rFonts w:asciiTheme="majorHAnsi" w:hAnsiTheme="majorHAnsi" w:cstheme="majorHAnsi"/>
                <w:szCs w:val="20"/>
              </w:rPr>
              <w:t>September 2025</w:t>
            </w:r>
          </w:p>
        </w:tc>
        <w:tc>
          <w:tcPr>
            <w:tcW w:w="0" w:type="auto"/>
            <w:tcBorders>
              <w:top w:val="single" w:sz="4" w:space="0" w:color="auto"/>
              <w:bottom w:val="single" w:sz="4" w:space="0" w:color="auto"/>
              <w:right w:val="single" w:sz="4" w:space="0" w:color="auto"/>
            </w:tcBorders>
          </w:tcPr>
          <w:p w14:paraId="2F4BC9FC" w14:textId="1CBD18CE" w:rsidR="00593695" w:rsidRDefault="00D34E19" w:rsidP="004E753D">
            <w:pPr>
              <w:rPr>
                <w:rFonts w:asciiTheme="majorHAnsi" w:hAnsiTheme="majorHAnsi" w:cstheme="majorHAnsi"/>
                <w:szCs w:val="20"/>
              </w:rPr>
            </w:pPr>
            <w:r>
              <w:rPr>
                <w:rFonts w:asciiTheme="majorHAnsi" w:hAnsiTheme="majorHAnsi" w:cstheme="majorHAnsi"/>
                <w:szCs w:val="20"/>
              </w:rPr>
              <w:t>Da.</w:t>
            </w:r>
          </w:p>
        </w:tc>
      </w:tr>
      <w:tr w:rsidR="00593695" w:rsidRPr="00E45AE8" w14:paraId="3D9D05BD" w14:textId="09908697"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1E912" w14:textId="7D9D710E" w:rsidR="00593695" w:rsidRPr="00E45AE8" w:rsidDel="006646D2" w:rsidRDefault="00593695" w:rsidP="00AB13D7">
            <w:pPr>
              <w:rPr>
                <w:rFonts w:asciiTheme="majorHAnsi" w:hAnsiTheme="majorHAnsi" w:cstheme="majorHAnsi"/>
                <w:b/>
                <w:bCs/>
                <w:color w:val="000000" w:themeColor="text1"/>
              </w:rPr>
            </w:pPr>
            <w:r>
              <w:rPr>
                <w:rFonts w:asciiTheme="majorHAnsi" w:hAnsiTheme="majorHAnsi" w:cstheme="majorHAnsi"/>
                <w:b/>
                <w:bCs/>
                <w:color w:val="000000" w:themeColor="text1"/>
              </w:rPr>
              <w:t xml:space="preserve">Posodobitev </w:t>
            </w:r>
            <w:r w:rsidRPr="003910DE">
              <w:rPr>
                <w:rFonts w:asciiTheme="majorHAnsi" w:hAnsiTheme="majorHAnsi" w:cstheme="majorHAnsi"/>
                <w:b/>
                <w:bCs/>
                <w:color w:val="000000" w:themeColor="text1"/>
              </w:rPr>
              <w:t>Centra za kakovost in razvoj študijskih programov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7120F" w14:textId="01BF32D0" w:rsidR="00593695" w:rsidDel="006646D2" w:rsidRDefault="00593695" w:rsidP="00AB13D7">
            <w:pPr>
              <w:pStyle w:val="Odstavekseznama"/>
              <w:numPr>
                <w:ilvl w:val="0"/>
                <w:numId w:val="6"/>
              </w:numPr>
              <w:ind w:left="227" w:hanging="218"/>
              <w:rPr>
                <w:rFonts w:asciiTheme="majorHAnsi" w:hAnsiTheme="majorHAnsi" w:cstheme="majorHAnsi"/>
              </w:rPr>
            </w:pPr>
            <w:r>
              <w:rPr>
                <w:rFonts w:asciiTheme="majorHAnsi" w:hAnsiTheme="majorHAnsi" w:cstheme="majorHAnsi"/>
              </w:rPr>
              <w:t>Nabava novega računalnika.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1660A" w14:textId="3372C2C9" w:rsidR="00593695" w:rsidRDefault="00593695" w:rsidP="004E753D">
            <w:pPr>
              <w:rPr>
                <w:rFonts w:asciiTheme="majorHAnsi" w:hAnsiTheme="majorHAnsi" w:cstheme="majorHAnsi"/>
                <w:szCs w:val="20"/>
              </w:rPr>
            </w:pPr>
            <w:r>
              <w:rPr>
                <w:rFonts w:asciiTheme="majorHAnsi" w:hAnsiTheme="majorHAnsi" w:cstheme="majorHAnsi"/>
                <w:szCs w:val="20"/>
              </w:rPr>
              <w:t xml:space="preserve">Simona Zabavnik, </w:t>
            </w:r>
          </w:p>
          <w:p w14:paraId="63AC9DF7" w14:textId="2E24B2C3" w:rsidR="00593695" w:rsidRPr="00E45AE8" w:rsidDel="006646D2" w:rsidRDefault="00593695" w:rsidP="004E753D">
            <w:pPr>
              <w:rPr>
                <w:rFonts w:asciiTheme="majorHAnsi" w:hAnsiTheme="majorHAnsi" w:cstheme="majorHAnsi"/>
                <w:szCs w:val="20"/>
              </w:rPr>
            </w:pPr>
            <w:r w:rsidRPr="00A952D5">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08BC" w14:textId="51B0CD03" w:rsidR="00593695" w:rsidRPr="00E45AE8" w:rsidDel="006646D2" w:rsidRDefault="00593695" w:rsidP="004E753D">
            <w:pPr>
              <w:rPr>
                <w:rFonts w:asciiTheme="majorHAnsi" w:hAnsiTheme="majorHAnsi" w:cstheme="majorHAnsi"/>
                <w:szCs w:val="20"/>
              </w:rPr>
            </w:pPr>
            <w:r>
              <w:rPr>
                <w:rFonts w:asciiTheme="majorHAnsi" w:hAnsiTheme="majorHAnsi" w:cstheme="majorHAnsi"/>
                <w:szCs w:val="20"/>
              </w:rPr>
              <w:t>September 2025</w:t>
            </w:r>
          </w:p>
        </w:tc>
        <w:tc>
          <w:tcPr>
            <w:tcW w:w="0" w:type="auto"/>
            <w:tcBorders>
              <w:top w:val="single" w:sz="4" w:space="0" w:color="auto"/>
              <w:bottom w:val="single" w:sz="4" w:space="0" w:color="auto"/>
              <w:right w:val="single" w:sz="4" w:space="0" w:color="auto"/>
            </w:tcBorders>
          </w:tcPr>
          <w:p w14:paraId="0888119F" w14:textId="0786112F" w:rsidR="00593695" w:rsidRDefault="00D34E19" w:rsidP="004E753D">
            <w:pPr>
              <w:rPr>
                <w:rFonts w:asciiTheme="majorHAnsi" w:hAnsiTheme="majorHAnsi" w:cstheme="majorHAnsi"/>
                <w:szCs w:val="20"/>
              </w:rPr>
            </w:pPr>
            <w:r>
              <w:rPr>
                <w:rFonts w:asciiTheme="majorHAnsi" w:hAnsiTheme="majorHAnsi" w:cstheme="majorHAnsi"/>
                <w:szCs w:val="20"/>
              </w:rPr>
              <w:t>Da.</w:t>
            </w:r>
          </w:p>
        </w:tc>
      </w:tr>
      <w:tr w:rsidR="00593695" w:rsidRPr="00E45AE8" w14:paraId="7B7E82DC" w14:textId="6718AE2B"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C97BF" w14:textId="1870EF90" w:rsidR="00593695" w:rsidRPr="00E45AE8" w:rsidRDefault="00593695" w:rsidP="00AB13D7">
            <w:pPr>
              <w:rPr>
                <w:rFonts w:asciiTheme="majorHAnsi" w:hAnsiTheme="majorHAnsi" w:cstheme="majorHAnsi"/>
                <w:b/>
                <w:bCs/>
                <w:color w:val="000000" w:themeColor="text1"/>
              </w:rPr>
            </w:pPr>
            <w:r w:rsidRPr="00E45AE8">
              <w:rPr>
                <w:rFonts w:asciiTheme="majorHAnsi" w:hAnsiTheme="majorHAnsi" w:cstheme="majorHAnsi"/>
                <w:b/>
                <w:bCs/>
              </w:rPr>
              <w:lastRenderedPageBreak/>
              <w:t>Nabave iz projekta</w:t>
            </w:r>
            <w:r>
              <w:rPr>
                <w:rFonts w:asciiTheme="majorHAnsi" w:hAnsiTheme="majorHAnsi" w:cstheme="majorHAnsi"/>
                <w:b/>
                <w:bCs/>
              </w:rPr>
              <w:t xml:space="preserve"> ARRS </w:t>
            </w:r>
            <w:r w:rsidRPr="00E45AE8">
              <w:rPr>
                <w:rFonts w:asciiTheme="majorHAnsi" w:hAnsiTheme="majorHAnsi" w:cstheme="majorHAnsi"/>
                <w:b/>
                <w:bCs/>
              </w:rPr>
              <w:t xml:space="preserve"> </w:t>
            </w:r>
            <w:r w:rsidRPr="00F830BC">
              <w:rPr>
                <w:rFonts w:asciiTheme="majorHAnsi" w:hAnsiTheme="majorHAnsi" w:cstheme="majorHAnsi"/>
                <w:b/>
                <w:bCs/>
                <w:color w:val="000000" w:themeColor="text1"/>
              </w:rPr>
              <w:t>(FWO/FWO2)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6B86" w14:textId="432843C4" w:rsidR="00593695" w:rsidRPr="00996A4A" w:rsidRDefault="00593695" w:rsidP="00AB13D7">
            <w:pPr>
              <w:pStyle w:val="Odstavekseznama"/>
              <w:numPr>
                <w:ilvl w:val="0"/>
                <w:numId w:val="15"/>
              </w:numPr>
              <w:rPr>
                <w:rFonts w:asciiTheme="majorHAnsi" w:hAnsiTheme="majorHAnsi" w:cstheme="majorHAnsi"/>
              </w:rPr>
            </w:pPr>
            <w:r w:rsidRPr="00996A4A">
              <w:rPr>
                <w:rFonts w:asciiTheme="majorHAnsi" w:hAnsiTheme="majorHAnsi" w:cstheme="majorHAnsi"/>
              </w:rPr>
              <w:t>Prenosnik Macbook</w:t>
            </w:r>
            <w:r>
              <w:rPr>
                <w:rFonts w:asciiTheme="majorHAnsi" w:hAnsiTheme="majorHAnsi" w:cstheme="majorHAnsi"/>
              </w:rPr>
              <w:t>,</w:t>
            </w:r>
          </w:p>
          <w:p w14:paraId="5737DC5A" w14:textId="7ABC8E8A" w:rsidR="00593695" w:rsidRPr="00996A4A" w:rsidRDefault="00593695" w:rsidP="00AB13D7">
            <w:pPr>
              <w:pStyle w:val="Odstavekseznama"/>
              <w:numPr>
                <w:ilvl w:val="0"/>
                <w:numId w:val="15"/>
              </w:numPr>
              <w:rPr>
                <w:rFonts w:asciiTheme="majorHAnsi" w:hAnsiTheme="majorHAnsi" w:cstheme="majorHAnsi"/>
              </w:rPr>
            </w:pPr>
            <w:r w:rsidRPr="00996A4A">
              <w:rPr>
                <w:rFonts w:asciiTheme="majorHAnsi" w:hAnsiTheme="majorHAnsi" w:cstheme="majorHAnsi"/>
              </w:rPr>
              <w:t>dock (3 x 4K monitor, displaylink)</w:t>
            </w:r>
            <w:r>
              <w:rPr>
                <w:rFonts w:asciiTheme="majorHAnsi" w:hAnsiTheme="majorHAnsi" w:cstheme="majorHAnsi"/>
              </w:rPr>
              <w:t>,</w:t>
            </w:r>
          </w:p>
          <w:p w14:paraId="150D5F62" w14:textId="2EB54A41" w:rsidR="00593695" w:rsidRPr="00996A4A" w:rsidRDefault="00593695" w:rsidP="00AB13D7">
            <w:pPr>
              <w:pStyle w:val="Odstavekseznama"/>
              <w:numPr>
                <w:ilvl w:val="0"/>
                <w:numId w:val="15"/>
              </w:numPr>
              <w:rPr>
                <w:rFonts w:asciiTheme="majorHAnsi" w:hAnsiTheme="majorHAnsi" w:cstheme="majorHAnsi"/>
              </w:rPr>
            </w:pPr>
            <w:r w:rsidRPr="00996A4A">
              <w:rPr>
                <w:rFonts w:asciiTheme="majorHAnsi" w:hAnsiTheme="majorHAnsi" w:cstheme="majorHAnsi"/>
              </w:rPr>
              <w:t>Macbook</w:t>
            </w:r>
            <w:r>
              <w:rPr>
                <w:rFonts w:asciiTheme="majorHAnsi" w:hAnsiTheme="majorHAnsi" w:cstheme="majorHAnsi"/>
              </w:rPr>
              <w:t>,</w:t>
            </w:r>
          </w:p>
          <w:p w14:paraId="3D1101A7" w14:textId="7BEE7ED8" w:rsidR="00593695" w:rsidRPr="00996A4A" w:rsidRDefault="00593695" w:rsidP="00AB13D7">
            <w:pPr>
              <w:pStyle w:val="Odstavekseznama"/>
              <w:numPr>
                <w:ilvl w:val="0"/>
                <w:numId w:val="15"/>
              </w:numPr>
              <w:rPr>
                <w:rFonts w:asciiTheme="majorHAnsi" w:hAnsiTheme="majorHAnsi" w:cstheme="majorHAnsi"/>
              </w:rPr>
            </w:pPr>
            <w:r w:rsidRPr="00996A4A">
              <w:rPr>
                <w:rFonts w:asciiTheme="majorHAnsi" w:hAnsiTheme="majorHAnsi" w:cstheme="majorHAnsi"/>
              </w:rPr>
              <w:t>SSD disk</w:t>
            </w:r>
            <w:r>
              <w:rPr>
                <w:rFonts w:asciiTheme="majorHAnsi" w:hAnsiTheme="majorHAnsi" w:cstheme="majorHAnsi"/>
              </w:rPr>
              <w:t>,</w:t>
            </w:r>
          </w:p>
          <w:p w14:paraId="50792F58" w14:textId="07851F81" w:rsidR="00593695" w:rsidRPr="00996A4A" w:rsidRDefault="00593695" w:rsidP="00AB13D7">
            <w:pPr>
              <w:pStyle w:val="Odstavekseznama"/>
              <w:numPr>
                <w:ilvl w:val="0"/>
                <w:numId w:val="15"/>
              </w:numPr>
              <w:rPr>
                <w:rFonts w:asciiTheme="majorHAnsi" w:hAnsiTheme="majorHAnsi" w:cstheme="majorHAnsi"/>
              </w:rPr>
            </w:pPr>
            <w:r w:rsidRPr="00996A4A">
              <w:rPr>
                <w:rFonts w:asciiTheme="majorHAnsi" w:hAnsiTheme="majorHAnsi" w:cstheme="majorHAnsi"/>
              </w:rPr>
              <w:t>ANC slušalke</w:t>
            </w:r>
            <w:r>
              <w:rPr>
                <w:rFonts w:asciiTheme="majorHAnsi" w:hAnsiTheme="majorHAnsi" w:cstheme="majorHAnsi"/>
              </w:rPr>
              <w:t>,</w:t>
            </w:r>
          </w:p>
          <w:p w14:paraId="541A2E57" w14:textId="1916553B" w:rsidR="00593695" w:rsidRPr="00996A4A" w:rsidRDefault="00593695" w:rsidP="00AB13D7">
            <w:pPr>
              <w:pStyle w:val="Odstavekseznama"/>
              <w:numPr>
                <w:ilvl w:val="0"/>
                <w:numId w:val="15"/>
              </w:numPr>
              <w:rPr>
                <w:rFonts w:asciiTheme="majorHAnsi" w:hAnsiTheme="majorHAnsi" w:cstheme="majorHAnsi"/>
              </w:rPr>
            </w:pPr>
            <w:r w:rsidRPr="00996A4A">
              <w:rPr>
                <w:rFonts w:asciiTheme="majorHAnsi" w:hAnsiTheme="majorHAnsi" w:cstheme="majorHAnsi"/>
              </w:rPr>
              <w:t>tipkovnica in miška</w:t>
            </w:r>
            <w:r>
              <w:rPr>
                <w:rFonts w:asciiTheme="majorHAnsi" w:hAnsiTheme="majorHAnsi" w:cstheme="majorHAnsi"/>
              </w:rPr>
              <w:t>,</w:t>
            </w:r>
          </w:p>
          <w:p w14:paraId="0B70A49D" w14:textId="1F295458" w:rsidR="00593695" w:rsidRPr="00996A4A" w:rsidRDefault="00593695" w:rsidP="00AB13D7">
            <w:pPr>
              <w:pStyle w:val="Odstavekseznama"/>
              <w:numPr>
                <w:ilvl w:val="0"/>
                <w:numId w:val="15"/>
              </w:numPr>
              <w:rPr>
                <w:rFonts w:asciiTheme="majorHAnsi" w:hAnsiTheme="majorHAnsi" w:cstheme="majorHAnsi"/>
              </w:rPr>
            </w:pPr>
            <w:r w:rsidRPr="00996A4A">
              <w:rPr>
                <w:rFonts w:asciiTheme="majorHAnsi" w:hAnsiTheme="majorHAnsi" w:cstheme="majorHAnsi"/>
              </w:rPr>
              <w:t>Pisarniški stoli</w:t>
            </w:r>
            <w:r>
              <w:rPr>
                <w:rFonts w:asciiTheme="majorHAnsi" w:hAnsiTheme="majorHAnsi" w:cstheme="majorHAnsi"/>
              </w:rPr>
              <w:t>,</w:t>
            </w:r>
          </w:p>
          <w:p w14:paraId="7B67C8D0" w14:textId="0F956AAB" w:rsidR="00593695" w:rsidRPr="00996A4A" w:rsidRDefault="00593695" w:rsidP="00AB13D7">
            <w:pPr>
              <w:pStyle w:val="Odstavekseznama"/>
              <w:numPr>
                <w:ilvl w:val="0"/>
                <w:numId w:val="15"/>
              </w:numPr>
              <w:rPr>
                <w:rFonts w:asciiTheme="majorHAnsi" w:hAnsiTheme="majorHAnsi" w:cstheme="majorHAnsi"/>
              </w:rPr>
            </w:pPr>
            <w:r w:rsidRPr="00996A4A">
              <w:rPr>
                <w:rFonts w:asciiTheme="majorHAnsi" w:hAnsiTheme="majorHAnsi" w:cstheme="majorHAnsi"/>
              </w:rPr>
              <w:t>Pisalna miza (dvižna, siva)</w:t>
            </w:r>
            <w:r>
              <w:rPr>
                <w:rFonts w:asciiTheme="majorHAnsi" w:hAnsiTheme="majorHAnsi" w:cstheme="majorHAnsi"/>
              </w:rPr>
              <w:t>,</w:t>
            </w:r>
          </w:p>
          <w:p w14:paraId="578FD317" w14:textId="7229EC86" w:rsidR="00593695" w:rsidRPr="00996A4A" w:rsidRDefault="00593695" w:rsidP="00AB13D7">
            <w:pPr>
              <w:pStyle w:val="Odstavekseznama"/>
              <w:numPr>
                <w:ilvl w:val="0"/>
                <w:numId w:val="15"/>
              </w:numPr>
              <w:rPr>
                <w:rFonts w:asciiTheme="majorHAnsi" w:hAnsiTheme="majorHAnsi" w:cstheme="majorHAnsi"/>
              </w:rPr>
            </w:pPr>
            <w:r w:rsidRPr="00996A4A">
              <w:rPr>
                <w:rFonts w:asciiTheme="majorHAnsi" w:hAnsiTheme="majorHAnsi" w:cstheme="majorHAnsi"/>
              </w:rPr>
              <w:t>Pisalna miza (dvižna z nosilcem za stacionarni ra</w:t>
            </w:r>
            <w:r w:rsidRPr="00996A4A">
              <w:rPr>
                <w:rFonts w:asciiTheme="majorHAnsi" w:hAnsiTheme="majorHAnsi" w:cstheme="majorHAnsi" w:hint="eastAsia"/>
              </w:rPr>
              <w:t>č</w:t>
            </w:r>
            <w:r w:rsidRPr="00996A4A">
              <w:rPr>
                <w:rFonts w:asciiTheme="majorHAnsi" w:hAnsiTheme="majorHAnsi" w:cstheme="majorHAnsi"/>
              </w:rPr>
              <w:t>unalnik, siva)</w:t>
            </w:r>
            <w:r>
              <w:rPr>
                <w:rFonts w:asciiTheme="majorHAnsi" w:hAnsiTheme="majorHAnsi" w:cstheme="majorHAnsi"/>
              </w:rPr>
              <w:t>,</w:t>
            </w:r>
          </w:p>
          <w:p w14:paraId="5DECC7FC" w14:textId="6A30CDA2" w:rsidR="00593695" w:rsidRPr="00E45AE8" w:rsidRDefault="00593695" w:rsidP="00AB13D7">
            <w:pPr>
              <w:pStyle w:val="Odstavekseznama"/>
              <w:numPr>
                <w:ilvl w:val="0"/>
                <w:numId w:val="15"/>
              </w:numPr>
              <w:rPr>
                <w:rFonts w:asciiTheme="majorHAnsi" w:hAnsiTheme="majorHAnsi" w:cstheme="majorHAnsi"/>
              </w:rPr>
            </w:pPr>
            <w:r w:rsidRPr="00996A4A">
              <w:rPr>
                <w:rFonts w:asciiTheme="majorHAnsi" w:hAnsiTheme="majorHAnsi" w:cstheme="majorHAnsi"/>
              </w:rPr>
              <w:t>Ra</w:t>
            </w:r>
            <w:r w:rsidRPr="00996A4A">
              <w:rPr>
                <w:rFonts w:asciiTheme="majorHAnsi" w:hAnsiTheme="majorHAnsi" w:cstheme="majorHAnsi" w:hint="eastAsia"/>
              </w:rPr>
              <w:t>č</w:t>
            </w:r>
            <w:r w:rsidRPr="00996A4A">
              <w:rPr>
                <w:rFonts w:asciiTheme="majorHAnsi" w:hAnsiTheme="majorHAnsi" w:cstheme="majorHAnsi"/>
              </w:rPr>
              <w:t>unalnik za testiranje lokalnih VJM</w:t>
            </w:r>
            <w:r>
              <w:rPr>
                <w:rFonts w:asciiTheme="majorHAnsi" w:hAnsiTheme="majorHAnsi" w:cstheme="majorHAnsi"/>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0FC17" w14:textId="0945337E"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Gregor Štiglic</w:t>
            </w:r>
            <w:r>
              <w:rPr>
                <w:rFonts w:asciiTheme="majorHAnsi" w:hAnsiTheme="majorHAnsi" w:cstheme="majorHAnsi"/>
                <w:szCs w:val="20"/>
              </w:rPr>
              <w:t>,</w:t>
            </w:r>
          </w:p>
          <w:p w14:paraId="0993EDA1" w14:textId="77777777"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FE2DA" w14:textId="27188E9E"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December 202</w:t>
            </w:r>
            <w:r>
              <w:rPr>
                <w:rFonts w:asciiTheme="majorHAnsi" w:hAnsiTheme="majorHAnsi" w:cstheme="majorHAnsi"/>
                <w:szCs w:val="20"/>
              </w:rPr>
              <w:t>5</w:t>
            </w:r>
          </w:p>
        </w:tc>
        <w:tc>
          <w:tcPr>
            <w:tcW w:w="0" w:type="auto"/>
            <w:tcBorders>
              <w:top w:val="single" w:sz="4" w:space="0" w:color="auto"/>
              <w:bottom w:val="single" w:sz="4" w:space="0" w:color="auto"/>
              <w:right w:val="single" w:sz="4" w:space="0" w:color="auto"/>
            </w:tcBorders>
          </w:tcPr>
          <w:p w14:paraId="38DE844F" w14:textId="11D3887E" w:rsidR="00593695" w:rsidRPr="00E45AE8" w:rsidRDefault="0029054C" w:rsidP="004E753D">
            <w:pPr>
              <w:rPr>
                <w:rFonts w:asciiTheme="majorHAnsi" w:hAnsiTheme="majorHAnsi" w:cstheme="majorHAnsi"/>
                <w:szCs w:val="20"/>
              </w:rPr>
            </w:pPr>
            <w:r>
              <w:rPr>
                <w:rFonts w:asciiTheme="majorHAnsi" w:hAnsiTheme="majorHAnsi" w:cstheme="majorHAnsi"/>
                <w:szCs w:val="20"/>
              </w:rPr>
              <w:t>Pripravljam</w:t>
            </w:r>
            <w:r w:rsidR="00D64100">
              <w:rPr>
                <w:rFonts w:asciiTheme="majorHAnsi" w:hAnsiTheme="majorHAnsi" w:cstheme="majorHAnsi"/>
                <w:szCs w:val="20"/>
              </w:rPr>
              <w:t>o</w:t>
            </w:r>
            <w:r>
              <w:rPr>
                <w:rFonts w:asciiTheme="majorHAnsi" w:hAnsiTheme="majorHAnsi" w:cstheme="majorHAnsi"/>
                <w:szCs w:val="20"/>
              </w:rPr>
              <w:t xml:space="preserve"> razpis</w:t>
            </w:r>
            <w:r w:rsidR="00D64100">
              <w:rPr>
                <w:rFonts w:asciiTheme="majorHAnsi" w:hAnsiTheme="majorHAnsi" w:cstheme="majorHAnsi"/>
                <w:szCs w:val="20"/>
              </w:rPr>
              <w:t>.</w:t>
            </w:r>
          </w:p>
        </w:tc>
      </w:tr>
      <w:tr w:rsidR="00593695" w:rsidRPr="00E45AE8" w14:paraId="15AB569E" w14:textId="4B8698A0"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F1E91" w14:textId="77777777" w:rsidR="00593695" w:rsidRPr="00E45AE8" w:rsidRDefault="00593695" w:rsidP="00AB13D7">
            <w:pPr>
              <w:rPr>
                <w:rFonts w:asciiTheme="majorHAnsi" w:hAnsiTheme="majorHAnsi" w:cstheme="majorHAnsi"/>
                <w:b/>
                <w:bCs/>
              </w:rPr>
            </w:pPr>
            <w:r w:rsidRPr="00E45AE8">
              <w:rPr>
                <w:rFonts w:asciiTheme="majorHAnsi" w:hAnsiTheme="majorHAnsi" w:cstheme="majorHAnsi"/>
                <w:b/>
                <w:bCs/>
              </w:rPr>
              <w:t>Posodobitev Inštituta za zdravstveno nego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D5B2A" w14:textId="596CCB3D" w:rsidR="00593695" w:rsidRPr="00E45AE8" w:rsidRDefault="00593695" w:rsidP="00AB13D7">
            <w:pPr>
              <w:pStyle w:val="Odstavekseznama"/>
              <w:numPr>
                <w:ilvl w:val="0"/>
                <w:numId w:val="15"/>
              </w:numPr>
              <w:ind w:left="287" w:hanging="235"/>
              <w:rPr>
                <w:rFonts w:asciiTheme="majorHAnsi" w:hAnsiTheme="majorHAnsi" w:cstheme="majorHAnsi"/>
              </w:rPr>
            </w:pPr>
            <w:r w:rsidRPr="00E45AE8">
              <w:rPr>
                <w:rFonts w:asciiTheme="majorHAnsi" w:hAnsiTheme="majorHAnsi" w:cstheme="majorHAnsi"/>
              </w:rPr>
              <w:t>Prenosni skener za skeniranje teksta iz knjig</w:t>
            </w:r>
            <w:r>
              <w:rPr>
                <w:rFonts w:asciiTheme="majorHAnsi" w:hAnsiTheme="majorHAnsi" w:cstheme="majorHAnsi"/>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F21D1" w14:textId="150F31CB" w:rsidR="00593695" w:rsidRPr="00E45AE8" w:rsidRDefault="00593695" w:rsidP="00AB13D7">
            <w:pPr>
              <w:rPr>
                <w:rFonts w:asciiTheme="majorHAnsi" w:hAnsiTheme="majorHAnsi" w:cstheme="majorHAnsi"/>
                <w:szCs w:val="20"/>
              </w:rPr>
            </w:pPr>
            <w:r w:rsidRPr="00E45AE8">
              <w:rPr>
                <w:rFonts w:asciiTheme="majorHAnsi" w:hAnsiTheme="majorHAnsi" w:cstheme="majorHAnsi"/>
                <w:szCs w:val="20"/>
              </w:rPr>
              <w:t>Majda Pajnkihar</w:t>
            </w:r>
            <w:r>
              <w:rPr>
                <w:rFonts w:asciiTheme="majorHAnsi" w:hAnsiTheme="majorHAnsi" w:cstheme="majorHAnsi"/>
                <w:szCs w:val="20"/>
              </w:rPr>
              <w:t>,</w:t>
            </w:r>
          </w:p>
          <w:p w14:paraId="6131144F" w14:textId="77777777" w:rsidR="00593695" w:rsidRPr="00E45AE8" w:rsidRDefault="00593695" w:rsidP="00AB13D7">
            <w:pPr>
              <w:rPr>
                <w:rFonts w:asciiTheme="majorHAnsi" w:hAnsiTheme="majorHAnsi" w:cstheme="majorHAnsi"/>
                <w:szCs w:val="20"/>
              </w:rPr>
            </w:pPr>
            <w:r w:rsidRPr="00E45AE8">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4FC2F" w14:textId="7DE706D7" w:rsidR="00593695" w:rsidRPr="00E45AE8" w:rsidRDefault="00593695" w:rsidP="004E753D">
            <w:pPr>
              <w:rPr>
                <w:rFonts w:asciiTheme="majorHAnsi" w:hAnsiTheme="majorHAnsi" w:cstheme="majorHAnsi"/>
                <w:szCs w:val="20"/>
              </w:rPr>
            </w:pPr>
            <w:r w:rsidRPr="00E45AE8">
              <w:rPr>
                <w:rFonts w:asciiTheme="majorHAnsi" w:hAnsiTheme="majorHAnsi" w:cstheme="majorHAnsi"/>
                <w:szCs w:val="20"/>
              </w:rPr>
              <w:t>December 202</w:t>
            </w:r>
            <w:r>
              <w:rPr>
                <w:rFonts w:asciiTheme="majorHAnsi" w:hAnsiTheme="majorHAnsi" w:cstheme="majorHAnsi"/>
                <w:szCs w:val="20"/>
              </w:rPr>
              <w:t>5</w:t>
            </w:r>
          </w:p>
        </w:tc>
        <w:tc>
          <w:tcPr>
            <w:tcW w:w="0" w:type="auto"/>
            <w:tcBorders>
              <w:top w:val="single" w:sz="4" w:space="0" w:color="auto"/>
              <w:bottom w:val="single" w:sz="4" w:space="0" w:color="auto"/>
              <w:right w:val="single" w:sz="4" w:space="0" w:color="auto"/>
            </w:tcBorders>
          </w:tcPr>
          <w:p w14:paraId="059A085F" w14:textId="5CDC4641" w:rsidR="00593695" w:rsidRPr="00E45AE8" w:rsidRDefault="00445784" w:rsidP="004E753D">
            <w:pPr>
              <w:rPr>
                <w:rFonts w:asciiTheme="majorHAnsi" w:hAnsiTheme="majorHAnsi" w:cstheme="majorHAnsi"/>
                <w:szCs w:val="20"/>
              </w:rPr>
            </w:pPr>
            <w:r>
              <w:rPr>
                <w:rFonts w:asciiTheme="majorHAnsi" w:hAnsiTheme="majorHAnsi" w:cstheme="majorHAnsi"/>
                <w:szCs w:val="20"/>
              </w:rPr>
              <w:t>Ne, ni dobavljiv</w:t>
            </w:r>
            <w:r w:rsidR="00D64100">
              <w:rPr>
                <w:rFonts w:asciiTheme="majorHAnsi" w:hAnsiTheme="majorHAnsi" w:cstheme="majorHAnsi"/>
                <w:szCs w:val="20"/>
              </w:rPr>
              <w:t>.</w:t>
            </w:r>
          </w:p>
        </w:tc>
      </w:tr>
      <w:tr w:rsidR="00593695" w:rsidRPr="00E45AE8" w14:paraId="63B26232" w14:textId="013FDA9D"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C680" w14:textId="77777777" w:rsidR="00593695" w:rsidRPr="0016413A" w:rsidRDefault="00593695" w:rsidP="00AB13D7">
            <w:pPr>
              <w:rPr>
                <w:rFonts w:asciiTheme="majorHAnsi" w:hAnsiTheme="majorHAnsi" w:cstheme="majorHAnsi"/>
                <w:b/>
                <w:bCs/>
              </w:rPr>
            </w:pPr>
            <w:r w:rsidRPr="0016413A">
              <w:rPr>
                <w:rFonts w:asciiTheme="majorHAnsi" w:hAnsiTheme="majorHAnsi" w:cstheme="majorHAnsi"/>
                <w:b/>
                <w:bCs/>
              </w:rPr>
              <w:t>Nabave iz projekta Inovativne učne tehnologije za zdravje ljudi in okolja (NOO PP)</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27062" w14:textId="4F54C2BA" w:rsidR="00593695" w:rsidRPr="0016413A" w:rsidRDefault="00593695" w:rsidP="00AB13D7">
            <w:pPr>
              <w:pStyle w:val="Odstavekseznama"/>
              <w:numPr>
                <w:ilvl w:val="0"/>
                <w:numId w:val="15"/>
              </w:numPr>
              <w:ind w:left="287" w:hanging="235"/>
              <w:rPr>
                <w:rFonts w:asciiTheme="majorHAnsi" w:hAnsiTheme="majorHAnsi" w:cstheme="majorHAnsi"/>
              </w:rPr>
            </w:pPr>
            <w:r w:rsidRPr="0016413A">
              <w:rPr>
                <w:rFonts w:asciiTheme="majorHAnsi" w:hAnsiTheme="majorHAnsi" w:cstheme="majorHAnsi"/>
              </w:rPr>
              <w:t>Multimedijska oprema za 3D prikaz.</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E4FD7" w14:textId="27BBF633" w:rsidR="00593695" w:rsidRPr="0016413A" w:rsidRDefault="00593695" w:rsidP="00AB13D7">
            <w:pPr>
              <w:rPr>
                <w:rFonts w:asciiTheme="majorHAnsi" w:hAnsiTheme="majorHAnsi" w:cstheme="majorHAnsi"/>
                <w:szCs w:val="20"/>
              </w:rPr>
            </w:pPr>
            <w:r w:rsidRPr="0016413A">
              <w:rPr>
                <w:rFonts w:asciiTheme="majorHAnsi" w:hAnsiTheme="majorHAnsi" w:cstheme="majorHAnsi"/>
                <w:szCs w:val="20"/>
              </w:rPr>
              <w:t>Gregor Štiglic,</w:t>
            </w:r>
          </w:p>
          <w:p w14:paraId="17F9EF0F" w14:textId="70E0B8FF" w:rsidR="00593695" w:rsidRPr="0016413A" w:rsidRDefault="00593695" w:rsidP="00AB13D7">
            <w:pPr>
              <w:rPr>
                <w:rFonts w:asciiTheme="majorHAnsi" w:hAnsiTheme="majorHAnsi" w:cstheme="majorHAnsi"/>
                <w:szCs w:val="20"/>
              </w:rPr>
            </w:pPr>
            <w:r w:rsidRPr="0016413A">
              <w:rPr>
                <w:rFonts w:asciiTheme="majorHAnsi" w:hAnsiTheme="majorHAnsi" w:cstheme="majorHAnsi"/>
                <w:szCs w:val="20"/>
              </w:rPr>
              <w:t>Sonja Šostar Turk,</w:t>
            </w:r>
          </w:p>
          <w:p w14:paraId="6A54C0FA" w14:textId="782610DC" w:rsidR="00593695" w:rsidRPr="0016413A" w:rsidRDefault="00593695" w:rsidP="00AB13D7">
            <w:pPr>
              <w:rPr>
                <w:rFonts w:asciiTheme="majorHAnsi" w:hAnsiTheme="majorHAnsi" w:cstheme="majorHAnsi"/>
                <w:szCs w:val="20"/>
              </w:rPr>
            </w:pPr>
            <w:r w:rsidRPr="0016413A">
              <w:rPr>
                <w:rFonts w:asciiTheme="majorHAnsi" w:hAnsiTheme="majorHAnsi" w:cstheme="majorHAnsi"/>
                <w:szCs w:val="20"/>
              </w:rPr>
              <w:t>Nino Fijačko,</w:t>
            </w:r>
          </w:p>
          <w:p w14:paraId="507C2F4E" w14:textId="6F54A6EC" w:rsidR="00593695" w:rsidRPr="0016413A" w:rsidRDefault="00593695" w:rsidP="00AB13D7">
            <w:pPr>
              <w:rPr>
                <w:rFonts w:asciiTheme="majorHAnsi" w:hAnsiTheme="majorHAnsi" w:cstheme="majorHAnsi"/>
                <w:szCs w:val="20"/>
              </w:rPr>
            </w:pPr>
            <w:r w:rsidRPr="0016413A">
              <w:rPr>
                <w:rFonts w:asciiTheme="majorHAnsi" w:hAnsiTheme="majorHAnsi" w:cstheme="majorHAnsi"/>
                <w:szCs w:val="20"/>
              </w:rPr>
              <w:t>Mateja Lorber,</w:t>
            </w:r>
          </w:p>
          <w:p w14:paraId="472FA02C" w14:textId="1D94AE7D" w:rsidR="00593695" w:rsidRPr="0016413A" w:rsidRDefault="00593695" w:rsidP="00AB13D7">
            <w:pPr>
              <w:rPr>
                <w:rFonts w:asciiTheme="majorHAnsi" w:hAnsiTheme="majorHAnsi" w:cstheme="majorHAnsi"/>
                <w:szCs w:val="20"/>
              </w:rPr>
            </w:pPr>
            <w:r w:rsidRPr="0016413A">
              <w:rPr>
                <w:rFonts w:asciiTheme="majorHAnsi" w:hAnsiTheme="majorHAnsi" w:cstheme="majorHAnsi"/>
                <w:szCs w:val="20"/>
              </w:rPr>
              <w:t>Urška Rozman,</w:t>
            </w:r>
          </w:p>
          <w:p w14:paraId="41D4B9D5" w14:textId="142AF26A" w:rsidR="00593695" w:rsidRPr="0016413A" w:rsidRDefault="00593695" w:rsidP="00AB13D7">
            <w:pPr>
              <w:rPr>
                <w:rFonts w:asciiTheme="majorHAnsi" w:hAnsiTheme="majorHAnsi" w:cstheme="majorHAnsi"/>
                <w:szCs w:val="20"/>
              </w:rPr>
            </w:pPr>
            <w:r w:rsidRPr="0016413A">
              <w:rPr>
                <w:rFonts w:asciiTheme="majorHAnsi" w:hAnsiTheme="majorHAnsi" w:cstheme="majorHAnsi"/>
                <w:szCs w:val="20"/>
              </w:rPr>
              <w:t>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9FD98" w14:textId="2D1B70D2" w:rsidR="00593695" w:rsidRPr="0016413A" w:rsidRDefault="00593695" w:rsidP="004E753D">
            <w:pPr>
              <w:rPr>
                <w:rFonts w:asciiTheme="majorHAnsi" w:hAnsiTheme="majorHAnsi" w:cstheme="majorHAnsi"/>
                <w:szCs w:val="20"/>
              </w:rPr>
            </w:pPr>
            <w:r w:rsidRPr="0016413A">
              <w:rPr>
                <w:rFonts w:asciiTheme="majorHAnsi" w:hAnsiTheme="majorHAnsi" w:cstheme="majorHAnsi"/>
                <w:szCs w:val="20"/>
              </w:rPr>
              <w:t>December 2025</w:t>
            </w:r>
          </w:p>
        </w:tc>
        <w:tc>
          <w:tcPr>
            <w:tcW w:w="0" w:type="auto"/>
            <w:tcBorders>
              <w:top w:val="single" w:sz="4" w:space="0" w:color="auto"/>
              <w:bottom w:val="single" w:sz="4" w:space="0" w:color="auto"/>
              <w:right w:val="single" w:sz="4" w:space="0" w:color="auto"/>
            </w:tcBorders>
          </w:tcPr>
          <w:p w14:paraId="09B2720F" w14:textId="1C29F94A" w:rsidR="00593695" w:rsidRPr="0016413A" w:rsidRDefault="00FA5932" w:rsidP="004E753D">
            <w:pPr>
              <w:rPr>
                <w:rFonts w:asciiTheme="majorHAnsi" w:hAnsiTheme="majorHAnsi" w:cstheme="majorHAnsi"/>
                <w:szCs w:val="20"/>
              </w:rPr>
            </w:pPr>
            <w:r w:rsidRPr="0016413A">
              <w:rPr>
                <w:rFonts w:asciiTheme="majorHAnsi" w:hAnsiTheme="majorHAnsi" w:cstheme="majorHAnsi"/>
                <w:szCs w:val="20"/>
              </w:rPr>
              <w:t>Ni realizirano.</w:t>
            </w:r>
          </w:p>
        </w:tc>
      </w:tr>
      <w:tr w:rsidR="00593695" w:rsidRPr="00E45AE8" w14:paraId="56658F5E" w14:textId="1DCE65B2"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B9412" w14:textId="3E9E17C3" w:rsidR="00593695" w:rsidRPr="00E45AE8" w:rsidRDefault="00593695" w:rsidP="00AB13D7">
            <w:pPr>
              <w:rPr>
                <w:rFonts w:asciiTheme="majorHAnsi" w:hAnsiTheme="majorHAnsi" w:cstheme="majorBidi"/>
                <w:b/>
                <w:bCs/>
                <w:lang w:val="es-ES"/>
              </w:rPr>
            </w:pPr>
            <w:r w:rsidRPr="101DB053">
              <w:rPr>
                <w:rFonts w:asciiTheme="majorHAnsi" w:hAnsiTheme="majorHAnsi" w:cstheme="majorBidi"/>
                <w:b/>
                <w:bCs/>
                <w:lang w:val="es-ES" w:eastAsia="en-US"/>
              </w:rPr>
              <w:t>Posodobitev in vzdrževanje opreme v Centru za simulirano klinično okolje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C6FF" w14:textId="51607E55" w:rsidR="00593695" w:rsidRPr="003C148B" w:rsidRDefault="00593695" w:rsidP="00AB13D7">
            <w:pPr>
              <w:pStyle w:val="Odstavekseznama"/>
              <w:numPr>
                <w:ilvl w:val="0"/>
                <w:numId w:val="15"/>
              </w:numPr>
              <w:ind w:left="287" w:hanging="235"/>
              <w:rPr>
                <w:rFonts w:asciiTheme="majorHAnsi" w:hAnsiTheme="majorHAnsi" w:cstheme="majorHAnsi"/>
              </w:rPr>
            </w:pPr>
            <w:r>
              <w:rPr>
                <w:rFonts w:asciiTheme="majorHAnsi" w:hAnsiTheme="majorHAnsi" w:cstheme="majorHAnsi"/>
              </w:rPr>
              <w:t>N</w:t>
            </w:r>
            <w:r w:rsidRPr="003C148B">
              <w:rPr>
                <w:rFonts w:asciiTheme="majorHAnsi" w:hAnsiTheme="majorHAnsi" w:cstheme="majorHAnsi"/>
              </w:rPr>
              <w:t xml:space="preserve">amizni računalnik z zaslonom, </w:t>
            </w:r>
          </w:p>
          <w:p w14:paraId="719830FA" w14:textId="6674CE80" w:rsidR="00593695" w:rsidRPr="003C148B" w:rsidRDefault="00593695" w:rsidP="00AB13D7">
            <w:pPr>
              <w:pStyle w:val="Odstavekseznama"/>
              <w:numPr>
                <w:ilvl w:val="0"/>
                <w:numId w:val="15"/>
              </w:numPr>
              <w:ind w:left="287" w:hanging="235"/>
              <w:rPr>
                <w:rFonts w:asciiTheme="majorHAnsi" w:hAnsiTheme="majorHAnsi" w:cstheme="majorHAnsi"/>
              </w:rPr>
            </w:pPr>
            <w:r w:rsidRPr="003C148B">
              <w:rPr>
                <w:rFonts w:asciiTheme="majorHAnsi" w:hAnsiTheme="majorHAnsi" w:cstheme="majorHAnsi"/>
              </w:rPr>
              <w:t>slušalke brezžične z mikrofon (da lahko učitelj sliši, kaj mu študenti</w:t>
            </w:r>
            <w:r>
              <w:rPr>
                <w:rFonts w:asciiTheme="majorHAnsi" w:hAnsiTheme="majorHAnsi" w:cstheme="majorHAnsi"/>
              </w:rPr>
              <w:t>,</w:t>
            </w:r>
            <w:r w:rsidRPr="003C148B">
              <w:rPr>
                <w:rFonts w:asciiTheme="majorHAnsi" w:hAnsiTheme="majorHAnsi" w:cstheme="majorHAnsi"/>
              </w:rPr>
              <w:t xml:space="preserve"> odgovarjajo, in odgovarja, ko simulira pacienta), </w:t>
            </w:r>
          </w:p>
          <w:p w14:paraId="769BDFD4" w14:textId="7DDB706C" w:rsidR="00593695" w:rsidRPr="003C148B" w:rsidRDefault="00593695" w:rsidP="00AB13D7">
            <w:pPr>
              <w:pStyle w:val="Odstavekseznama"/>
              <w:numPr>
                <w:ilvl w:val="0"/>
                <w:numId w:val="15"/>
              </w:numPr>
              <w:ind w:left="287" w:hanging="235"/>
              <w:rPr>
                <w:rFonts w:asciiTheme="majorHAnsi" w:hAnsiTheme="majorHAnsi" w:cstheme="majorHAnsi"/>
              </w:rPr>
            </w:pPr>
            <w:r w:rsidRPr="003C148B">
              <w:rPr>
                <w:rFonts w:asciiTheme="majorHAnsi" w:hAnsiTheme="majorHAnsi" w:cstheme="majorHAnsi"/>
              </w:rPr>
              <w:t>mobilni telefon – iPhone (na katerega se lahko naloži aplikacija</w:t>
            </w:r>
            <w:r>
              <w:rPr>
                <w:rFonts w:asciiTheme="majorHAnsi" w:hAnsiTheme="majorHAnsi" w:cstheme="majorHAnsi"/>
              </w:rPr>
              <w:t>,</w:t>
            </w:r>
            <w:r w:rsidRPr="003C148B">
              <w:rPr>
                <w:rFonts w:asciiTheme="majorHAnsi" w:hAnsiTheme="majorHAnsi" w:cstheme="majorHAnsi"/>
              </w:rPr>
              <w:t xml:space="preserve"> QubeAssessment, ki omogoča merjenje TT, KS itd.), </w:t>
            </w:r>
          </w:p>
          <w:p w14:paraId="54E6AF57" w14:textId="2A22FAAA" w:rsidR="00593695" w:rsidRPr="003C148B" w:rsidRDefault="00593695" w:rsidP="00AB13D7">
            <w:pPr>
              <w:pStyle w:val="Odstavekseznama"/>
              <w:numPr>
                <w:ilvl w:val="0"/>
                <w:numId w:val="15"/>
              </w:numPr>
              <w:ind w:left="287" w:hanging="235"/>
              <w:rPr>
                <w:rFonts w:asciiTheme="majorHAnsi" w:hAnsiTheme="majorHAnsi" w:cstheme="majorHAnsi"/>
              </w:rPr>
            </w:pPr>
            <w:r w:rsidRPr="003C148B">
              <w:rPr>
                <w:rFonts w:asciiTheme="majorHAnsi" w:hAnsiTheme="majorHAnsi" w:cstheme="majorHAnsi"/>
              </w:rPr>
              <w:t>tiskalnik</w:t>
            </w:r>
            <w:r>
              <w:rPr>
                <w:rFonts w:asciiTheme="majorHAnsi" w:hAnsiTheme="majorHAnsi" w:cstheme="majorHAnsi"/>
              </w:rPr>
              <w:t>,</w:t>
            </w:r>
          </w:p>
          <w:p w14:paraId="0BAEC54C" w14:textId="1AF71065" w:rsidR="00593695" w:rsidRPr="00E45AE8" w:rsidRDefault="00593695" w:rsidP="00AB13D7">
            <w:pPr>
              <w:pStyle w:val="Odstavekseznama"/>
              <w:numPr>
                <w:ilvl w:val="0"/>
                <w:numId w:val="15"/>
              </w:numPr>
              <w:ind w:left="287" w:hanging="235"/>
              <w:rPr>
                <w:rFonts w:asciiTheme="majorHAnsi" w:hAnsiTheme="majorHAnsi" w:cstheme="majorHAnsi"/>
              </w:rPr>
            </w:pPr>
            <w:r w:rsidRPr="003C148B">
              <w:rPr>
                <w:rFonts w:asciiTheme="majorHAnsi" w:hAnsiTheme="majorHAnsi" w:cstheme="majorHAnsi"/>
              </w:rPr>
              <w:t>velik zaslon</w:t>
            </w:r>
            <w:r>
              <w:t xml:space="preserve"> za prenos simulacije.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3B499" w14:textId="33F7A104" w:rsidR="00593695" w:rsidRPr="00E45AE8" w:rsidRDefault="00593695" w:rsidP="00AB13D7">
            <w:pPr>
              <w:rPr>
                <w:rFonts w:asciiTheme="majorHAnsi" w:hAnsiTheme="majorHAnsi" w:cstheme="majorHAnsi"/>
                <w:szCs w:val="20"/>
              </w:rPr>
            </w:pPr>
            <w:r w:rsidRPr="00E45AE8">
              <w:rPr>
                <w:rFonts w:asciiTheme="majorHAnsi" w:hAnsiTheme="majorHAnsi" w:cstheme="majorHAnsi"/>
                <w:szCs w:val="20"/>
              </w:rPr>
              <w:t>Marko Uršič</w:t>
            </w:r>
            <w:r>
              <w:rPr>
                <w:rFonts w:asciiTheme="majorHAnsi" w:hAnsiTheme="majorHAnsi" w:cstheme="majorHAnsi"/>
                <w:szCs w:val="20"/>
              </w:rPr>
              <w:t>,</w:t>
            </w:r>
            <w:r w:rsidRPr="00E45AE8">
              <w:rPr>
                <w:rFonts w:asciiTheme="majorHAnsi" w:hAnsiTheme="majorHAnsi" w:cstheme="majorHAnsi"/>
                <w:szCs w:val="20"/>
              </w:rPr>
              <w:t xml:space="preserve"> Barbara Donik</w:t>
            </w:r>
            <w:r>
              <w:rPr>
                <w:rFonts w:asciiTheme="majorHAnsi" w:hAnsiTheme="majorHAnsi" w:cstheme="majorHAnsi"/>
                <w:szCs w:val="20"/>
              </w:rPr>
              <w:t>, Nataša Mlinar Reljić</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7AC31" w14:textId="052119AB" w:rsidR="00593695" w:rsidRPr="00E45AE8" w:rsidRDefault="00593695" w:rsidP="004E753D">
            <w:pPr>
              <w:rPr>
                <w:rFonts w:asciiTheme="majorHAnsi" w:hAnsiTheme="majorHAnsi" w:cstheme="majorHAnsi"/>
                <w:szCs w:val="20"/>
              </w:rPr>
            </w:pPr>
            <w:r w:rsidRPr="00E45AE8">
              <w:rPr>
                <w:rFonts w:asciiTheme="majorHAnsi" w:hAnsiTheme="majorHAnsi" w:cstheme="majorHAnsi"/>
                <w:lang w:val="sv-SE"/>
              </w:rPr>
              <w:t>Junij 202</w:t>
            </w:r>
            <w:r>
              <w:rPr>
                <w:rFonts w:asciiTheme="majorHAnsi" w:hAnsiTheme="majorHAnsi" w:cstheme="majorHAnsi"/>
                <w:lang w:val="sv-SE"/>
              </w:rPr>
              <w:t>5</w:t>
            </w:r>
          </w:p>
        </w:tc>
        <w:tc>
          <w:tcPr>
            <w:tcW w:w="0" w:type="auto"/>
            <w:tcBorders>
              <w:top w:val="single" w:sz="4" w:space="0" w:color="auto"/>
              <w:bottom w:val="single" w:sz="4" w:space="0" w:color="auto"/>
              <w:right w:val="single" w:sz="4" w:space="0" w:color="auto"/>
            </w:tcBorders>
          </w:tcPr>
          <w:p w14:paraId="12201E25" w14:textId="195BEA3B" w:rsidR="00593695" w:rsidRPr="00E45AE8" w:rsidRDefault="000D5752" w:rsidP="004E753D">
            <w:pPr>
              <w:rPr>
                <w:rFonts w:asciiTheme="majorHAnsi" w:hAnsiTheme="majorHAnsi" w:cstheme="majorHAnsi"/>
                <w:lang w:val="sv-SE"/>
              </w:rPr>
            </w:pPr>
            <w:r>
              <w:rPr>
                <w:rFonts w:asciiTheme="majorHAnsi" w:hAnsiTheme="majorHAnsi" w:cstheme="majorHAnsi"/>
                <w:lang w:val="sv-SE"/>
              </w:rPr>
              <w:t>Simulirano klinično ok</w:t>
            </w:r>
            <w:r w:rsidR="007015B4">
              <w:rPr>
                <w:rFonts w:asciiTheme="majorHAnsi" w:hAnsiTheme="majorHAnsi" w:cstheme="majorHAnsi"/>
                <w:lang w:val="sv-SE"/>
              </w:rPr>
              <w:t>o</w:t>
            </w:r>
            <w:r>
              <w:rPr>
                <w:rFonts w:asciiTheme="majorHAnsi" w:hAnsiTheme="majorHAnsi" w:cstheme="majorHAnsi"/>
                <w:lang w:val="sv-SE"/>
              </w:rPr>
              <w:t>lje</w:t>
            </w:r>
            <w:r w:rsidR="001109AD">
              <w:rPr>
                <w:rFonts w:asciiTheme="majorHAnsi" w:hAnsiTheme="majorHAnsi" w:cstheme="majorHAnsi"/>
                <w:lang w:val="sv-SE"/>
              </w:rPr>
              <w:t xml:space="preserve"> (3. </w:t>
            </w:r>
            <w:r w:rsidR="00A07A31">
              <w:rPr>
                <w:rFonts w:asciiTheme="majorHAnsi" w:hAnsiTheme="majorHAnsi" w:cstheme="majorHAnsi"/>
                <w:lang w:val="sv-SE"/>
              </w:rPr>
              <w:t>i</w:t>
            </w:r>
            <w:r w:rsidR="001109AD">
              <w:rPr>
                <w:rFonts w:asciiTheme="majorHAnsi" w:hAnsiTheme="majorHAnsi" w:cstheme="majorHAnsi"/>
                <w:lang w:val="sv-SE"/>
              </w:rPr>
              <w:t>n 4. nadstropje)</w:t>
            </w:r>
            <w:r>
              <w:rPr>
                <w:rFonts w:asciiTheme="majorHAnsi" w:hAnsiTheme="majorHAnsi" w:cstheme="majorHAnsi"/>
                <w:lang w:val="sv-SE"/>
              </w:rPr>
              <w:t xml:space="preserve"> se </w:t>
            </w:r>
            <w:r w:rsidR="00D34E19">
              <w:rPr>
                <w:rFonts w:asciiTheme="majorHAnsi" w:hAnsiTheme="majorHAnsi" w:cstheme="majorHAnsi"/>
                <w:lang w:val="sv-SE"/>
              </w:rPr>
              <w:t>je</w:t>
            </w:r>
            <w:r>
              <w:rPr>
                <w:rFonts w:asciiTheme="majorHAnsi" w:hAnsiTheme="majorHAnsi" w:cstheme="majorHAnsi"/>
                <w:lang w:val="sv-SE"/>
              </w:rPr>
              <w:t xml:space="preserve"> celoti pren</w:t>
            </w:r>
            <w:r w:rsidR="00D34E19">
              <w:rPr>
                <w:rFonts w:asciiTheme="majorHAnsi" w:hAnsiTheme="majorHAnsi" w:cstheme="majorHAnsi"/>
                <w:lang w:val="sv-SE"/>
              </w:rPr>
              <w:t>ovilo</w:t>
            </w:r>
            <w:r w:rsidR="007015B4">
              <w:rPr>
                <w:rFonts w:asciiTheme="majorHAnsi" w:hAnsiTheme="majorHAnsi" w:cstheme="majorHAnsi"/>
                <w:lang w:val="sv-SE"/>
              </w:rPr>
              <w:t xml:space="preserve"> in se </w:t>
            </w:r>
            <w:r w:rsidR="00175BD7">
              <w:rPr>
                <w:rFonts w:asciiTheme="majorHAnsi" w:hAnsiTheme="majorHAnsi" w:cstheme="majorHAnsi"/>
                <w:lang w:val="sv-SE"/>
              </w:rPr>
              <w:t xml:space="preserve">je </w:t>
            </w:r>
            <w:r w:rsidR="007015B4">
              <w:rPr>
                <w:rFonts w:asciiTheme="majorHAnsi" w:hAnsiTheme="majorHAnsi" w:cstheme="majorHAnsi"/>
                <w:lang w:val="sv-SE"/>
              </w:rPr>
              <w:t>oprema posodobi</w:t>
            </w:r>
            <w:r w:rsidR="00175BD7">
              <w:rPr>
                <w:rFonts w:asciiTheme="majorHAnsi" w:hAnsiTheme="majorHAnsi" w:cstheme="majorHAnsi"/>
                <w:lang w:val="sv-SE"/>
              </w:rPr>
              <w:t>la</w:t>
            </w:r>
            <w:r w:rsidR="007015B4">
              <w:rPr>
                <w:rFonts w:asciiTheme="majorHAnsi" w:hAnsiTheme="majorHAnsi" w:cstheme="majorHAnsi"/>
                <w:lang w:val="sv-SE"/>
              </w:rPr>
              <w:t xml:space="preserve"> v okviru</w:t>
            </w:r>
            <w:r w:rsidR="001109AD">
              <w:rPr>
                <w:rFonts w:asciiTheme="majorHAnsi" w:hAnsiTheme="majorHAnsi" w:cstheme="majorHAnsi"/>
                <w:lang w:val="sv-SE"/>
              </w:rPr>
              <w:t xml:space="preserve"> prenove. </w:t>
            </w:r>
          </w:p>
        </w:tc>
      </w:tr>
      <w:tr w:rsidR="00593695" w:rsidRPr="00E45AE8" w14:paraId="1D400FFE" w14:textId="75311D4F" w:rsidTr="00FA5932">
        <w:trPr>
          <w:cantSplit/>
          <w:trHeight w:val="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2C584E" w14:textId="3FB2B0D5" w:rsidR="00593695" w:rsidRPr="00E45AE8" w:rsidRDefault="00593695" w:rsidP="00AB13D7">
            <w:pPr>
              <w:rPr>
                <w:rFonts w:asciiTheme="majorHAnsi" w:hAnsiTheme="majorHAnsi" w:cstheme="majorHAnsi"/>
                <w:b/>
                <w:bCs/>
                <w:highlight w:val="yellow"/>
                <w:lang w:val="pt-PT" w:eastAsia="en-US"/>
              </w:rPr>
            </w:pPr>
            <w:r w:rsidRPr="00E45AE8">
              <w:rPr>
                <w:rFonts w:asciiTheme="majorHAnsi" w:hAnsiTheme="majorHAnsi" w:cstheme="majorHAnsi"/>
                <w:b/>
                <w:bCs/>
                <w:lang w:val="pt-PT" w:eastAsia="en-US"/>
              </w:rPr>
              <w:t>Nova spletna stran UM FZV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488B1" w14:textId="24E0B682" w:rsidR="00593695" w:rsidRPr="00E45AE8" w:rsidRDefault="00593695" w:rsidP="00AB13D7">
            <w:pPr>
              <w:pStyle w:val="Odstavekseznama"/>
              <w:numPr>
                <w:ilvl w:val="0"/>
                <w:numId w:val="15"/>
              </w:numPr>
              <w:ind w:left="287" w:hanging="235"/>
              <w:rPr>
                <w:rFonts w:asciiTheme="majorHAnsi" w:hAnsiTheme="majorHAnsi" w:cstheme="majorHAnsi"/>
              </w:rPr>
            </w:pPr>
            <w:r w:rsidRPr="00E45AE8">
              <w:rPr>
                <w:rFonts w:asciiTheme="majorHAnsi" w:hAnsiTheme="majorHAnsi" w:cstheme="majorHAnsi"/>
                <w:lang w:val="pt-PT"/>
              </w:rPr>
              <w:t>Izdelava nove spletne strani UM FZV s prenosom podatkov in posodobitvijo vsebin.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CDEC5" w14:textId="2A23D844" w:rsidR="00593695" w:rsidRPr="00E45AE8" w:rsidRDefault="00593695" w:rsidP="00AB13D7">
            <w:pPr>
              <w:rPr>
                <w:rFonts w:asciiTheme="majorHAnsi" w:hAnsiTheme="majorHAnsi" w:cstheme="majorHAnsi"/>
                <w:szCs w:val="20"/>
              </w:rPr>
            </w:pPr>
            <w:r w:rsidRPr="00E45AE8">
              <w:rPr>
                <w:rFonts w:asciiTheme="majorHAnsi" w:hAnsiTheme="majorHAnsi" w:cstheme="majorHAnsi"/>
                <w:szCs w:val="20"/>
              </w:rPr>
              <w:t>Mateja Lorber, Marko Uršič</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AF7C5" w14:textId="63B70725" w:rsidR="00593695" w:rsidRPr="00E45AE8" w:rsidRDefault="00593695" w:rsidP="00AB13D7">
            <w:pPr>
              <w:rPr>
                <w:rFonts w:asciiTheme="majorHAnsi" w:hAnsiTheme="majorHAnsi" w:cstheme="majorHAnsi"/>
              </w:rPr>
            </w:pPr>
            <w:r>
              <w:rPr>
                <w:rFonts w:asciiTheme="majorHAnsi" w:hAnsiTheme="majorHAnsi" w:cstheme="majorHAnsi"/>
              </w:rPr>
              <w:t xml:space="preserve">Februar </w:t>
            </w:r>
            <w:r w:rsidRPr="00E45AE8">
              <w:rPr>
                <w:rFonts w:asciiTheme="majorHAnsi" w:hAnsiTheme="majorHAnsi" w:cstheme="majorHAnsi"/>
              </w:rPr>
              <w:t>202</w:t>
            </w:r>
            <w:r>
              <w:rPr>
                <w:rFonts w:asciiTheme="majorHAnsi" w:hAnsiTheme="majorHAnsi" w:cstheme="majorHAnsi"/>
              </w:rPr>
              <w:t>5</w:t>
            </w:r>
          </w:p>
        </w:tc>
        <w:tc>
          <w:tcPr>
            <w:tcW w:w="0" w:type="auto"/>
            <w:tcBorders>
              <w:top w:val="single" w:sz="4" w:space="0" w:color="auto"/>
              <w:bottom w:val="single" w:sz="4" w:space="0" w:color="auto"/>
              <w:right w:val="single" w:sz="4" w:space="0" w:color="auto"/>
            </w:tcBorders>
          </w:tcPr>
          <w:p w14:paraId="783E5A2B" w14:textId="35FE7BEC" w:rsidR="00593695" w:rsidRDefault="00445784" w:rsidP="00AB13D7">
            <w:pPr>
              <w:rPr>
                <w:rFonts w:asciiTheme="majorHAnsi" w:hAnsiTheme="majorHAnsi" w:cstheme="majorHAnsi"/>
              </w:rPr>
            </w:pPr>
            <w:r>
              <w:rPr>
                <w:rFonts w:asciiTheme="majorHAnsi" w:hAnsiTheme="majorHAnsi" w:cstheme="majorHAnsi"/>
              </w:rPr>
              <w:t>D</w:t>
            </w:r>
            <w:r w:rsidR="00915616">
              <w:rPr>
                <w:rFonts w:asciiTheme="majorHAnsi" w:hAnsiTheme="majorHAnsi" w:cstheme="majorHAnsi"/>
              </w:rPr>
              <w:t>a</w:t>
            </w:r>
            <w:r w:rsidR="00BA64F4">
              <w:rPr>
                <w:rFonts w:asciiTheme="majorHAnsi" w:hAnsiTheme="majorHAnsi" w:cstheme="majorHAnsi"/>
              </w:rPr>
              <w:t>, marec 2025.</w:t>
            </w:r>
          </w:p>
        </w:tc>
      </w:tr>
    </w:tbl>
    <w:p w14:paraId="63D8506D" w14:textId="77777777" w:rsidR="003C148B" w:rsidRDefault="003C148B" w:rsidP="00AB13D7">
      <w:pPr>
        <w:rPr>
          <w:rFonts w:asciiTheme="majorHAnsi" w:hAnsiTheme="majorHAnsi" w:cstheme="majorHAnsi"/>
          <w:b/>
          <w:bCs/>
          <w:sz w:val="22"/>
          <w:szCs w:val="22"/>
        </w:rPr>
      </w:pPr>
      <w:r>
        <w:rPr>
          <w:rFonts w:cstheme="majorHAnsi"/>
        </w:rPr>
        <w:br w:type="page"/>
      </w:r>
    </w:p>
    <w:p w14:paraId="13DFD532" w14:textId="22BCD663" w:rsidR="009A45F7" w:rsidRPr="00E45AE8" w:rsidRDefault="009A45F7" w:rsidP="004E753D">
      <w:pPr>
        <w:pStyle w:val="Naslov3"/>
        <w:jc w:val="left"/>
        <w:rPr>
          <w:rFonts w:cstheme="majorHAnsi"/>
        </w:rPr>
      </w:pPr>
      <w:bookmarkStart w:id="66" w:name="_Toc221625282"/>
      <w:r w:rsidRPr="00E45AE8">
        <w:rPr>
          <w:rFonts w:cstheme="majorHAnsi"/>
        </w:rPr>
        <w:lastRenderedPageBreak/>
        <w:t>Promocijska dejavnost</w:t>
      </w:r>
      <w:bookmarkEnd w:id="66"/>
    </w:p>
    <w:tbl>
      <w:tblPr>
        <w:tblStyle w:val="Tabelamrea2"/>
        <w:tblpPr w:leftFromText="141" w:rightFromText="141" w:vertAnchor="text" w:tblpY="1"/>
        <w:tblOverlap w:val="never"/>
        <w:tblW w:w="0" w:type="auto"/>
        <w:tblLook w:val="04A0" w:firstRow="1" w:lastRow="0" w:firstColumn="1" w:lastColumn="0" w:noHBand="0" w:noVBand="1"/>
      </w:tblPr>
      <w:tblGrid>
        <w:gridCol w:w="2769"/>
        <w:gridCol w:w="3957"/>
        <w:gridCol w:w="2406"/>
        <w:gridCol w:w="1282"/>
        <w:gridCol w:w="5280"/>
      </w:tblGrid>
      <w:tr w:rsidR="00222C0D" w:rsidRPr="00E45AE8" w14:paraId="2E5E8E51" w14:textId="30CB324D" w:rsidTr="00083A37">
        <w:trPr>
          <w:trHeight w:val="20"/>
          <w:tblHeader/>
        </w:trPr>
        <w:tc>
          <w:tcPr>
            <w:tcW w:w="0" w:type="auto"/>
            <w:shd w:val="clear" w:color="auto" w:fill="95B3D7" w:themeFill="accent1" w:themeFillTint="99"/>
          </w:tcPr>
          <w:p w14:paraId="0D02ADC4" w14:textId="7F99F6B9" w:rsidR="00593695" w:rsidRPr="00E45AE8" w:rsidRDefault="00593695" w:rsidP="00AB13D7">
            <w:pPr>
              <w:rPr>
                <w:rFonts w:asciiTheme="majorHAnsi" w:hAnsiTheme="majorHAnsi" w:cstheme="majorHAnsi"/>
                <w:b/>
                <w:szCs w:val="24"/>
              </w:rPr>
            </w:pPr>
            <w:r w:rsidRPr="00E45AE8">
              <w:rPr>
                <w:rFonts w:asciiTheme="majorHAnsi" w:hAnsiTheme="majorHAnsi" w:cstheme="majorHAnsi"/>
                <w:b/>
                <w:szCs w:val="24"/>
              </w:rPr>
              <w:t>Kratkoročni letni cilji za leto 202</w:t>
            </w:r>
            <w:r>
              <w:rPr>
                <w:rFonts w:asciiTheme="majorHAnsi" w:hAnsiTheme="majorHAnsi" w:cstheme="majorHAnsi"/>
                <w:b/>
                <w:szCs w:val="24"/>
              </w:rPr>
              <w:t>5</w:t>
            </w:r>
          </w:p>
        </w:tc>
        <w:tc>
          <w:tcPr>
            <w:tcW w:w="0" w:type="auto"/>
            <w:shd w:val="clear" w:color="auto" w:fill="95B3D7" w:themeFill="accent1" w:themeFillTint="99"/>
          </w:tcPr>
          <w:p w14:paraId="3AD1006F" w14:textId="509B00B5" w:rsidR="00593695" w:rsidRPr="00E45AE8" w:rsidRDefault="00593695" w:rsidP="00AB13D7">
            <w:pPr>
              <w:rPr>
                <w:rFonts w:asciiTheme="majorHAnsi" w:hAnsiTheme="majorHAnsi" w:cstheme="majorHAnsi"/>
                <w:b/>
                <w:szCs w:val="24"/>
              </w:rPr>
            </w:pPr>
            <w:r w:rsidRPr="00E45AE8">
              <w:rPr>
                <w:rFonts w:asciiTheme="majorHAnsi" w:hAnsiTheme="majorHAnsi" w:cstheme="majorHAnsi"/>
                <w:b/>
                <w:szCs w:val="24"/>
              </w:rPr>
              <w:t>Ciljna vrednost v letu 202</w:t>
            </w:r>
            <w:r>
              <w:rPr>
                <w:rFonts w:asciiTheme="majorHAnsi" w:hAnsiTheme="majorHAnsi" w:cstheme="majorHAnsi"/>
                <w:b/>
                <w:szCs w:val="24"/>
              </w:rPr>
              <w:t>5</w:t>
            </w:r>
            <w:r w:rsidRPr="00E45AE8">
              <w:rPr>
                <w:rFonts w:asciiTheme="majorHAnsi" w:hAnsiTheme="majorHAnsi" w:cstheme="majorHAnsi"/>
                <w:b/>
                <w:szCs w:val="24"/>
              </w:rPr>
              <w:t xml:space="preserve"> in ukrepi potrebni za dosego cilja</w:t>
            </w:r>
          </w:p>
        </w:tc>
        <w:tc>
          <w:tcPr>
            <w:tcW w:w="0" w:type="auto"/>
            <w:shd w:val="clear" w:color="auto" w:fill="95B3D7" w:themeFill="accent1" w:themeFillTint="99"/>
          </w:tcPr>
          <w:p w14:paraId="7F0A800E" w14:textId="77777777" w:rsidR="00593695" w:rsidRPr="00E45AE8" w:rsidRDefault="00593695" w:rsidP="00AB13D7">
            <w:pPr>
              <w:rPr>
                <w:rFonts w:asciiTheme="majorHAnsi" w:hAnsiTheme="majorHAnsi" w:cstheme="majorHAnsi"/>
                <w:b/>
                <w:szCs w:val="24"/>
              </w:rPr>
            </w:pPr>
            <w:r w:rsidRPr="00E45AE8">
              <w:rPr>
                <w:rFonts w:asciiTheme="majorHAnsi" w:hAnsiTheme="majorHAnsi" w:cstheme="majorHAnsi"/>
                <w:b/>
                <w:szCs w:val="24"/>
              </w:rPr>
              <w:t>Odgovorna oseba</w:t>
            </w:r>
          </w:p>
        </w:tc>
        <w:tc>
          <w:tcPr>
            <w:tcW w:w="0" w:type="auto"/>
            <w:shd w:val="clear" w:color="auto" w:fill="95B3D7" w:themeFill="accent1" w:themeFillTint="99"/>
          </w:tcPr>
          <w:p w14:paraId="50DFA234"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Rok za izvedbo</w:t>
            </w:r>
          </w:p>
        </w:tc>
        <w:tc>
          <w:tcPr>
            <w:tcW w:w="0" w:type="auto"/>
            <w:shd w:val="clear" w:color="auto" w:fill="95B3D7" w:themeFill="accent1" w:themeFillTint="99"/>
          </w:tcPr>
          <w:p w14:paraId="7E559454" w14:textId="25A7FDD1" w:rsidR="00593695" w:rsidRPr="00E45AE8" w:rsidRDefault="00871B97" w:rsidP="00AB13D7">
            <w:pPr>
              <w:rPr>
                <w:rFonts w:asciiTheme="majorHAnsi" w:hAnsiTheme="majorHAnsi" w:cstheme="majorHAnsi"/>
                <w:b/>
              </w:rPr>
            </w:pPr>
            <w:r>
              <w:rPr>
                <w:rFonts w:asciiTheme="majorHAnsi" w:hAnsiTheme="majorHAnsi" w:cstheme="majorHAnsi"/>
                <w:b/>
              </w:rPr>
              <w:t>R</w:t>
            </w:r>
            <w:r w:rsidR="00593695" w:rsidRPr="00593695">
              <w:rPr>
                <w:rFonts w:asciiTheme="majorHAnsi" w:hAnsiTheme="majorHAnsi" w:cstheme="majorHAnsi"/>
                <w:b/>
              </w:rPr>
              <w:t>ealizacija</w:t>
            </w:r>
            <w:r w:rsidR="00CF00A0">
              <w:rPr>
                <w:rFonts w:asciiTheme="majorHAnsi" w:hAnsiTheme="majorHAnsi" w:cstheme="majorHAnsi"/>
                <w:b/>
              </w:rPr>
              <w:t xml:space="preserve"> </w:t>
            </w:r>
          </w:p>
        </w:tc>
      </w:tr>
      <w:tr w:rsidR="003023AA" w:rsidRPr="00E45AE8" w14:paraId="0F5F628F" w14:textId="34284AFC" w:rsidTr="00083A37">
        <w:trPr>
          <w:trHeight w:val="499"/>
        </w:trPr>
        <w:tc>
          <w:tcPr>
            <w:tcW w:w="0" w:type="auto"/>
            <w:vMerge w:val="restart"/>
            <w:vAlign w:val="center"/>
          </w:tcPr>
          <w:p w14:paraId="7C8682B4" w14:textId="77777777" w:rsidR="00593695" w:rsidRPr="00E45AE8" w:rsidRDefault="00593695" w:rsidP="00AB13D7">
            <w:pPr>
              <w:rPr>
                <w:rFonts w:asciiTheme="majorHAnsi" w:hAnsiTheme="majorHAnsi" w:cstheme="majorHAnsi"/>
                <w:b/>
                <w:szCs w:val="24"/>
              </w:rPr>
            </w:pPr>
            <w:r w:rsidRPr="00E45AE8">
              <w:rPr>
                <w:rFonts w:asciiTheme="majorHAnsi" w:hAnsiTheme="majorHAnsi" w:cstheme="majorHAnsi"/>
                <w:b/>
                <w:szCs w:val="24"/>
              </w:rPr>
              <w:t>Promocija UM FZV</w:t>
            </w:r>
          </w:p>
        </w:tc>
        <w:tc>
          <w:tcPr>
            <w:tcW w:w="0" w:type="auto"/>
          </w:tcPr>
          <w:p w14:paraId="4F5125F5" w14:textId="77777777"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Izvedba oglaševanja v okviru sredstev za promocijo po sklepu Poslovodnega odbora UM FZV.</w:t>
            </w:r>
          </w:p>
        </w:tc>
        <w:tc>
          <w:tcPr>
            <w:tcW w:w="0" w:type="auto"/>
          </w:tcPr>
          <w:p w14:paraId="7729F780" w14:textId="6576F000" w:rsidR="00593695" w:rsidRPr="00E45AE8" w:rsidRDefault="00593695" w:rsidP="00AB13D7">
            <w:pPr>
              <w:rPr>
                <w:rFonts w:asciiTheme="majorHAnsi" w:hAnsiTheme="majorHAnsi" w:cstheme="majorHAnsi"/>
                <w:szCs w:val="24"/>
              </w:rPr>
            </w:pPr>
            <w:r w:rsidRPr="00E45AE8">
              <w:rPr>
                <w:rFonts w:asciiTheme="majorHAnsi" w:hAnsiTheme="majorHAnsi" w:cstheme="majorHAnsi"/>
                <w:szCs w:val="24"/>
              </w:rPr>
              <w:t>Sonja Šostar Turk, Klavdija Čuček Trifkovič, Aleksandra Lovrenčič</w:t>
            </w:r>
          </w:p>
        </w:tc>
        <w:tc>
          <w:tcPr>
            <w:tcW w:w="0" w:type="auto"/>
          </w:tcPr>
          <w:p w14:paraId="2008DEFD" w14:textId="1EE21E72" w:rsidR="00593695" w:rsidRPr="00E45AE8" w:rsidRDefault="00593695" w:rsidP="00AB13D7">
            <w:pPr>
              <w:rPr>
                <w:rFonts w:asciiTheme="majorHAnsi" w:hAnsiTheme="majorHAnsi" w:cstheme="majorHAnsi"/>
              </w:rPr>
            </w:pPr>
            <w:r w:rsidRPr="00E45AE8">
              <w:rPr>
                <w:rFonts w:asciiTheme="majorHAnsi" w:hAnsiTheme="majorHAnsi" w:cstheme="majorHAnsi"/>
                <w:szCs w:val="24"/>
              </w:rPr>
              <w:t>December 202</w:t>
            </w:r>
            <w:r>
              <w:rPr>
                <w:rFonts w:asciiTheme="majorHAnsi" w:hAnsiTheme="majorHAnsi" w:cstheme="majorHAnsi"/>
                <w:szCs w:val="24"/>
              </w:rPr>
              <w:t>5</w:t>
            </w:r>
          </w:p>
        </w:tc>
        <w:tc>
          <w:tcPr>
            <w:tcW w:w="0" w:type="auto"/>
          </w:tcPr>
          <w:p w14:paraId="45CAFF8C" w14:textId="07B563EB" w:rsidR="00F8748D" w:rsidRDefault="00F8748D" w:rsidP="004E753D">
            <w:pPr>
              <w:rPr>
                <w:rFonts w:asciiTheme="majorHAnsi" w:hAnsiTheme="majorHAnsi" w:cstheme="majorHAnsi"/>
              </w:rPr>
            </w:pPr>
            <w:r w:rsidRPr="005B5791">
              <w:rPr>
                <w:rFonts w:asciiTheme="majorHAnsi" w:hAnsiTheme="majorHAnsi" w:cstheme="majorHAnsi"/>
              </w:rPr>
              <w:t xml:space="preserve">Celoletna promocija na </w:t>
            </w:r>
            <w:r>
              <w:rPr>
                <w:rFonts w:asciiTheme="majorHAnsi" w:hAnsiTheme="majorHAnsi" w:cstheme="majorHAnsi"/>
              </w:rPr>
              <w:t>družbe</w:t>
            </w:r>
            <w:r w:rsidRPr="005B5791">
              <w:rPr>
                <w:rFonts w:asciiTheme="majorHAnsi" w:hAnsiTheme="majorHAnsi" w:cstheme="majorHAnsi"/>
              </w:rPr>
              <w:t>n</w:t>
            </w:r>
            <w:r>
              <w:rPr>
                <w:rFonts w:asciiTheme="majorHAnsi" w:hAnsiTheme="majorHAnsi" w:cstheme="majorHAnsi"/>
              </w:rPr>
              <w:t>em</w:t>
            </w:r>
            <w:r w:rsidRPr="005B5791">
              <w:rPr>
                <w:rFonts w:asciiTheme="majorHAnsi" w:hAnsiTheme="majorHAnsi" w:cstheme="majorHAnsi"/>
              </w:rPr>
              <w:t xml:space="preserve"> omre</w:t>
            </w:r>
            <w:r w:rsidRPr="005B5791">
              <w:rPr>
                <w:rFonts w:asciiTheme="majorHAnsi" w:hAnsiTheme="majorHAnsi" w:cstheme="majorHAnsi" w:hint="eastAsia"/>
              </w:rPr>
              <w:t>ž</w:t>
            </w:r>
            <w:r w:rsidRPr="005B5791">
              <w:rPr>
                <w:rFonts w:asciiTheme="majorHAnsi" w:hAnsiTheme="majorHAnsi" w:cstheme="majorHAnsi"/>
              </w:rPr>
              <w:t>j</w:t>
            </w:r>
            <w:r>
              <w:rPr>
                <w:rFonts w:asciiTheme="majorHAnsi" w:hAnsiTheme="majorHAnsi" w:cstheme="majorHAnsi"/>
              </w:rPr>
              <w:t xml:space="preserve">u </w:t>
            </w:r>
            <w:r w:rsidRPr="005B5791">
              <w:rPr>
                <w:rFonts w:asciiTheme="majorHAnsi" w:hAnsiTheme="majorHAnsi" w:cstheme="majorHAnsi"/>
              </w:rPr>
              <w:t>F</w:t>
            </w:r>
            <w:r>
              <w:rPr>
                <w:rFonts w:asciiTheme="majorHAnsi" w:hAnsiTheme="majorHAnsi" w:cstheme="majorHAnsi"/>
              </w:rPr>
              <w:t xml:space="preserve">acebook, posamezne oglaševalske kampanje so dosegle skupaj več kot </w:t>
            </w:r>
            <w:r w:rsidR="00D674BC">
              <w:rPr>
                <w:rFonts w:asciiTheme="majorHAnsi" w:hAnsiTheme="majorHAnsi" w:cstheme="majorHAnsi"/>
              </w:rPr>
              <w:t>230.000</w:t>
            </w:r>
            <w:r>
              <w:rPr>
                <w:rFonts w:asciiTheme="majorHAnsi" w:hAnsiTheme="majorHAnsi" w:cstheme="majorHAnsi"/>
              </w:rPr>
              <w:t xml:space="preserve"> uporabnikov.</w:t>
            </w:r>
          </w:p>
          <w:p w14:paraId="17BA80D8" w14:textId="77777777" w:rsidR="00F8748D" w:rsidRDefault="00F8748D" w:rsidP="00F8748D">
            <w:pPr>
              <w:rPr>
                <w:rFonts w:asciiTheme="majorHAnsi" w:hAnsiTheme="majorHAnsi" w:cstheme="majorHAnsi"/>
              </w:rPr>
            </w:pPr>
          </w:p>
          <w:p w14:paraId="08D171C1" w14:textId="06FAF507" w:rsidR="00593695" w:rsidRPr="00E45AE8" w:rsidRDefault="00F8748D" w:rsidP="00F8748D">
            <w:pPr>
              <w:rPr>
                <w:rFonts w:asciiTheme="majorHAnsi" w:hAnsiTheme="majorHAnsi" w:cstheme="majorHAnsi"/>
              </w:rPr>
            </w:pPr>
            <w:r>
              <w:rPr>
                <w:rFonts w:asciiTheme="majorHAnsi" w:hAnsiTheme="majorHAnsi" w:cstheme="majorHAnsi"/>
              </w:rPr>
              <w:t xml:space="preserve">Intenzivno oglaševanje je bilo izvedeno v </w:t>
            </w:r>
            <w:r w:rsidR="00DA3103">
              <w:rPr>
                <w:rFonts w:asciiTheme="majorHAnsi" w:hAnsiTheme="majorHAnsi" w:cstheme="majorHAnsi"/>
              </w:rPr>
              <w:t>času pred</w:t>
            </w:r>
            <w:r w:rsidR="003023AA">
              <w:rPr>
                <w:rFonts w:asciiTheme="majorHAnsi" w:hAnsiTheme="majorHAnsi" w:cstheme="majorHAnsi"/>
              </w:rPr>
              <w:t xml:space="preserve"> </w:t>
            </w:r>
            <w:r>
              <w:rPr>
                <w:rFonts w:asciiTheme="majorHAnsi" w:hAnsiTheme="majorHAnsi" w:cstheme="majorHAnsi"/>
              </w:rPr>
              <w:t>informativni</w:t>
            </w:r>
            <w:r w:rsidR="00DA3103">
              <w:rPr>
                <w:rFonts w:asciiTheme="majorHAnsi" w:hAnsiTheme="majorHAnsi" w:cstheme="majorHAnsi"/>
              </w:rPr>
              <w:t>mi</w:t>
            </w:r>
            <w:r>
              <w:rPr>
                <w:rFonts w:asciiTheme="majorHAnsi" w:hAnsiTheme="majorHAnsi" w:cstheme="majorHAnsi"/>
              </w:rPr>
              <w:t xml:space="preserve"> dnev</w:t>
            </w:r>
            <w:r w:rsidR="00DA3103">
              <w:rPr>
                <w:rFonts w:asciiTheme="majorHAnsi" w:hAnsiTheme="majorHAnsi" w:cstheme="majorHAnsi"/>
              </w:rPr>
              <w:t>i</w:t>
            </w:r>
            <w:r>
              <w:rPr>
                <w:rFonts w:asciiTheme="majorHAnsi" w:hAnsiTheme="majorHAnsi" w:cstheme="majorHAnsi"/>
              </w:rPr>
              <w:t xml:space="preserve"> (spletna stran FZV, glasilo Naša bolnišnica).</w:t>
            </w:r>
          </w:p>
        </w:tc>
      </w:tr>
      <w:tr w:rsidR="00222C0D" w:rsidRPr="00E45AE8" w14:paraId="2480C4BD" w14:textId="6605A22C" w:rsidTr="00083A37">
        <w:trPr>
          <w:trHeight w:val="20"/>
        </w:trPr>
        <w:tc>
          <w:tcPr>
            <w:tcW w:w="0" w:type="auto"/>
            <w:vMerge/>
            <w:vAlign w:val="center"/>
          </w:tcPr>
          <w:p w14:paraId="5954C8D6" w14:textId="77777777" w:rsidR="00222C0D" w:rsidRPr="00E45AE8" w:rsidRDefault="00222C0D" w:rsidP="00222C0D">
            <w:pPr>
              <w:rPr>
                <w:rFonts w:asciiTheme="majorHAnsi" w:hAnsiTheme="majorHAnsi" w:cstheme="majorHAnsi"/>
                <w:b/>
                <w:szCs w:val="24"/>
              </w:rPr>
            </w:pPr>
          </w:p>
        </w:tc>
        <w:tc>
          <w:tcPr>
            <w:tcW w:w="0" w:type="auto"/>
          </w:tcPr>
          <w:p w14:paraId="24A99F1F" w14:textId="3A092CEB" w:rsidR="00222C0D" w:rsidRPr="00E45AE8" w:rsidRDefault="00222C0D" w:rsidP="00222C0D">
            <w:pPr>
              <w:numPr>
                <w:ilvl w:val="0"/>
                <w:numId w:val="6"/>
              </w:numPr>
              <w:ind w:left="227" w:hanging="218"/>
              <w:rPr>
                <w:rFonts w:asciiTheme="majorHAnsi" w:hAnsiTheme="majorHAnsi" w:cstheme="majorHAnsi"/>
              </w:rPr>
            </w:pPr>
            <w:r w:rsidRPr="00E45AE8">
              <w:rPr>
                <w:rFonts w:asciiTheme="majorHAnsi" w:hAnsiTheme="majorHAnsi" w:cstheme="majorHAnsi"/>
              </w:rPr>
              <w:t xml:space="preserve">Uporaba družbenih medijev v namen promocije UM FZV. </w:t>
            </w:r>
          </w:p>
        </w:tc>
        <w:tc>
          <w:tcPr>
            <w:tcW w:w="0" w:type="auto"/>
          </w:tcPr>
          <w:p w14:paraId="1A4A38E3" w14:textId="43768C8F" w:rsidR="00222C0D" w:rsidRPr="00E45AE8" w:rsidRDefault="00222C0D" w:rsidP="00222C0D">
            <w:pPr>
              <w:rPr>
                <w:rFonts w:asciiTheme="majorHAnsi" w:hAnsiTheme="majorHAnsi" w:cstheme="majorHAnsi"/>
                <w:szCs w:val="24"/>
              </w:rPr>
            </w:pPr>
            <w:r w:rsidRPr="00E45AE8">
              <w:rPr>
                <w:rFonts w:asciiTheme="majorHAnsi" w:hAnsiTheme="majorHAnsi" w:cstheme="majorHAnsi"/>
                <w:szCs w:val="24"/>
              </w:rPr>
              <w:t>Aleksandra Lovrenčič</w:t>
            </w:r>
          </w:p>
        </w:tc>
        <w:tc>
          <w:tcPr>
            <w:tcW w:w="0" w:type="auto"/>
          </w:tcPr>
          <w:p w14:paraId="2C752107" w14:textId="35FB32C6" w:rsidR="00222C0D" w:rsidRPr="00E45AE8" w:rsidRDefault="00222C0D" w:rsidP="00222C0D">
            <w:pPr>
              <w:rPr>
                <w:rFonts w:asciiTheme="majorHAnsi" w:hAnsiTheme="majorHAnsi" w:cstheme="majorHAnsi"/>
              </w:rPr>
            </w:pPr>
            <w:r w:rsidRPr="00E45AE8">
              <w:rPr>
                <w:rFonts w:asciiTheme="majorHAnsi" w:hAnsiTheme="majorHAnsi" w:cstheme="majorHAnsi"/>
                <w:szCs w:val="24"/>
              </w:rPr>
              <w:t>December 202</w:t>
            </w:r>
            <w:r>
              <w:rPr>
                <w:rFonts w:asciiTheme="majorHAnsi" w:hAnsiTheme="majorHAnsi" w:cstheme="majorHAnsi"/>
                <w:szCs w:val="24"/>
              </w:rPr>
              <w:t>5</w:t>
            </w:r>
          </w:p>
        </w:tc>
        <w:tc>
          <w:tcPr>
            <w:tcW w:w="0" w:type="auto"/>
          </w:tcPr>
          <w:p w14:paraId="012B6082" w14:textId="41C3F85A" w:rsidR="00222C0D" w:rsidRPr="00E45AE8" w:rsidRDefault="00222C0D" w:rsidP="00222C0D">
            <w:pPr>
              <w:rPr>
                <w:rFonts w:asciiTheme="majorHAnsi" w:hAnsiTheme="majorHAnsi" w:cstheme="majorHAnsi"/>
              </w:rPr>
            </w:pPr>
            <w:r>
              <w:rPr>
                <w:rFonts w:asciiTheme="majorHAnsi" w:hAnsiTheme="majorHAnsi"/>
              </w:rPr>
              <w:t>Promocija poteka na socialnih omrežjih (FB, Instagram, X (Twitter) in LinkedIn) skladno z dogodki in novicami fakultete.</w:t>
            </w:r>
          </w:p>
        </w:tc>
      </w:tr>
      <w:tr w:rsidR="00222C0D" w:rsidRPr="00E45AE8" w14:paraId="12E58A26" w14:textId="78220BA1" w:rsidTr="00083A37">
        <w:trPr>
          <w:trHeight w:val="20"/>
        </w:trPr>
        <w:tc>
          <w:tcPr>
            <w:tcW w:w="0" w:type="auto"/>
            <w:vMerge/>
            <w:vAlign w:val="center"/>
          </w:tcPr>
          <w:p w14:paraId="7B084D2A" w14:textId="77777777" w:rsidR="00222C0D" w:rsidRPr="00E45AE8" w:rsidRDefault="00222C0D" w:rsidP="00222C0D">
            <w:pPr>
              <w:rPr>
                <w:rFonts w:asciiTheme="majorHAnsi" w:hAnsiTheme="majorHAnsi" w:cstheme="majorHAnsi"/>
                <w:b/>
                <w:szCs w:val="24"/>
              </w:rPr>
            </w:pPr>
          </w:p>
        </w:tc>
        <w:tc>
          <w:tcPr>
            <w:tcW w:w="0" w:type="auto"/>
          </w:tcPr>
          <w:p w14:paraId="0885418B" w14:textId="77777777" w:rsidR="00222C0D" w:rsidRPr="00E45AE8" w:rsidRDefault="00222C0D" w:rsidP="00222C0D">
            <w:pPr>
              <w:numPr>
                <w:ilvl w:val="0"/>
                <w:numId w:val="6"/>
              </w:numPr>
              <w:ind w:left="227" w:hanging="218"/>
              <w:rPr>
                <w:rFonts w:asciiTheme="majorHAnsi" w:hAnsiTheme="majorHAnsi" w:cstheme="majorHAnsi"/>
              </w:rPr>
            </w:pPr>
            <w:r w:rsidRPr="00E45AE8">
              <w:rPr>
                <w:rFonts w:asciiTheme="majorHAnsi" w:hAnsiTheme="majorHAnsi" w:cstheme="majorHAnsi"/>
              </w:rPr>
              <w:t>Pregled promocijskega materiala in priprava programa promocije.</w:t>
            </w:r>
          </w:p>
        </w:tc>
        <w:tc>
          <w:tcPr>
            <w:tcW w:w="0" w:type="auto"/>
          </w:tcPr>
          <w:p w14:paraId="7B301994" w14:textId="77777777" w:rsidR="00222C0D" w:rsidRPr="00E45AE8" w:rsidRDefault="00222C0D" w:rsidP="00222C0D">
            <w:pPr>
              <w:rPr>
                <w:rFonts w:asciiTheme="majorHAnsi" w:hAnsiTheme="majorHAnsi" w:cstheme="majorHAnsi"/>
                <w:szCs w:val="24"/>
              </w:rPr>
            </w:pPr>
            <w:r w:rsidRPr="00E45AE8">
              <w:rPr>
                <w:rFonts w:asciiTheme="majorHAnsi" w:hAnsiTheme="majorHAnsi" w:cstheme="majorHAnsi"/>
                <w:szCs w:val="24"/>
              </w:rPr>
              <w:t>Delovna skupina za promocijo</w:t>
            </w:r>
          </w:p>
        </w:tc>
        <w:tc>
          <w:tcPr>
            <w:tcW w:w="0" w:type="auto"/>
          </w:tcPr>
          <w:p w14:paraId="7F5249C8" w14:textId="00D7B432" w:rsidR="00222C0D" w:rsidRPr="00E45AE8" w:rsidRDefault="00222C0D" w:rsidP="00222C0D">
            <w:pPr>
              <w:rPr>
                <w:rFonts w:asciiTheme="majorHAnsi" w:hAnsiTheme="majorHAnsi" w:cstheme="majorHAnsi"/>
              </w:rPr>
            </w:pPr>
            <w:r w:rsidRPr="00E45AE8">
              <w:rPr>
                <w:rFonts w:asciiTheme="majorHAnsi" w:hAnsiTheme="majorHAnsi" w:cstheme="majorHAnsi"/>
                <w:szCs w:val="24"/>
              </w:rPr>
              <w:t>December 202</w:t>
            </w:r>
            <w:r>
              <w:rPr>
                <w:rFonts w:asciiTheme="majorHAnsi" w:hAnsiTheme="majorHAnsi" w:cstheme="majorHAnsi"/>
                <w:szCs w:val="24"/>
              </w:rPr>
              <w:t>5</w:t>
            </w:r>
          </w:p>
        </w:tc>
        <w:tc>
          <w:tcPr>
            <w:tcW w:w="0" w:type="auto"/>
          </w:tcPr>
          <w:p w14:paraId="33AD3079" w14:textId="77777777" w:rsidR="00222C0D" w:rsidRPr="00A30A6C" w:rsidRDefault="00222C0D" w:rsidP="004E753D">
            <w:pPr>
              <w:rPr>
                <w:rFonts w:asciiTheme="majorHAnsi" w:hAnsiTheme="majorHAnsi" w:cstheme="majorHAnsi"/>
              </w:rPr>
            </w:pPr>
            <w:r w:rsidRPr="00A30A6C">
              <w:rPr>
                <w:rFonts w:asciiTheme="majorHAnsi" w:hAnsiTheme="majorHAnsi" w:cstheme="majorHAnsi"/>
              </w:rPr>
              <w:t>Pregled promocijskega materiala in priprava programa promocije se izvede 2x letno in naro</w:t>
            </w:r>
            <w:r w:rsidRPr="00A30A6C">
              <w:rPr>
                <w:rFonts w:asciiTheme="majorHAnsi" w:hAnsiTheme="majorHAnsi" w:cstheme="majorHAnsi" w:hint="eastAsia"/>
              </w:rPr>
              <w:t>č</w:t>
            </w:r>
            <w:r w:rsidRPr="00A30A6C">
              <w:rPr>
                <w:rFonts w:asciiTheme="majorHAnsi" w:hAnsiTheme="majorHAnsi" w:cstheme="majorHAnsi"/>
              </w:rPr>
              <w:t>i po potrebi</w:t>
            </w:r>
            <w:r>
              <w:rPr>
                <w:rFonts w:asciiTheme="majorHAnsi" w:hAnsiTheme="majorHAnsi" w:cstheme="majorHAnsi"/>
              </w:rPr>
              <w:t>, posebej za udeležbo na sejmih, individualnih/skupinskih informativnih dnevih</w:t>
            </w:r>
            <w:r w:rsidRPr="00A30A6C">
              <w:rPr>
                <w:rFonts w:asciiTheme="majorHAnsi" w:hAnsiTheme="majorHAnsi" w:cstheme="majorHAnsi"/>
              </w:rPr>
              <w:t xml:space="preserve">. </w:t>
            </w:r>
          </w:p>
          <w:p w14:paraId="16296FEC" w14:textId="77777777" w:rsidR="00222C0D" w:rsidRPr="00A30A6C" w:rsidRDefault="00222C0D" w:rsidP="00222C0D">
            <w:pPr>
              <w:rPr>
                <w:rFonts w:asciiTheme="majorHAnsi" w:hAnsiTheme="majorHAnsi" w:cstheme="majorHAnsi"/>
              </w:rPr>
            </w:pPr>
          </w:p>
          <w:p w14:paraId="4D25065E" w14:textId="135CDCBA" w:rsidR="00222C0D" w:rsidRPr="00E45AE8" w:rsidRDefault="00222C0D" w:rsidP="00222C0D">
            <w:pPr>
              <w:rPr>
                <w:rFonts w:asciiTheme="majorHAnsi" w:hAnsiTheme="majorHAnsi" w:cstheme="majorHAnsi"/>
              </w:rPr>
            </w:pPr>
            <w:r w:rsidRPr="00A30A6C">
              <w:rPr>
                <w:rFonts w:asciiTheme="majorHAnsi" w:hAnsiTheme="majorHAnsi" w:cstheme="majorHAnsi"/>
              </w:rPr>
              <w:t>Promocija se redno izvaja s prispevki tudi v glasilih Na</w:t>
            </w:r>
            <w:r w:rsidRPr="00A30A6C">
              <w:rPr>
                <w:rFonts w:asciiTheme="majorHAnsi" w:hAnsiTheme="majorHAnsi" w:cstheme="majorHAnsi" w:hint="eastAsia"/>
              </w:rPr>
              <w:t>š</w:t>
            </w:r>
            <w:r w:rsidRPr="00A30A6C">
              <w:rPr>
                <w:rFonts w:asciiTheme="majorHAnsi" w:hAnsiTheme="majorHAnsi" w:cstheme="majorHAnsi"/>
              </w:rPr>
              <w:t>a bolni</w:t>
            </w:r>
            <w:r w:rsidRPr="00A30A6C">
              <w:rPr>
                <w:rFonts w:asciiTheme="majorHAnsi" w:hAnsiTheme="majorHAnsi" w:cstheme="majorHAnsi" w:hint="eastAsia"/>
              </w:rPr>
              <w:t>š</w:t>
            </w:r>
            <w:r w:rsidRPr="00A30A6C">
              <w:rPr>
                <w:rFonts w:asciiTheme="majorHAnsi" w:hAnsiTheme="majorHAnsi" w:cstheme="majorHAnsi"/>
              </w:rPr>
              <w:t xml:space="preserve">nica, Utrip in UMniverzum. </w:t>
            </w:r>
          </w:p>
        </w:tc>
      </w:tr>
      <w:tr w:rsidR="003023AA" w:rsidRPr="00E45AE8" w14:paraId="33ED9D93" w14:textId="2072124D" w:rsidTr="00083A37">
        <w:trPr>
          <w:trHeight w:val="20"/>
        </w:trPr>
        <w:tc>
          <w:tcPr>
            <w:tcW w:w="0" w:type="auto"/>
            <w:vMerge/>
            <w:vAlign w:val="center"/>
          </w:tcPr>
          <w:p w14:paraId="0AF19D76" w14:textId="77777777" w:rsidR="00593695" w:rsidRPr="00E45AE8" w:rsidRDefault="00593695" w:rsidP="00AB13D7">
            <w:pPr>
              <w:rPr>
                <w:rFonts w:asciiTheme="majorHAnsi" w:hAnsiTheme="majorHAnsi" w:cstheme="majorHAnsi"/>
                <w:b/>
                <w:szCs w:val="24"/>
              </w:rPr>
            </w:pPr>
          </w:p>
        </w:tc>
        <w:tc>
          <w:tcPr>
            <w:tcW w:w="0" w:type="auto"/>
          </w:tcPr>
          <w:p w14:paraId="7232808B" w14:textId="6E28829B"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Posodobitve in nabava promocijskih materialov (oblikovanje in tisk novih letakov za nove študijske smeri).</w:t>
            </w:r>
          </w:p>
        </w:tc>
        <w:tc>
          <w:tcPr>
            <w:tcW w:w="0" w:type="auto"/>
          </w:tcPr>
          <w:p w14:paraId="167A5C0B" w14:textId="77777777" w:rsidR="00593695" w:rsidRPr="00E45AE8" w:rsidRDefault="00593695" w:rsidP="00AB13D7">
            <w:pPr>
              <w:rPr>
                <w:rFonts w:asciiTheme="majorHAnsi" w:hAnsiTheme="majorHAnsi" w:cstheme="majorHAnsi"/>
                <w:szCs w:val="24"/>
              </w:rPr>
            </w:pPr>
            <w:r w:rsidRPr="00E45AE8">
              <w:rPr>
                <w:rFonts w:asciiTheme="majorHAnsi" w:hAnsiTheme="majorHAnsi" w:cstheme="majorHAnsi"/>
                <w:szCs w:val="24"/>
              </w:rPr>
              <w:t>Delovna skupina za promocijo</w:t>
            </w:r>
          </w:p>
        </w:tc>
        <w:tc>
          <w:tcPr>
            <w:tcW w:w="0" w:type="auto"/>
          </w:tcPr>
          <w:p w14:paraId="6F29DC19" w14:textId="2327671A" w:rsidR="00593695" w:rsidRPr="00E45AE8" w:rsidRDefault="00593695" w:rsidP="00AB13D7">
            <w:pPr>
              <w:rPr>
                <w:rFonts w:asciiTheme="majorHAnsi" w:hAnsiTheme="majorHAnsi" w:cstheme="majorHAnsi"/>
              </w:rPr>
            </w:pPr>
            <w:r w:rsidRPr="00E45AE8">
              <w:rPr>
                <w:rFonts w:asciiTheme="majorHAnsi" w:hAnsiTheme="majorHAnsi" w:cstheme="majorHAnsi"/>
                <w:szCs w:val="24"/>
              </w:rPr>
              <w:t>Februar 202</w:t>
            </w:r>
            <w:r>
              <w:rPr>
                <w:rFonts w:asciiTheme="majorHAnsi" w:hAnsiTheme="majorHAnsi" w:cstheme="majorHAnsi"/>
                <w:szCs w:val="24"/>
              </w:rPr>
              <w:t>5</w:t>
            </w:r>
          </w:p>
        </w:tc>
        <w:tc>
          <w:tcPr>
            <w:tcW w:w="0" w:type="auto"/>
          </w:tcPr>
          <w:p w14:paraId="5334D8C2" w14:textId="01EF7B5A" w:rsidR="00593695" w:rsidRPr="00E45AE8" w:rsidRDefault="0057275E" w:rsidP="00AB13D7">
            <w:pPr>
              <w:rPr>
                <w:rFonts w:asciiTheme="majorHAnsi" w:hAnsiTheme="majorHAnsi" w:cstheme="majorHAnsi"/>
              </w:rPr>
            </w:pPr>
            <w:r>
              <w:rPr>
                <w:rFonts w:asciiTheme="majorHAnsi" w:hAnsiTheme="majorHAnsi" w:cstheme="majorHAnsi"/>
              </w:rPr>
              <w:t xml:space="preserve">Tisk </w:t>
            </w:r>
            <w:r w:rsidR="00C177B4">
              <w:rPr>
                <w:rFonts w:asciiTheme="majorHAnsi" w:hAnsiTheme="majorHAnsi" w:cstheme="majorHAnsi"/>
              </w:rPr>
              <w:t xml:space="preserve">letakov </w:t>
            </w:r>
            <w:r w:rsidR="00521FC4">
              <w:rPr>
                <w:rFonts w:asciiTheme="majorHAnsi" w:hAnsiTheme="majorHAnsi" w:cstheme="majorHAnsi"/>
              </w:rPr>
              <w:t xml:space="preserve">s </w:t>
            </w:r>
            <w:r w:rsidR="00F70DA2">
              <w:rPr>
                <w:rFonts w:asciiTheme="majorHAnsi" w:hAnsiTheme="majorHAnsi" w:cstheme="majorHAnsi"/>
              </w:rPr>
              <w:t>študijskimi</w:t>
            </w:r>
            <w:r w:rsidR="00521FC4">
              <w:rPr>
                <w:rFonts w:asciiTheme="majorHAnsi" w:hAnsiTheme="majorHAnsi" w:cstheme="majorHAnsi"/>
              </w:rPr>
              <w:t xml:space="preserve"> programi </w:t>
            </w:r>
            <w:r w:rsidR="00F70DA2">
              <w:rPr>
                <w:rFonts w:asciiTheme="majorHAnsi" w:hAnsiTheme="majorHAnsi" w:cstheme="majorHAnsi"/>
              </w:rPr>
              <w:t>z znakom 50 letnice UM</w:t>
            </w:r>
            <w:r w:rsidR="00A07A31">
              <w:rPr>
                <w:rFonts w:asciiTheme="majorHAnsi" w:hAnsiTheme="majorHAnsi" w:cstheme="majorHAnsi"/>
              </w:rPr>
              <w:t>.</w:t>
            </w:r>
          </w:p>
        </w:tc>
      </w:tr>
      <w:tr w:rsidR="003023AA" w:rsidRPr="00E45AE8" w14:paraId="2DB42F95" w14:textId="2D6C5A94" w:rsidTr="00083A37">
        <w:trPr>
          <w:trHeight w:val="454"/>
        </w:trPr>
        <w:tc>
          <w:tcPr>
            <w:tcW w:w="0" w:type="auto"/>
            <w:vMerge/>
            <w:vAlign w:val="center"/>
          </w:tcPr>
          <w:p w14:paraId="3DC2D8DC" w14:textId="77777777" w:rsidR="00593695" w:rsidRPr="00E45AE8" w:rsidRDefault="00593695" w:rsidP="00AB13D7">
            <w:pPr>
              <w:rPr>
                <w:rFonts w:asciiTheme="majorHAnsi" w:hAnsiTheme="majorHAnsi" w:cstheme="majorHAnsi"/>
                <w:b/>
                <w:szCs w:val="24"/>
              </w:rPr>
            </w:pPr>
          </w:p>
        </w:tc>
        <w:tc>
          <w:tcPr>
            <w:tcW w:w="0" w:type="auto"/>
          </w:tcPr>
          <w:p w14:paraId="77063C32" w14:textId="26BCCAE6"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Priprava brošure UM FZV z več informacijami za študente za študijsko leto 202</w:t>
            </w:r>
            <w:r>
              <w:rPr>
                <w:rFonts w:asciiTheme="majorHAnsi" w:hAnsiTheme="majorHAnsi" w:cstheme="majorHAnsi"/>
              </w:rPr>
              <w:t>5</w:t>
            </w:r>
            <w:r w:rsidRPr="00E45AE8">
              <w:rPr>
                <w:rFonts w:asciiTheme="majorHAnsi" w:hAnsiTheme="majorHAnsi" w:cstheme="majorHAnsi"/>
              </w:rPr>
              <w:t>/202</w:t>
            </w:r>
            <w:r>
              <w:rPr>
                <w:rFonts w:asciiTheme="majorHAnsi" w:hAnsiTheme="majorHAnsi" w:cstheme="majorHAnsi"/>
              </w:rPr>
              <w:t>6</w:t>
            </w:r>
            <w:r w:rsidRPr="00E45AE8">
              <w:rPr>
                <w:rFonts w:asciiTheme="majorHAnsi" w:hAnsiTheme="majorHAnsi" w:cstheme="majorHAnsi"/>
              </w:rPr>
              <w:t xml:space="preserve">. </w:t>
            </w:r>
          </w:p>
        </w:tc>
        <w:tc>
          <w:tcPr>
            <w:tcW w:w="0" w:type="auto"/>
          </w:tcPr>
          <w:p w14:paraId="454046EB" w14:textId="377327E8" w:rsidR="00593695" w:rsidRPr="00E45AE8" w:rsidRDefault="00593695" w:rsidP="00AB13D7">
            <w:pPr>
              <w:rPr>
                <w:rFonts w:asciiTheme="majorHAnsi" w:hAnsiTheme="majorHAnsi" w:cstheme="majorHAnsi"/>
                <w:szCs w:val="24"/>
              </w:rPr>
            </w:pPr>
            <w:r w:rsidRPr="00E45AE8">
              <w:rPr>
                <w:rFonts w:asciiTheme="majorHAnsi" w:hAnsiTheme="majorHAnsi" w:cstheme="majorHAnsi"/>
                <w:szCs w:val="24"/>
              </w:rPr>
              <w:t xml:space="preserve">Klavdija Čuček Trifkovič, Aleksandra Lovrenčič, </w:t>
            </w:r>
            <w:r w:rsidRPr="00E45AE8">
              <w:rPr>
                <w:rFonts w:asciiTheme="majorHAnsi" w:hAnsiTheme="majorHAnsi" w:cstheme="majorHAnsi"/>
                <w:bCs/>
              </w:rPr>
              <w:t>Alenka Marsel</w:t>
            </w:r>
          </w:p>
        </w:tc>
        <w:tc>
          <w:tcPr>
            <w:tcW w:w="0" w:type="auto"/>
          </w:tcPr>
          <w:p w14:paraId="4DED8FD8" w14:textId="57CEC287" w:rsidR="00593695" w:rsidRPr="00E45AE8" w:rsidRDefault="00593695" w:rsidP="00AB13D7">
            <w:pPr>
              <w:rPr>
                <w:rFonts w:asciiTheme="majorHAnsi" w:hAnsiTheme="majorHAnsi" w:cstheme="majorHAnsi"/>
              </w:rPr>
            </w:pPr>
            <w:r w:rsidRPr="00E45AE8">
              <w:rPr>
                <w:rFonts w:asciiTheme="majorHAnsi" w:hAnsiTheme="majorHAnsi" w:cstheme="majorHAnsi"/>
                <w:szCs w:val="24"/>
              </w:rPr>
              <w:t>Junij 202</w:t>
            </w:r>
            <w:r>
              <w:rPr>
                <w:rFonts w:asciiTheme="majorHAnsi" w:hAnsiTheme="majorHAnsi" w:cstheme="majorHAnsi"/>
                <w:szCs w:val="24"/>
              </w:rPr>
              <w:t>5</w:t>
            </w:r>
          </w:p>
        </w:tc>
        <w:tc>
          <w:tcPr>
            <w:tcW w:w="0" w:type="auto"/>
          </w:tcPr>
          <w:p w14:paraId="30DB99E9" w14:textId="1A57A219" w:rsidR="00593695" w:rsidRPr="00E45AE8" w:rsidRDefault="213498B0" w:rsidP="00AB13D7">
            <w:pPr>
              <w:rPr>
                <w:rFonts w:asciiTheme="majorHAnsi" w:hAnsiTheme="majorHAnsi" w:cstheme="majorBidi"/>
              </w:rPr>
            </w:pPr>
            <w:r w:rsidRPr="3D079EF7">
              <w:rPr>
                <w:rFonts w:asciiTheme="majorHAnsi" w:hAnsiTheme="majorHAnsi" w:cstheme="majorBidi"/>
              </w:rPr>
              <w:t>Realizirano</w:t>
            </w:r>
            <w:r w:rsidR="009E5452">
              <w:rPr>
                <w:rFonts w:asciiTheme="majorHAnsi" w:hAnsiTheme="majorHAnsi" w:cstheme="majorBidi"/>
              </w:rPr>
              <w:t xml:space="preserve"> v</w:t>
            </w:r>
            <w:r w:rsidR="00B87E02">
              <w:rPr>
                <w:rFonts w:asciiTheme="majorHAnsi" w:hAnsiTheme="majorHAnsi" w:cstheme="majorBidi"/>
              </w:rPr>
              <w:t xml:space="preserve"> </w:t>
            </w:r>
            <w:r w:rsidR="00A86DAF">
              <w:rPr>
                <w:rFonts w:asciiTheme="majorHAnsi" w:hAnsiTheme="majorHAnsi" w:cstheme="majorBidi"/>
              </w:rPr>
              <w:t>april</w:t>
            </w:r>
            <w:r w:rsidR="009E5452">
              <w:rPr>
                <w:rFonts w:asciiTheme="majorHAnsi" w:hAnsiTheme="majorHAnsi" w:cstheme="majorBidi"/>
              </w:rPr>
              <w:t>u</w:t>
            </w:r>
            <w:r w:rsidR="00A86DAF">
              <w:rPr>
                <w:rFonts w:asciiTheme="majorHAnsi" w:hAnsiTheme="majorHAnsi" w:cstheme="majorBidi"/>
              </w:rPr>
              <w:t xml:space="preserve"> 2025.</w:t>
            </w:r>
          </w:p>
        </w:tc>
      </w:tr>
      <w:tr w:rsidR="003023AA" w:rsidRPr="00E45AE8" w14:paraId="76F9CA96" w14:textId="73AC57AF" w:rsidTr="00083A37">
        <w:trPr>
          <w:trHeight w:val="20"/>
        </w:trPr>
        <w:tc>
          <w:tcPr>
            <w:tcW w:w="0" w:type="auto"/>
            <w:vMerge/>
            <w:vAlign w:val="center"/>
          </w:tcPr>
          <w:p w14:paraId="74921FFF" w14:textId="77777777" w:rsidR="00593695" w:rsidRPr="00E45AE8" w:rsidRDefault="00593695" w:rsidP="00AB13D7">
            <w:pPr>
              <w:rPr>
                <w:rFonts w:asciiTheme="majorHAnsi" w:hAnsiTheme="majorHAnsi" w:cstheme="majorHAnsi"/>
                <w:b/>
                <w:szCs w:val="24"/>
              </w:rPr>
            </w:pPr>
          </w:p>
        </w:tc>
        <w:tc>
          <w:tcPr>
            <w:tcW w:w="0" w:type="auto"/>
          </w:tcPr>
          <w:p w14:paraId="24E274AC" w14:textId="4BAC1FC9" w:rsidR="00593695" w:rsidRPr="00E45AE8" w:rsidRDefault="00593695" w:rsidP="00AB13D7">
            <w:pPr>
              <w:numPr>
                <w:ilvl w:val="0"/>
                <w:numId w:val="6"/>
              </w:numPr>
              <w:ind w:left="227" w:hanging="218"/>
              <w:rPr>
                <w:rFonts w:asciiTheme="majorHAnsi" w:hAnsiTheme="majorHAnsi" w:cstheme="majorHAnsi"/>
                <w:szCs w:val="24"/>
              </w:rPr>
            </w:pPr>
            <w:r w:rsidRPr="00E45AE8">
              <w:rPr>
                <w:rFonts w:asciiTheme="majorHAnsi" w:hAnsiTheme="majorHAnsi" w:cstheme="majorHAnsi"/>
              </w:rPr>
              <w:t xml:space="preserve">Organizacija in izvedba predstavitve študijskih programov UM FZV na </w:t>
            </w:r>
            <w:r>
              <w:rPr>
                <w:rFonts w:asciiTheme="majorHAnsi" w:hAnsiTheme="majorHAnsi" w:cstheme="majorHAnsi"/>
              </w:rPr>
              <w:t>izobraževalnih</w:t>
            </w:r>
            <w:r w:rsidRPr="00E45AE8">
              <w:rPr>
                <w:rFonts w:asciiTheme="majorHAnsi" w:hAnsiTheme="majorHAnsi" w:cstheme="majorHAnsi"/>
              </w:rPr>
              <w:t xml:space="preserve"> in zdravstvenih institucijah</w:t>
            </w:r>
            <w:r>
              <w:rPr>
                <w:rFonts w:asciiTheme="majorHAnsi" w:hAnsiTheme="majorHAnsi" w:cstheme="majorHAnsi"/>
              </w:rPr>
              <w:t xml:space="preserve"> doma in v tujini</w:t>
            </w:r>
            <w:r w:rsidRPr="00E45AE8">
              <w:rPr>
                <w:rFonts w:asciiTheme="majorHAnsi" w:hAnsiTheme="majorHAnsi" w:cstheme="majorHAnsi"/>
              </w:rPr>
              <w:t>.</w:t>
            </w:r>
            <w:r>
              <w:rPr>
                <w:rFonts w:asciiTheme="majorHAnsi" w:hAnsiTheme="majorHAnsi" w:cstheme="majorHAnsi"/>
              </w:rPr>
              <w:t xml:space="preserve"> </w:t>
            </w:r>
          </w:p>
        </w:tc>
        <w:tc>
          <w:tcPr>
            <w:tcW w:w="0" w:type="auto"/>
          </w:tcPr>
          <w:p w14:paraId="1D53A5A8" w14:textId="77777777" w:rsidR="00593695" w:rsidRDefault="00593695" w:rsidP="00AB13D7">
            <w:pPr>
              <w:rPr>
                <w:rFonts w:asciiTheme="majorHAnsi" w:hAnsiTheme="majorHAnsi" w:cstheme="majorHAnsi"/>
                <w:szCs w:val="24"/>
              </w:rPr>
            </w:pPr>
            <w:r w:rsidRPr="00E45AE8">
              <w:rPr>
                <w:rFonts w:asciiTheme="majorHAnsi" w:hAnsiTheme="majorHAnsi" w:cstheme="majorHAnsi"/>
                <w:szCs w:val="24"/>
              </w:rPr>
              <w:t>Klavdija Čuček Trifkovič</w:t>
            </w:r>
          </w:p>
          <w:p w14:paraId="1EA2A7DA" w14:textId="510C0F7F" w:rsidR="00593695" w:rsidRPr="00E45AE8" w:rsidRDefault="00593695" w:rsidP="00AB13D7">
            <w:pPr>
              <w:rPr>
                <w:rFonts w:asciiTheme="majorHAnsi" w:hAnsiTheme="majorHAnsi" w:cstheme="majorHAnsi"/>
                <w:szCs w:val="24"/>
              </w:rPr>
            </w:pPr>
            <w:r>
              <w:rPr>
                <w:rFonts w:asciiTheme="majorHAnsi" w:hAnsiTheme="majorHAnsi" w:cstheme="majorHAnsi"/>
                <w:szCs w:val="24"/>
              </w:rPr>
              <w:t>Majda Pajnkihar, Dominika Vrbnjak, Alenka Marsel</w:t>
            </w:r>
          </w:p>
        </w:tc>
        <w:tc>
          <w:tcPr>
            <w:tcW w:w="0" w:type="auto"/>
          </w:tcPr>
          <w:p w14:paraId="125779AF" w14:textId="254C315F" w:rsidR="00593695" w:rsidRDefault="00593695" w:rsidP="00AB13D7">
            <w:pPr>
              <w:rPr>
                <w:rFonts w:asciiTheme="majorHAnsi" w:hAnsiTheme="majorHAnsi" w:cstheme="majorHAnsi"/>
                <w:szCs w:val="24"/>
              </w:rPr>
            </w:pPr>
            <w:r w:rsidRPr="00E45AE8">
              <w:rPr>
                <w:rFonts w:asciiTheme="majorHAnsi" w:hAnsiTheme="majorHAnsi" w:cstheme="majorHAnsi"/>
                <w:szCs w:val="24"/>
              </w:rPr>
              <w:t>Marec oz. avgust 202</w:t>
            </w:r>
            <w:r>
              <w:rPr>
                <w:rFonts w:asciiTheme="majorHAnsi" w:hAnsiTheme="majorHAnsi" w:cstheme="majorHAnsi"/>
                <w:szCs w:val="24"/>
              </w:rPr>
              <w:t>5</w:t>
            </w:r>
          </w:p>
          <w:p w14:paraId="610E26F7" w14:textId="6800B262" w:rsidR="00593695" w:rsidRPr="00E45AE8" w:rsidRDefault="00593695" w:rsidP="00AB13D7">
            <w:pPr>
              <w:rPr>
                <w:rFonts w:asciiTheme="majorHAnsi" w:hAnsiTheme="majorHAnsi" w:cstheme="majorHAnsi"/>
                <w:szCs w:val="24"/>
              </w:rPr>
            </w:pPr>
            <w:r>
              <w:rPr>
                <w:rFonts w:asciiTheme="majorHAnsi" w:hAnsiTheme="majorHAnsi" w:cstheme="majorHAnsi"/>
                <w:szCs w:val="24"/>
              </w:rPr>
              <w:t>Junij 2025</w:t>
            </w:r>
          </w:p>
        </w:tc>
        <w:tc>
          <w:tcPr>
            <w:tcW w:w="0" w:type="auto"/>
          </w:tcPr>
          <w:p w14:paraId="35ACBED3" w14:textId="121FD36E" w:rsidR="00593695" w:rsidRPr="00E45AE8" w:rsidRDefault="000A0EAB" w:rsidP="00AB13D7">
            <w:pPr>
              <w:rPr>
                <w:rFonts w:asciiTheme="majorHAnsi" w:hAnsiTheme="majorHAnsi" w:cstheme="majorBidi"/>
              </w:rPr>
            </w:pPr>
            <w:r>
              <w:rPr>
                <w:rFonts w:asciiTheme="majorHAnsi" w:hAnsiTheme="majorHAnsi" w:cstheme="majorHAnsi"/>
              </w:rPr>
              <w:t>Vodstvo UM FZV, zaposleni in študenti ob vseh obiskih partnerskih univerz doma in v tujini promovirajo fakulteto.</w:t>
            </w:r>
          </w:p>
        </w:tc>
      </w:tr>
      <w:tr w:rsidR="003023AA" w:rsidRPr="00E45AE8" w14:paraId="2C042973" w14:textId="3F216E02" w:rsidTr="00083A37">
        <w:trPr>
          <w:trHeight w:val="20"/>
        </w:trPr>
        <w:tc>
          <w:tcPr>
            <w:tcW w:w="0" w:type="auto"/>
            <w:vMerge/>
            <w:vAlign w:val="center"/>
          </w:tcPr>
          <w:p w14:paraId="67DDDC2B" w14:textId="77777777" w:rsidR="00593695" w:rsidRPr="00E45AE8" w:rsidRDefault="00593695" w:rsidP="00AB13D7">
            <w:pPr>
              <w:rPr>
                <w:rFonts w:asciiTheme="majorHAnsi" w:hAnsiTheme="majorHAnsi" w:cstheme="majorHAnsi"/>
                <w:b/>
                <w:szCs w:val="24"/>
              </w:rPr>
            </w:pPr>
          </w:p>
        </w:tc>
        <w:tc>
          <w:tcPr>
            <w:tcW w:w="0" w:type="auto"/>
          </w:tcPr>
          <w:p w14:paraId="45544B3E" w14:textId="77777777"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Organizacija Informativnega dne za dodiplomski študij.</w:t>
            </w:r>
          </w:p>
          <w:p w14:paraId="6130FF83" w14:textId="622E4A2E"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Organizacija predinformativnih in poinformativnih  dni za dijake Srednjih zdravstvenih šol.</w:t>
            </w:r>
          </w:p>
          <w:p w14:paraId="4DD75965" w14:textId="4F0B8763"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lastRenderedPageBreak/>
              <w:t>Izvajanje promocije študijskih programov na srednjih šolah v Podravski regiji.</w:t>
            </w:r>
          </w:p>
        </w:tc>
        <w:tc>
          <w:tcPr>
            <w:tcW w:w="0" w:type="auto"/>
          </w:tcPr>
          <w:p w14:paraId="598D69A8" w14:textId="08EA26F2" w:rsidR="00593695" w:rsidRPr="00E45AE8" w:rsidRDefault="00593695" w:rsidP="00AB13D7">
            <w:pPr>
              <w:rPr>
                <w:rFonts w:asciiTheme="majorHAnsi" w:hAnsiTheme="majorHAnsi" w:cstheme="majorHAnsi"/>
                <w:szCs w:val="24"/>
              </w:rPr>
            </w:pPr>
            <w:r w:rsidRPr="00E45AE8">
              <w:rPr>
                <w:rFonts w:asciiTheme="majorHAnsi" w:hAnsiTheme="majorHAnsi" w:cstheme="majorHAnsi"/>
                <w:szCs w:val="24"/>
              </w:rPr>
              <w:lastRenderedPageBreak/>
              <w:t>Klavdija Čuček Trifkovič, Nataša Mlinar Reljić</w:t>
            </w:r>
            <w:r>
              <w:rPr>
                <w:rFonts w:asciiTheme="majorHAnsi" w:hAnsiTheme="majorHAnsi" w:cstheme="majorHAnsi"/>
                <w:szCs w:val="24"/>
              </w:rPr>
              <w:t>,</w:t>
            </w:r>
            <w:r w:rsidRPr="00E45AE8">
              <w:rPr>
                <w:rFonts w:asciiTheme="majorHAnsi" w:hAnsiTheme="majorHAnsi" w:cstheme="majorHAnsi"/>
                <w:szCs w:val="24"/>
              </w:rPr>
              <w:t xml:space="preserve"> Alenka Marsel</w:t>
            </w:r>
          </w:p>
        </w:tc>
        <w:tc>
          <w:tcPr>
            <w:tcW w:w="0" w:type="auto"/>
          </w:tcPr>
          <w:p w14:paraId="211B3670" w14:textId="770ECAB2" w:rsidR="00593695" w:rsidRPr="00E45AE8" w:rsidRDefault="00593695" w:rsidP="00AB13D7">
            <w:pPr>
              <w:rPr>
                <w:rFonts w:asciiTheme="majorHAnsi" w:hAnsiTheme="majorHAnsi" w:cstheme="majorHAnsi"/>
              </w:rPr>
            </w:pPr>
            <w:r w:rsidRPr="00E45AE8">
              <w:rPr>
                <w:rFonts w:asciiTheme="majorHAnsi" w:hAnsiTheme="majorHAnsi" w:cstheme="majorHAnsi"/>
                <w:szCs w:val="24"/>
              </w:rPr>
              <w:t>Februar 202</w:t>
            </w:r>
            <w:r>
              <w:rPr>
                <w:rFonts w:asciiTheme="majorHAnsi" w:hAnsiTheme="majorHAnsi" w:cstheme="majorHAnsi"/>
                <w:szCs w:val="24"/>
              </w:rPr>
              <w:t>5</w:t>
            </w:r>
          </w:p>
        </w:tc>
        <w:tc>
          <w:tcPr>
            <w:tcW w:w="0" w:type="auto"/>
          </w:tcPr>
          <w:p w14:paraId="323A1278" w14:textId="69FED0BD" w:rsidR="00593695" w:rsidRDefault="00AF6822" w:rsidP="00AB13D7">
            <w:pPr>
              <w:rPr>
                <w:rFonts w:asciiTheme="majorHAnsi" w:hAnsiTheme="majorHAnsi" w:cstheme="majorBidi"/>
              </w:rPr>
            </w:pPr>
            <w:r w:rsidRPr="00EB67D3">
              <w:rPr>
                <w:rFonts w:asciiTheme="majorHAnsi" w:hAnsiTheme="majorHAnsi" w:cstheme="majorHAnsi"/>
              </w:rPr>
              <w:t>Informativna dneva za 1. stopnjo sta bila izvedena 1</w:t>
            </w:r>
            <w:r w:rsidR="00DD70EB">
              <w:rPr>
                <w:rFonts w:asciiTheme="majorHAnsi" w:hAnsiTheme="majorHAnsi" w:cstheme="majorHAnsi"/>
              </w:rPr>
              <w:t>4</w:t>
            </w:r>
            <w:r w:rsidRPr="00EB67D3">
              <w:rPr>
                <w:rFonts w:asciiTheme="majorHAnsi" w:hAnsiTheme="majorHAnsi" w:cstheme="majorHAnsi"/>
              </w:rPr>
              <w:t>. in 1</w:t>
            </w:r>
            <w:r w:rsidR="00DD70EB">
              <w:rPr>
                <w:rFonts w:asciiTheme="majorHAnsi" w:hAnsiTheme="majorHAnsi" w:cstheme="majorHAnsi"/>
              </w:rPr>
              <w:t>5</w:t>
            </w:r>
            <w:r w:rsidRPr="00EB67D3">
              <w:rPr>
                <w:rFonts w:asciiTheme="majorHAnsi" w:hAnsiTheme="majorHAnsi" w:cstheme="majorHAnsi"/>
              </w:rPr>
              <w:t>.2.</w:t>
            </w:r>
            <w:r w:rsidR="00DD70EB">
              <w:rPr>
                <w:rFonts w:asciiTheme="majorHAnsi" w:hAnsiTheme="majorHAnsi" w:cstheme="majorHAnsi"/>
              </w:rPr>
              <w:t>2025.</w:t>
            </w:r>
          </w:p>
          <w:p w14:paraId="087E7674" w14:textId="1BBCABE6" w:rsidR="00CC139D" w:rsidRPr="00CC139D" w:rsidRDefault="00CC139D" w:rsidP="00CC139D">
            <w:pPr>
              <w:rPr>
                <w:rFonts w:asciiTheme="majorHAnsi" w:hAnsiTheme="majorHAnsi" w:cstheme="majorBidi"/>
              </w:rPr>
            </w:pPr>
            <w:r w:rsidRPr="00CC139D">
              <w:rPr>
                <w:rFonts w:asciiTheme="majorHAnsi" w:hAnsiTheme="majorHAnsi" w:cstheme="majorBidi"/>
              </w:rPr>
              <w:t>Predinformativni dan za dijake SZKŠ MB smo izvedli 3. 2. 2025.</w:t>
            </w:r>
            <w:r w:rsidR="001A5200">
              <w:rPr>
                <w:rFonts w:asciiTheme="majorHAnsi" w:hAnsiTheme="majorHAnsi" w:cstheme="majorBidi"/>
              </w:rPr>
              <w:t xml:space="preserve">  </w:t>
            </w:r>
            <w:r w:rsidRPr="00CC139D">
              <w:rPr>
                <w:rFonts w:asciiTheme="majorHAnsi" w:hAnsiTheme="majorHAnsi" w:cstheme="majorBidi"/>
              </w:rPr>
              <w:t>Poinformativni dan za dijake za dijake 1. letnikov Srednje šole Jesenice (zdravstvena usmeritev) smo izvedli 13. 6. 2025.</w:t>
            </w:r>
          </w:p>
          <w:p w14:paraId="44D80BAF" w14:textId="4294CEC3" w:rsidR="00313E31" w:rsidRDefault="00313E31" w:rsidP="00AB13D7">
            <w:pPr>
              <w:rPr>
                <w:rFonts w:asciiTheme="majorHAnsi" w:hAnsiTheme="majorHAnsi" w:cstheme="majorBidi"/>
              </w:rPr>
            </w:pPr>
            <w:r>
              <w:rPr>
                <w:rFonts w:asciiTheme="majorHAnsi" w:hAnsiTheme="majorHAnsi" w:cstheme="majorBidi"/>
              </w:rPr>
              <w:lastRenderedPageBreak/>
              <w:t xml:space="preserve">V letih 2025 smo sodelovali na </w:t>
            </w:r>
            <w:r w:rsidR="00046D71">
              <w:rPr>
                <w:rFonts w:asciiTheme="majorHAnsi" w:hAnsiTheme="majorHAnsi" w:cstheme="majorBidi"/>
              </w:rPr>
              <w:t>naslednjih</w:t>
            </w:r>
            <w:r>
              <w:rPr>
                <w:rFonts w:asciiTheme="majorHAnsi" w:hAnsiTheme="majorHAnsi" w:cstheme="majorBidi"/>
              </w:rPr>
              <w:t xml:space="preserve"> dogodkih: </w:t>
            </w:r>
          </w:p>
          <w:p w14:paraId="206FBE88" w14:textId="61CCF497" w:rsidR="002022C1" w:rsidRDefault="006427FB" w:rsidP="006427FB">
            <w:pPr>
              <w:pStyle w:val="Odstavekseznama"/>
              <w:numPr>
                <w:ilvl w:val="0"/>
                <w:numId w:val="27"/>
              </w:numPr>
              <w:rPr>
                <w:rFonts w:asciiTheme="majorHAnsi" w:hAnsiTheme="majorHAnsi" w:cstheme="majorBidi"/>
              </w:rPr>
            </w:pPr>
            <w:r w:rsidRPr="004E753D">
              <w:rPr>
                <w:rFonts w:asciiTheme="majorHAnsi" w:hAnsiTheme="majorHAnsi" w:cstheme="majorBidi"/>
              </w:rPr>
              <w:t>Karierni dan Srednje zdravstvene in kozmetične šole Celje</w:t>
            </w:r>
            <w:r w:rsidR="00046D71">
              <w:rPr>
                <w:rFonts w:asciiTheme="majorHAnsi" w:hAnsiTheme="majorHAnsi" w:cstheme="majorBidi"/>
              </w:rPr>
              <w:t>,</w:t>
            </w:r>
          </w:p>
          <w:p w14:paraId="2CEBEF64" w14:textId="1CAC85A6" w:rsidR="005A5AAA" w:rsidRDefault="005A5AAA" w:rsidP="006427FB">
            <w:pPr>
              <w:pStyle w:val="Odstavekseznama"/>
              <w:numPr>
                <w:ilvl w:val="0"/>
                <w:numId w:val="27"/>
              </w:numPr>
              <w:rPr>
                <w:rFonts w:asciiTheme="majorHAnsi" w:hAnsiTheme="majorHAnsi" w:cstheme="majorBidi"/>
              </w:rPr>
            </w:pPr>
            <w:r>
              <w:rPr>
                <w:rFonts w:asciiTheme="majorHAnsi" w:hAnsiTheme="majorHAnsi" w:cstheme="majorBidi"/>
              </w:rPr>
              <w:t>Gimnazija Celje-Center,</w:t>
            </w:r>
          </w:p>
          <w:p w14:paraId="19D927C9" w14:textId="0E9CF25C" w:rsidR="00B80066" w:rsidRDefault="00B80066" w:rsidP="006427FB">
            <w:pPr>
              <w:pStyle w:val="Odstavekseznama"/>
              <w:numPr>
                <w:ilvl w:val="0"/>
                <w:numId w:val="27"/>
              </w:numPr>
              <w:rPr>
                <w:rFonts w:asciiTheme="majorHAnsi" w:hAnsiTheme="majorHAnsi" w:cstheme="majorBidi"/>
              </w:rPr>
            </w:pPr>
            <w:r>
              <w:rPr>
                <w:rFonts w:asciiTheme="majorHAnsi" w:hAnsiTheme="majorHAnsi" w:cstheme="majorBidi"/>
              </w:rPr>
              <w:t>Karierni sejem</w:t>
            </w:r>
            <w:r w:rsidR="00D166A5">
              <w:rPr>
                <w:rFonts w:asciiTheme="majorHAnsi" w:hAnsiTheme="majorHAnsi" w:cstheme="majorBidi"/>
              </w:rPr>
              <w:t xml:space="preserve"> UM in MOM v Športni dvorani Leona Štuklja</w:t>
            </w:r>
            <w:r w:rsidR="007B6589">
              <w:rPr>
                <w:rFonts w:asciiTheme="majorHAnsi" w:hAnsiTheme="majorHAnsi" w:cstheme="majorBidi"/>
              </w:rPr>
              <w:t>,</w:t>
            </w:r>
          </w:p>
          <w:p w14:paraId="4325621E" w14:textId="4E76E80F" w:rsidR="007B6589" w:rsidRDefault="007B6589" w:rsidP="006427FB">
            <w:pPr>
              <w:pStyle w:val="Odstavekseznama"/>
              <w:numPr>
                <w:ilvl w:val="0"/>
                <w:numId w:val="27"/>
              </w:numPr>
              <w:rPr>
                <w:rFonts w:asciiTheme="majorHAnsi" w:hAnsiTheme="majorHAnsi" w:cstheme="majorBidi"/>
              </w:rPr>
            </w:pPr>
            <w:r>
              <w:rPr>
                <w:rFonts w:asciiTheme="majorHAnsi" w:hAnsiTheme="majorHAnsi" w:cstheme="majorBidi"/>
              </w:rPr>
              <w:t>Najdi študij.si – Gimnazija Franca Miklošiča Ljutomer</w:t>
            </w:r>
            <w:r w:rsidR="005A5AAA">
              <w:rPr>
                <w:rFonts w:asciiTheme="majorHAnsi" w:hAnsiTheme="majorHAnsi" w:cstheme="majorBidi"/>
              </w:rPr>
              <w:t>,</w:t>
            </w:r>
          </w:p>
          <w:p w14:paraId="56354F90" w14:textId="3B217396" w:rsidR="00C35694" w:rsidRDefault="00C35694" w:rsidP="006427FB">
            <w:pPr>
              <w:pStyle w:val="Odstavekseznama"/>
              <w:numPr>
                <w:ilvl w:val="0"/>
                <w:numId w:val="27"/>
              </w:numPr>
              <w:rPr>
                <w:rFonts w:asciiTheme="majorHAnsi" w:hAnsiTheme="majorHAnsi" w:cstheme="majorBidi"/>
              </w:rPr>
            </w:pPr>
            <w:r>
              <w:rPr>
                <w:rFonts w:asciiTheme="majorHAnsi" w:hAnsiTheme="majorHAnsi" w:cstheme="majorBidi"/>
              </w:rPr>
              <w:t>Obisk OŠ Franceta Prešerna Maribor,</w:t>
            </w:r>
          </w:p>
          <w:p w14:paraId="1A753442" w14:textId="4FA25412" w:rsidR="00C35694" w:rsidRDefault="00C35694" w:rsidP="006427FB">
            <w:pPr>
              <w:pStyle w:val="Odstavekseznama"/>
              <w:numPr>
                <w:ilvl w:val="0"/>
                <w:numId w:val="27"/>
              </w:numPr>
              <w:rPr>
                <w:rFonts w:asciiTheme="majorHAnsi" w:hAnsiTheme="majorHAnsi" w:cstheme="majorBidi"/>
              </w:rPr>
            </w:pPr>
            <w:r>
              <w:rPr>
                <w:rFonts w:asciiTheme="majorHAnsi" w:hAnsiTheme="majorHAnsi" w:cstheme="majorBidi"/>
              </w:rPr>
              <w:t>Obisk UKC Maribor,</w:t>
            </w:r>
          </w:p>
          <w:p w14:paraId="45135A49" w14:textId="4645DD82" w:rsidR="005A5AAA" w:rsidRDefault="005A5AAA" w:rsidP="006427FB">
            <w:pPr>
              <w:pStyle w:val="Odstavekseznama"/>
              <w:numPr>
                <w:ilvl w:val="0"/>
                <w:numId w:val="27"/>
              </w:numPr>
              <w:rPr>
                <w:rFonts w:asciiTheme="majorHAnsi" w:hAnsiTheme="majorHAnsi" w:cstheme="majorBidi"/>
              </w:rPr>
            </w:pPr>
            <w:r>
              <w:rPr>
                <w:rFonts w:asciiTheme="majorHAnsi" w:hAnsiTheme="majorHAnsi" w:cstheme="majorBidi"/>
              </w:rPr>
              <w:t>Balkan</w:t>
            </w:r>
            <w:r w:rsidR="000F5F83">
              <w:rPr>
                <w:rFonts w:asciiTheme="majorHAnsi" w:hAnsiTheme="majorHAnsi" w:cstheme="majorBidi"/>
              </w:rPr>
              <w:t>EduExpo – online,</w:t>
            </w:r>
          </w:p>
          <w:p w14:paraId="6138B456" w14:textId="4111141B" w:rsidR="002022C1" w:rsidRDefault="006427FB" w:rsidP="00015A2E">
            <w:pPr>
              <w:pStyle w:val="Odstavekseznama"/>
              <w:numPr>
                <w:ilvl w:val="0"/>
                <w:numId w:val="27"/>
              </w:numPr>
              <w:rPr>
                <w:rFonts w:asciiTheme="majorHAnsi" w:hAnsiTheme="majorHAnsi" w:cstheme="majorBidi"/>
              </w:rPr>
            </w:pPr>
            <w:r w:rsidRPr="004E753D">
              <w:rPr>
                <w:rFonts w:asciiTheme="majorHAnsi" w:hAnsiTheme="majorHAnsi" w:cstheme="majorBidi"/>
              </w:rPr>
              <w:t>Informativa LJ</w:t>
            </w:r>
            <w:r w:rsidR="00A729D6">
              <w:rPr>
                <w:rFonts w:asciiTheme="majorHAnsi" w:hAnsiTheme="majorHAnsi" w:cstheme="majorBidi"/>
              </w:rPr>
              <w:t>,</w:t>
            </w:r>
          </w:p>
          <w:p w14:paraId="4746DCD2" w14:textId="0F78142D" w:rsidR="00A729D6" w:rsidRDefault="00A729D6" w:rsidP="00015A2E">
            <w:pPr>
              <w:pStyle w:val="Odstavekseznama"/>
              <w:numPr>
                <w:ilvl w:val="0"/>
                <w:numId w:val="27"/>
              </w:numPr>
              <w:rPr>
                <w:rFonts w:asciiTheme="majorHAnsi" w:hAnsiTheme="majorHAnsi" w:cstheme="majorBidi"/>
              </w:rPr>
            </w:pPr>
            <w:r>
              <w:rPr>
                <w:rFonts w:asciiTheme="majorHAnsi" w:hAnsiTheme="majorHAnsi" w:cstheme="majorBidi"/>
              </w:rPr>
              <w:t>Predstavitev zaposlenim v Študentskih domovih UM,</w:t>
            </w:r>
          </w:p>
          <w:p w14:paraId="6C87A651" w14:textId="4238DC8F" w:rsidR="009D39F6" w:rsidRDefault="009D39F6" w:rsidP="00015A2E">
            <w:pPr>
              <w:pStyle w:val="Odstavekseznama"/>
              <w:numPr>
                <w:ilvl w:val="0"/>
                <w:numId w:val="27"/>
              </w:numPr>
              <w:rPr>
                <w:rFonts w:asciiTheme="majorHAnsi" w:hAnsiTheme="majorHAnsi" w:cstheme="majorBidi"/>
              </w:rPr>
            </w:pPr>
            <w:r>
              <w:rPr>
                <w:rFonts w:asciiTheme="majorHAnsi" w:hAnsiTheme="majorHAnsi" w:cstheme="majorBidi"/>
              </w:rPr>
              <w:t>Dan odprtih vrat FZV,</w:t>
            </w:r>
          </w:p>
          <w:p w14:paraId="17C83B8D" w14:textId="050769A7" w:rsidR="00015A2E" w:rsidRDefault="006427FB" w:rsidP="00015A2E">
            <w:pPr>
              <w:pStyle w:val="Odstavekseznama"/>
              <w:numPr>
                <w:ilvl w:val="0"/>
                <w:numId w:val="27"/>
              </w:numPr>
              <w:rPr>
                <w:rFonts w:asciiTheme="majorHAnsi" w:hAnsiTheme="majorHAnsi" w:cstheme="majorBidi"/>
              </w:rPr>
            </w:pPr>
            <w:r w:rsidRPr="002022C1">
              <w:rPr>
                <w:rFonts w:asciiTheme="majorHAnsi" w:hAnsiTheme="majorHAnsi" w:cstheme="majorBidi"/>
              </w:rPr>
              <w:t>15. kongres zdravstvene in babi</w:t>
            </w:r>
            <w:r w:rsidRPr="002022C1">
              <w:rPr>
                <w:rFonts w:asciiTheme="majorHAnsi" w:hAnsiTheme="majorHAnsi" w:cstheme="majorBidi" w:hint="eastAsia"/>
              </w:rPr>
              <w:t>š</w:t>
            </w:r>
            <w:r w:rsidRPr="002022C1">
              <w:rPr>
                <w:rFonts w:asciiTheme="majorHAnsi" w:hAnsiTheme="majorHAnsi" w:cstheme="majorBidi"/>
              </w:rPr>
              <w:t xml:space="preserve">ke nege </w:t>
            </w:r>
            <w:r w:rsidR="00015A2E">
              <w:rPr>
                <w:rFonts w:asciiTheme="majorHAnsi" w:hAnsiTheme="majorHAnsi" w:cstheme="majorBidi"/>
              </w:rPr>
              <w:t>–</w:t>
            </w:r>
            <w:r w:rsidRPr="002022C1">
              <w:rPr>
                <w:rFonts w:asciiTheme="majorHAnsi" w:hAnsiTheme="majorHAnsi" w:cstheme="majorBidi"/>
              </w:rPr>
              <w:t xml:space="preserve"> stojnica</w:t>
            </w:r>
          </w:p>
          <w:p w14:paraId="008615E7" w14:textId="00FC36F2" w:rsidR="00313E31" w:rsidRPr="00E45AE8" w:rsidRDefault="006427FB" w:rsidP="004E753D">
            <w:pPr>
              <w:pStyle w:val="Odstavekseznama"/>
              <w:numPr>
                <w:ilvl w:val="0"/>
                <w:numId w:val="27"/>
              </w:numPr>
              <w:rPr>
                <w:rFonts w:asciiTheme="majorHAnsi" w:hAnsiTheme="majorHAnsi" w:cstheme="majorBidi"/>
              </w:rPr>
            </w:pPr>
            <w:r w:rsidRPr="006427FB">
              <w:rPr>
                <w:rFonts w:asciiTheme="majorHAnsi" w:hAnsiTheme="majorHAnsi" w:cstheme="majorBidi"/>
              </w:rPr>
              <w:t>Sejem zaposlitveno-kariernih prilo</w:t>
            </w:r>
            <w:r w:rsidRPr="006427FB">
              <w:rPr>
                <w:rFonts w:asciiTheme="majorHAnsi" w:hAnsiTheme="majorHAnsi" w:cstheme="majorBidi" w:hint="eastAsia"/>
              </w:rPr>
              <w:t>ž</w:t>
            </w:r>
            <w:r w:rsidRPr="006427FB">
              <w:rPr>
                <w:rFonts w:asciiTheme="majorHAnsi" w:hAnsiTheme="majorHAnsi" w:cstheme="majorBidi"/>
              </w:rPr>
              <w:t>nosti v Dvorani Tabor</w:t>
            </w:r>
            <w:r w:rsidR="00015A2E">
              <w:rPr>
                <w:rFonts w:asciiTheme="majorHAnsi" w:hAnsiTheme="majorHAnsi" w:cstheme="majorBidi"/>
              </w:rPr>
              <w:t>.</w:t>
            </w:r>
          </w:p>
        </w:tc>
      </w:tr>
      <w:tr w:rsidR="003023AA" w:rsidRPr="00E45AE8" w14:paraId="446856CD" w14:textId="3302E3DC" w:rsidTr="00083A37">
        <w:trPr>
          <w:trHeight w:val="680"/>
        </w:trPr>
        <w:tc>
          <w:tcPr>
            <w:tcW w:w="0" w:type="auto"/>
            <w:vMerge/>
            <w:vAlign w:val="center"/>
          </w:tcPr>
          <w:p w14:paraId="36B6F48C" w14:textId="77777777" w:rsidR="00593695" w:rsidRPr="00E45AE8" w:rsidRDefault="00593695" w:rsidP="00AB13D7">
            <w:pPr>
              <w:rPr>
                <w:rFonts w:asciiTheme="majorHAnsi" w:hAnsiTheme="majorHAnsi" w:cstheme="majorHAnsi"/>
                <w:b/>
                <w:szCs w:val="24"/>
              </w:rPr>
            </w:pPr>
          </w:p>
        </w:tc>
        <w:tc>
          <w:tcPr>
            <w:tcW w:w="0" w:type="auto"/>
          </w:tcPr>
          <w:p w14:paraId="5BCC3712" w14:textId="77777777"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Organizacija Informativnega dne za podiplomski študij.</w:t>
            </w:r>
          </w:p>
          <w:p w14:paraId="23D07B8C" w14:textId="02A1DDCC"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Izvajanje promocije študijskih programov v zdravstvenih in socialnih zavodih.</w:t>
            </w:r>
          </w:p>
        </w:tc>
        <w:tc>
          <w:tcPr>
            <w:tcW w:w="0" w:type="auto"/>
          </w:tcPr>
          <w:p w14:paraId="102077CA" w14:textId="250D852B" w:rsidR="00593695" w:rsidRPr="00E45AE8" w:rsidRDefault="00593695" w:rsidP="00AB13D7">
            <w:pPr>
              <w:rPr>
                <w:rFonts w:asciiTheme="majorHAnsi" w:hAnsiTheme="majorHAnsi" w:cstheme="majorHAnsi"/>
                <w:szCs w:val="24"/>
              </w:rPr>
            </w:pPr>
            <w:r w:rsidRPr="00E45AE8">
              <w:rPr>
                <w:rFonts w:asciiTheme="majorHAnsi" w:hAnsiTheme="majorHAnsi" w:cstheme="majorHAnsi"/>
                <w:szCs w:val="24"/>
              </w:rPr>
              <w:t>Klavdija Čuček Trifkovič, Alenka Marsel</w:t>
            </w:r>
          </w:p>
        </w:tc>
        <w:tc>
          <w:tcPr>
            <w:tcW w:w="0" w:type="auto"/>
          </w:tcPr>
          <w:p w14:paraId="48A03043" w14:textId="0D830FEB" w:rsidR="00593695" w:rsidRPr="00E45AE8" w:rsidRDefault="00593695" w:rsidP="00AB13D7">
            <w:pPr>
              <w:rPr>
                <w:rFonts w:asciiTheme="majorHAnsi" w:hAnsiTheme="majorHAnsi" w:cstheme="majorHAnsi"/>
              </w:rPr>
            </w:pPr>
            <w:r w:rsidRPr="00E45AE8">
              <w:rPr>
                <w:rFonts w:asciiTheme="majorHAnsi" w:hAnsiTheme="majorHAnsi" w:cstheme="majorHAnsi"/>
                <w:szCs w:val="24"/>
              </w:rPr>
              <w:t>Junij, avgust 202</w:t>
            </w:r>
            <w:r>
              <w:rPr>
                <w:rFonts w:asciiTheme="majorHAnsi" w:hAnsiTheme="majorHAnsi" w:cstheme="majorHAnsi"/>
                <w:szCs w:val="24"/>
              </w:rPr>
              <w:t>5</w:t>
            </w:r>
          </w:p>
        </w:tc>
        <w:tc>
          <w:tcPr>
            <w:tcW w:w="0" w:type="auto"/>
          </w:tcPr>
          <w:p w14:paraId="10EC3775" w14:textId="23E42B1F" w:rsidR="00593695" w:rsidRPr="00E45AE8" w:rsidRDefault="00F00ED2" w:rsidP="00AB13D7">
            <w:pPr>
              <w:rPr>
                <w:rFonts w:asciiTheme="majorHAnsi" w:hAnsiTheme="majorHAnsi" w:cstheme="majorBidi"/>
              </w:rPr>
            </w:pPr>
            <w:r w:rsidRPr="0027110E">
              <w:rPr>
                <w:rFonts w:asciiTheme="majorHAnsi" w:hAnsiTheme="majorHAnsi" w:cstheme="majorHAnsi"/>
              </w:rPr>
              <w:t xml:space="preserve">Informativni dan za podiplomski študij je bil </w:t>
            </w:r>
            <w:r w:rsidR="003A6BC3">
              <w:rPr>
                <w:rFonts w:asciiTheme="majorHAnsi" w:hAnsiTheme="majorHAnsi" w:cstheme="majorHAnsi"/>
              </w:rPr>
              <w:t xml:space="preserve">izveden </w:t>
            </w:r>
            <w:r>
              <w:rPr>
                <w:rFonts w:asciiTheme="majorHAnsi" w:hAnsiTheme="majorHAnsi" w:cstheme="majorHAnsi"/>
              </w:rPr>
              <w:t>15</w:t>
            </w:r>
            <w:r w:rsidRPr="0027110E">
              <w:rPr>
                <w:rFonts w:asciiTheme="majorHAnsi" w:hAnsiTheme="majorHAnsi" w:cstheme="majorHAnsi"/>
              </w:rPr>
              <w:t>. 5.</w:t>
            </w:r>
            <w:r w:rsidR="003A6BC3">
              <w:rPr>
                <w:rFonts w:asciiTheme="majorHAnsi" w:hAnsiTheme="majorHAnsi" w:cstheme="majorHAnsi"/>
              </w:rPr>
              <w:t>2025.</w:t>
            </w:r>
          </w:p>
        </w:tc>
      </w:tr>
      <w:tr w:rsidR="003023AA" w:rsidRPr="00E45AE8" w14:paraId="2CAAA6EC" w14:textId="51183BE3" w:rsidTr="00083A37">
        <w:trPr>
          <w:trHeight w:val="20"/>
        </w:trPr>
        <w:tc>
          <w:tcPr>
            <w:tcW w:w="0" w:type="auto"/>
            <w:vMerge/>
            <w:vAlign w:val="center"/>
          </w:tcPr>
          <w:p w14:paraId="5624E625" w14:textId="77777777" w:rsidR="00593695" w:rsidRPr="00E45AE8" w:rsidRDefault="00593695" w:rsidP="00AB13D7">
            <w:pPr>
              <w:rPr>
                <w:rFonts w:asciiTheme="majorHAnsi" w:hAnsiTheme="majorHAnsi" w:cstheme="majorHAnsi"/>
                <w:b/>
                <w:szCs w:val="24"/>
              </w:rPr>
            </w:pPr>
          </w:p>
        </w:tc>
        <w:tc>
          <w:tcPr>
            <w:tcW w:w="0" w:type="auto"/>
          </w:tcPr>
          <w:p w14:paraId="609DEB7C" w14:textId="77777777"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Podelitev Dekanove nagrade.</w:t>
            </w:r>
          </w:p>
        </w:tc>
        <w:tc>
          <w:tcPr>
            <w:tcW w:w="0" w:type="auto"/>
          </w:tcPr>
          <w:p w14:paraId="255FF048" w14:textId="7969FCA5" w:rsidR="00593695" w:rsidRPr="00E45AE8" w:rsidRDefault="00593695" w:rsidP="00AB13D7">
            <w:pPr>
              <w:rPr>
                <w:rFonts w:asciiTheme="majorHAnsi" w:hAnsiTheme="majorHAnsi" w:cstheme="majorHAnsi"/>
                <w:szCs w:val="24"/>
              </w:rPr>
            </w:pPr>
            <w:r w:rsidRPr="00E45AE8">
              <w:rPr>
                <w:rFonts w:asciiTheme="majorHAnsi" w:hAnsiTheme="majorHAnsi" w:cstheme="majorHAnsi"/>
                <w:szCs w:val="24"/>
              </w:rPr>
              <w:t xml:space="preserve">Mateja Lorber, Gregor Štiglic </w:t>
            </w:r>
          </w:p>
        </w:tc>
        <w:tc>
          <w:tcPr>
            <w:tcW w:w="0" w:type="auto"/>
          </w:tcPr>
          <w:p w14:paraId="6C91B3C6" w14:textId="78066A95" w:rsidR="00593695" w:rsidRPr="00E45AE8" w:rsidRDefault="00593695" w:rsidP="00AB13D7">
            <w:pPr>
              <w:rPr>
                <w:rFonts w:asciiTheme="majorHAnsi" w:hAnsiTheme="majorHAnsi" w:cstheme="majorHAnsi"/>
              </w:rPr>
            </w:pPr>
            <w:r w:rsidRPr="00E45AE8">
              <w:rPr>
                <w:rFonts w:asciiTheme="majorHAnsi" w:hAnsiTheme="majorHAnsi" w:cstheme="majorHAnsi"/>
                <w:szCs w:val="24"/>
              </w:rPr>
              <w:t>Junij 202</w:t>
            </w:r>
            <w:r>
              <w:rPr>
                <w:rFonts w:asciiTheme="majorHAnsi" w:hAnsiTheme="majorHAnsi" w:cstheme="majorHAnsi"/>
                <w:szCs w:val="24"/>
              </w:rPr>
              <w:t>5</w:t>
            </w:r>
          </w:p>
        </w:tc>
        <w:tc>
          <w:tcPr>
            <w:tcW w:w="0" w:type="auto"/>
          </w:tcPr>
          <w:p w14:paraId="29BE5463" w14:textId="2F918954" w:rsidR="00593695" w:rsidRPr="00E45AE8" w:rsidRDefault="0033142B" w:rsidP="00AB13D7">
            <w:pPr>
              <w:rPr>
                <w:rFonts w:asciiTheme="majorHAnsi" w:hAnsiTheme="majorHAnsi" w:cstheme="majorHAnsi"/>
              </w:rPr>
            </w:pPr>
            <w:r>
              <w:rPr>
                <w:rFonts w:asciiTheme="majorHAnsi" w:hAnsiTheme="majorHAnsi" w:cstheme="majorHAnsi"/>
              </w:rPr>
              <w:t>Realizirano</w:t>
            </w:r>
            <w:r w:rsidR="00C631F4">
              <w:rPr>
                <w:rFonts w:asciiTheme="majorHAnsi" w:hAnsiTheme="majorHAnsi" w:cstheme="majorHAnsi"/>
              </w:rPr>
              <w:t xml:space="preserve"> na svečanosti 5.</w:t>
            </w:r>
            <w:r w:rsidR="004102C4">
              <w:rPr>
                <w:rFonts w:asciiTheme="majorHAnsi" w:hAnsiTheme="majorHAnsi" w:cstheme="majorHAnsi"/>
              </w:rPr>
              <w:t xml:space="preserve"> </w:t>
            </w:r>
            <w:r w:rsidR="00C631F4">
              <w:rPr>
                <w:rFonts w:asciiTheme="majorHAnsi" w:hAnsiTheme="majorHAnsi" w:cstheme="majorHAnsi"/>
              </w:rPr>
              <w:t>6.</w:t>
            </w:r>
            <w:r w:rsidR="004102C4">
              <w:rPr>
                <w:rFonts w:asciiTheme="majorHAnsi" w:hAnsiTheme="majorHAnsi" w:cstheme="majorHAnsi"/>
              </w:rPr>
              <w:t xml:space="preserve"> </w:t>
            </w:r>
            <w:r w:rsidR="00C631F4">
              <w:rPr>
                <w:rFonts w:asciiTheme="majorHAnsi" w:hAnsiTheme="majorHAnsi" w:cstheme="majorHAnsi"/>
              </w:rPr>
              <w:t>2025.</w:t>
            </w:r>
          </w:p>
        </w:tc>
      </w:tr>
      <w:tr w:rsidR="003023AA" w:rsidRPr="00E45AE8" w14:paraId="5CF029BB" w14:textId="05B81EC1" w:rsidTr="00083A37">
        <w:trPr>
          <w:trHeight w:val="20"/>
        </w:trPr>
        <w:tc>
          <w:tcPr>
            <w:tcW w:w="0" w:type="auto"/>
            <w:vMerge/>
            <w:vAlign w:val="center"/>
          </w:tcPr>
          <w:p w14:paraId="29D2661B" w14:textId="77777777" w:rsidR="00593695" w:rsidRPr="00E45AE8" w:rsidRDefault="00593695" w:rsidP="00AB13D7">
            <w:pPr>
              <w:rPr>
                <w:rFonts w:asciiTheme="majorHAnsi" w:hAnsiTheme="majorHAnsi" w:cstheme="majorHAnsi"/>
                <w:b/>
                <w:szCs w:val="24"/>
              </w:rPr>
            </w:pPr>
          </w:p>
        </w:tc>
        <w:tc>
          <w:tcPr>
            <w:tcW w:w="0" w:type="auto"/>
          </w:tcPr>
          <w:p w14:paraId="07A3E065" w14:textId="1C8ACA8A"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 xml:space="preserve">Promocija študijskih programov UM FZV na univerzah doma in v tujini. </w:t>
            </w:r>
          </w:p>
        </w:tc>
        <w:tc>
          <w:tcPr>
            <w:tcW w:w="0" w:type="auto"/>
          </w:tcPr>
          <w:p w14:paraId="34E43A37" w14:textId="1818776F" w:rsidR="00593695" w:rsidRPr="00E45AE8" w:rsidRDefault="00593695" w:rsidP="00AB13D7">
            <w:pPr>
              <w:rPr>
                <w:rFonts w:asciiTheme="majorHAnsi" w:hAnsiTheme="majorHAnsi" w:cstheme="majorHAnsi"/>
                <w:szCs w:val="24"/>
              </w:rPr>
            </w:pPr>
            <w:r w:rsidRPr="00E45AE8">
              <w:rPr>
                <w:rFonts w:asciiTheme="majorHAnsi" w:hAnsiTheme="majorHAnsi" w:cstheme="majorHAnsi"/>
                <w:szCs w:val="24"/>
              </w:rPr>
              <w:t xml:space="preserve">Mateja Lorber, </w:t>
            </w:r>
            <w:r w:rsidRPr="00E45AE8">
              <w:rPr>
                <w:rFonts w:asciiTheme="majorHAnsi" w:hAnsiTheme="majorHAnsi" w:cstheme="majorHAnsi"/>
              </w:rPr>
              <w:t>Klavdija Čuček Trifkovič,  Sonja Šostar Turk</w:t>
            </w:r>
          </w:p>
        </w:tc>
        <w:tc>
          <w:tcPr>
            <w:tcW w:w="0" w:type="auto"/>
          </w:tcPr>
          <w:p w14:paraId="329A1A4F" w14:textId="2933C985"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03807BDA" w14:textId="4C49592A" w:rsidR="00593695" w:rsidRPr="00E45AE8" w:rsidRDefault="00304B43" w:rsidP="00AB13D7">
            <w:pPr>
              <w:rPr>
                <w:rFonts w:asciiTheme="majorHAnsi" w:hAnsiTheme="majorHAnsi" w:cstheme="majorHAnsi"/>
              </w:rPr>
            </w:pPr>
            <w:r>
              <w:rPr>
                <w:rFonts w:asciiTheme="majorHAnsi" w:hAnsiTheme="majorHAnsi" w:cstheme="majorHAnsi"/>
              </w:rPr>
              <w:t>Vodstvo UM FZV</w:t>
            </w:r>
            <w:r w:rsidR="00B656E3">
              <w:rPr>
                <w:rFonts w:asciiTheme="majorHAnsi" w:hAnsiTheme="majorHAnsi" w:cstheme="majorHAnsi"/>
              </w:rPr>
              <w:t>, zaposleni in študenti</w:t>
            </w:r>
            <w:r>
              <w:rPr>
                <w:rFonts w:asciiTheme="majorHAnsi" w:hAnsiTheme="majorHAnsi" w:cstheme="majorHAnsi"/>
              </w:rPr>
              <w:t xml:space="preserve"> ob vseh obiskih partnerskih univerz doma in v tujini promovira</w:t>
            </w:r>
            <w:r w:rsidR="00632100">
              <w:rPr>
                <w:rFonts w:asciiTheme="majorHAnsi" w:hAnsiTheme="majorHAnsi" w:cstheme="majorHAnsi"/>
              </w:rPr>
              <w:t>jo</w:t>
            </w:r>
            <w:r>
              <w:rPr>
                <w:rFonts w:asciiTheme="majorHAnsi" w:hAnsiTheme="majorHAnsi" w:cstheme="majorHAnsi"/>
              </w:rPr>
              <w:t xml:space="preserve"> fakulteto.</w:t>
            </w:r>
          </w:p>
        </w:tc>
      </w:tr>
      <w:tr w:rsidR="003023AA" w:rsidRPr="00E45AE8" w14:paraId="6B2E5DDA" w14:textId="731C1456" w:rsidTr="00083A37">
        <w:trPr>
          <w:trHeight w:val="57"/>
        </w:trPr>
        <w:tc>
          <w:tcPr>
            <w:tcW w:w="0" w:type="auto"/>
            <w:vMerge/>
            <w:vAlign w:val="center"/>
          </w:tcPr>
          <w:p w14:paraId="047DCD65" w14:textId="77777777" w:rsidR="00593695" w:rsidRPr="00E45AE8" w:rsidRDefault="00593695" w:rsidP="00AB13D7">
            <w:pPr>
              <w:rPr>
                <w:rFonts w:asciiTheme="majorHAnsi" w:hAnsiTheme="majorHAnsi" w:cstheme="majorHAnsi"/>
                <w:b/>
                <w:szCs w:val="24"/>
              </w:rPr>
            </w:pPr>
          </w:p>
        </w:tc>
        <w:tc>
          <w:tcPr>
            <w:tcW w:w="0" w:type="auto"/>
          </w:tcPr>
          <w:p w14:paraId="693D42BA" w14:textId="1A4EF589"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Promoviranje skozi tečaje TPO in AED.</w:t>
            </w:r>
          </w:p>
        </w:tc>
        <w:tc>
          <w:tcPr>
            <w:tcW w:w="0" w:type="auto"/>
          </w:tcPr>
          <w:p w14:paraId="6E35CBC2" w14:textId="77777777" w:rsidR="00593695" w:rsidRPr="00E45AE8" w:rsidRDefault="00593695" w:rsidP="00AB13D7">
            <w:pPr>
              <w:rPr>
                <w:rFonts w:asciiTheme="majorHAnsi" w:hAnsiTheme="majorHAnsi" w:cstheme="majorHAnsi"/>
                <w:szCs w:val="24"/>
              </w:rPr>
            </w:pPr>
            <w:r w:rsidRPr="00E45AE8">
              <w:rPr>
                <w:rFonts w:asciiTheme="majorHAnsi" w:hAnsiTheme="majorHAnsi" w:cstheme="majorHAnsi"/>
                <w:szCs w:val="24"/>
              </w:rPr>
              <w:t xml:space="preserve">Anton Koželj </w:t>
            </w:r>
          </w:p>
        </w:tc>
        <w:tc>
          <w:tcPr>
            <w:tcW w:w="0" w:type="auto"/>
          </w:tcPr>
          <w:p w14:paraId="20D6CACA" w14:textId="42C6C2AA"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174525A6" w14:textId="198CEEDC" w:rsidR="00593695" w:rsidRPr="00E45AE8" w:rsidRDefault="00BC4645" w:rsidP="00AB13D7">
            <w:pPr>
              <w:rPr>
                <w:rFonts w:asciiTheme="majorHAnsi" w:hAnsiTheme="majorHAnsi" w:cstheme="majorHAnsi"/>
              </w:rPr>
            </w:pPr>
            <w:r>
              <w:rPr>
                <w:rFonts w:asciiTheme="majorHAnsi" w:hAnsiTheme="majorHAnsi" w:cstheme="majorHAnsi"/>
              </w:rPr>
              <w:t>Realizirano.</w:t>
            </w:r>
          </w:p>
        </w:tc>
      </w:tr>
      <w:tr w:rsidR="003023AA" w:rsidRPr="00E45AE8" w14:paraId="0461213C" w14:textId="52C21544" w:rsidTr="00083A37">
        <w:trPr>
          <w:trHeight w:val="20"/>
        </w:trPr>
        <w:tc>
          <w:tcPr>
            <w:tcW w:w="0" w:type="auto"/>
            <w:vMerge w:val="restart"/>
            <w:tcBorders>
              <w:top w:val="single" w:sz="8" w:space="0" w:color="auto"/>
            </w:tcBorders>
            <w:vAlign w:val="center"/>
          </w:tcPr>
          <w:p w14:paraId="6CD3766B" w14:textId="77777777" w:rsidR="00593695" w:rsidRPr="00E45AE8" w:rsidRDefault="00593695" w:rsidP="00AB13D7">
            <w:pPr>
              <w:rPr>
                <w:rFonts w:asciiTheme="majorHAnsi" w:hAnsiTheme="majorHAnsi" w:cstheme="majorHAnsi"/>
                <w:b/>
                <w:szCs w:val="24"/>
              </w:rPr>
            </w:pPr>
            <w:r w:rsidRPr="00E45AE8">
              <w:rPr>
                <w:rFonts w:asciiTheme="majorHAnsi" w:hAnsiTheme="majorHAnsi" w:cstheme="majorHAnsi"/>
                <w:b/>
                <w:szCs w:val="24"/>
              </w:rPr>
              <w:t>Promocija UM FZV v Mariboru, povečanje razpoznavnosti UM FZV v Evropi in svetu.</w:t>
            </w:r>
          </w:p>
        </w:tc>
        <w:tc>
          <w:tcPr>
            <w:tcW w:w="0" w:type="auto"/>
            <w:tcBorders>
              <w:top w:val="single" w:sz="8" w:space="0" w:color="auto"/>
            </w:tcBorders>
          </w:tcPr>
          <w:p w14:paraId="0772DB63" w14:textId="582D0905"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Izjave za javnost v medijih (obveščanje širše javnosti o aktualnih dogodkih in posebnih dosežkih zaposlenih in študentov)</w:t>
            </w:r>
            <w:r>
              <w:rPr>
                <w:rFonts w:asciiTheme="majorHAnsi" w:hAnsiTheme="majorHAnsi" w:cstheme="majorHAnsi"/>
              </w:rPr>
              <w:t>.</w:t>
            </w:r>
          </w:p>
        </w:tc>
        <w:tc>
          <w:tcPr>
            <w:tcW w:w="0" w:type="auto"/>
            <w:tcBorders>
              <w:top w:val="single" w:sz="8" w:space="0" w:color="auto"/>
            </w:tcBorders>
          </w:tcPr>
          <w:p w14:paraId="5C5729D3" w14:textId="13B84097" w:rsidR="00593695" w:rsidRPr="00E45AE8" w:rsidRDefault="00593695" w:rsidP="00AB13D7">
            <w:pPr>
              <w:rPr>
                <w:rFonts w:asciiTheme="majorHAnsi" w:hAnsiTheme="majorHAnsi" w:cstheme="majorHAnsi"/>
                <w:szCs w:val="24"/>
              </w:rPr>
            </w:pPr>
            <w:r w:rsidRPr="00E45AE8">
              <w:rPr>
                <w:rFonts w:asciiTheme="majorHAnsi" w:hAnsiTheme="majorHAnsi" w:cstheme="majorHAnsi"/>
                <w:szCs w:val="24"/>
              </w:rPr>
              <w:t xml:space="preserve">Mateja Lorber </w:t>
            </w:r>
          </w:p>
        </w:tc>
        <w:tc>
          <w:tcPr>
            <w:tcW w:w="0" w:type="auto"/>
            <w:tcBorders>
              <w:top w:val="single" w:sz="8" w:space="0" w:color="auto"/>
            </w:tcBorders>
          </w:tcPr>
          <w:p w14:paraId="16EC5AB9" w14:textId="1E92A0FF"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7AB6A1E0" w14:textId="34FE8A6E" w:rsidR="00593695" w:rsidRPr="00E45AE8" w:rsidRDefault="002061CC" w:rsidP="00AB13D7">
            <w:pPr>
              <w:rPr>
                <w:rFonts w:asciiTheme="majorHAnsi" w:hAnsiTheme="majorHAnsi" w:cstheme="majorHAnsi"/>
              </w:rPr>
            </w:pPr>
            <w:r>
              <w:rPr>
                <w:rFonts w:asciiTheme="majorHAnsi" w:hAnsiTheme="majorHAnsi" w:cstheme="majorHAnsi"/>
              </w:rPr>
              <w:t>Dekanica po potrebi daje izjave za javnost.</w:t>
            </w:r>
          </w:p>
        </w:tc>
      </w:tr>
      <w:tr w:rsidR="003023AA" w:rsidRPr="00E45AE8" w14:paraId="255A8394" w14:textId="4B6CF5DA" w:rsidTr="00083A37">
        <w:trPr>
          <w:trHeight w:val="340"/>
        </w:trPr>
        <w:tc>
          <w:tcPr>
            <w:tcW w:w="0" w:type="auto"/>
            <w:vMerge/>
            <w:vAlign w:val="center"/>
          </w:tcPr>
          <w:p w14:paraId="1D44ACDA" w14:textId="77777777" w:rsidR="00593695" w:rsidRPr="00E45AE8" w:rsidRDefault="00593695" w:rsidP="00AB13D7">
            <w:pPr>
              <w:rPr>
                <w:rFonts w:asciiTheme="majorHAnsi" w:hAnsiTheme="majorHAnsi" w:cstheme="majorHAnsi"/>
                <w:b/>
                <w:bCs/>
                <w:szCs w:val="24"/>
              </w:rPr>
            </w:pPr>
          </w:p>
        </w:tc>
        <w:tc>
          <w:tcPr>
            <w:tcW w:w="0" w:type="auto"/>
          </w:tcPr>
          <w:p w14:paraId="6EA7E78E" w14:textId="77E7FFD8"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Objave aktualnih dogodkov in člankov v medijih (Naša bolnišnica, UMniverzum, Utrip, Večer,…).</w:t>
            </w:r>
          </w:p>
        </w:tc>
        <w:tc>
          <w:tcPr>
            <w:tcW w:w="0" w:type="auto"/>
          </w:tcPr>
          <w:p w14:paraId="3A6B33EA" w14:textId="77777777" w:rsidR="00593695" w:rsidRPr="00E45AE8" w:rsidRDefault="00593695" w:rsidP="00AB13D7">
            <w:pPr>
              <w:rPr>
                <w:rFonts w:asciiTheme="majorHAnsi" w:hAnsiTheme="majorHAnsi" w:cstheme="majorHAnsi"/>
                <w:szCs w:val="24"/>
              </w:rPr>
            </w:pPr>
            <w:r w:rsidRPr="00E45AE8">
              <w:rPr>
                <w:rFonts w:asciiTheme="majorHAnsi" w:hAnsiTheme="majorHAnsi" w:cstheme="majorHAnsi"/>
                <w:szCs w:val="24"/>
              </w:rPr>
              <w:t>Vodstvo UM FZV, Aleksandra Lovrenčič</w:t>
            </w:r>
          </w:p>
        </w:tc>
        <w:tc>
          <w:tcPr>
            <w:tcW w:w="0" w:type="auto"/>
          </w:tcPr>
          <w:p w14:paraId="3DB35F44" w14:textId="7A371CB1"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2E208031" w14:textId="7C2F7991" w:rsidR="00593695" w:rsidRPr="00E45AE8" w:rsidRDefault="003C49D6" w:rsidP="00AB13D7">
            <w:pPr>
              <w:rPr>
                <w:rFonts w:asciiTheme="majorHAnsi" w:hAnsiTheme="majorHAnsi" w:cstheme="majorHAnsi"/>
              </w:rPr>
            </w:pPr>
            <w:r w:rsidRPr="00A30A6C">
              <w:rPr>
                <w:rFonts w:asciiTheme="majorHAnsi" w:hAnsiTheme="majorHAnsi" w:cstheme="majorHAnsi"/>
              </w:rPr>
              <w:t>Promocija se redno izvaja s prispevki v glasilih Na</w:t>
            </w:r>
            <w:r w:rsidRPr="00A30A6C">
              <w:rPr>
                <w:rFonts w:asciiTheme="majorHAnsi" w:hAnsiTheme="majorHAnsi" w:cstheme="majorHAnsi" w:hint="eastAsia"/>
              </w:rPr>
              <w:t>š</w:t>
            </w:r>
            <w:r w:rsidRPr="00A30A6C">
              <w:rPr>
                <w:rFonts w:asciiTheme="majorHAnsi" w:hAnsiTheme="majorHAnsi" w:cstheme="majorHAnsi"/>
              </w:rPr>
              <w:t>a bolni</w:t>
            </w:r>
            <w:r w:rsidRPr="00A30A6C">
              <w:rPr>
                <w:rFonts w:asciiTheme="majorHAnsi" w:hAnsiTheme="majorHAnsi" w:cstheme="majorHAnsi" w:hint="eastAsia"/>
              </w:rPr>
              <w:t>š</w:t>
            </w:r>
            <w:r w:rsidRPr="00A30A6C">
              <w:rPr>
                <w:rFonts w:asciiTheme="majorHAnsi" w:hAnsiTheme="majorHAnsi" w:cstheme="majorHAnsi"/>
              </w:rPr>
              <w:t>nica, Utrip in UMniverzum</w:t>
            </w:r>
            <w:r w:rsidR="00263623">
              <w:rPr>
                <w:rFonts w:asciiTheme="majorHAnsi" w:hAnsiTheme="majorHAnsi" w:cstheme="majorHAnsi"/>
              </w:rPr>
              <w:t xml:space="preserve">, ob večjih dogodkih sodelujemo </w:t>
            </w:r>
            <w:r w:rsidR="00EA7FC6">
              <w:rPr>
                <w:rFonts w:asciiTheme="majorHAnsi" w:hAnsiTheme="majorHAnsi" w:cstheme="majorHAnsi"/>
              </w:rPr>
              <w:t>s PR službo UM, ki posreduje izjave za javnosti po adremi.</w:t>
            </w:r>
            <w:r w:rsidR="00CC493F">
              <w:rPr>
                <w:rFonts w:asciiTheme="majorHAnsi" w:hAnsiTheme="majorHAnsi" w:cstheme="majorHAnsi"/>
              </w:rPr>
              <w:t xml:space="preserve"> </w:t>
            </w:r>
          </w:p>
        </w:tc>
      </w:tr>
      <w:tr w:rsidR="003023AA" w:rsidRPr="00E45AE8" w14:paraId="547C5021" w14:textId="2FE2A308" w:rsidTr="00083A37">
        <w:trPr>
          <w:trHeight w:val="772"/>
        </w:trPr>
        <w:tc>
          <w:tcPr>
            <w:tcW w:w="0" w:type="auto"/>
            <w:tcBorders>
              <w:top w:val="single" w:sz="8" w:space="0" w:color="auto"/>
            </w:tcBorders>
            <w:vAlign w:val="center"/>
          </w:tcPr>
          <w:p w14:paraId="1C76905F" w14:textId="77777777" w:rsidR="00593695" w:rsidRPr="00E45AE8" w:rsidRDefault="00593695" w:rsidP="00AB13D7">
            <w:pPr>
              <w:rPr>
                <w:rFonts w:asciiTheme="majorHAnsi" w:hAnsiTheme="majorHAnsi" w:cstheme="majorHAnsi"/>
                <w:b/>
                <w:bCs/>
                <w:szCs w:val="24"/>
              </w:rPr>
            </w:pPr>
            <w:r w:rsidRPr="00E45AE8">
              <w:rPr>
                <w:rFonts w:asciiTheme="majorHAnsi" w:hAnsiTheme="majorHAnsi" w:cstheme="majorHAnsi"/>
                <w:b/>
                <w:bCs/>
                <w:szCs w:val="24"/>
              </w:rPr>
              <w:t>Promocija UM FZV v tujem jeziku</w:t>
            </w:r>
          </w:p>
        </w:tc>
        <w:tc>
          <w:tcPr>
            <w:tcW w:w="0" w:type="auto"/>
            <w:tcBorders>
              <w:top w:val="single" w:sz="8" w:space="0" w:color="auto"/>
            </w:tcBorders>
          </w:tcPr>
          <w:p w14:paraId="0B8D4A8E" w14:textId="0748A865" w:rsidR="00593695" w:rsidRPr="00E45AE8" w:rsidRDefault="00593695" w:rsidP="00AB13D7">
            <w:pPr>
              <w:numPr>
                <w:ilvl w:val="0"/>
                <w:numId w:val="6"/>
              </w:numPr>
              <w:ind w:left="227" w:hanging="218"/>
              <w:rPr>
                <w:rFonts w:asciiTheme="majorHAnsi" w:hAnsiTheme="majorHAnsi" w:cstheme="majorHAnsi"/>
              </w:rPr>
            </w:pPr>
            <w:r w:rsidRPr="00E45AE8">
              <w:rPr>
                <w:rFonts w:asciiTheme="majorHAnsi" w:hAnsiTheme="majorHAnsi" w:cstheme="majorHAnsi"/>
              </w:rPr>
              <w:t>Priprava promocijskega materiala (brošure UM FZV) v angleškem jeziku.</w:t>
            </w:r>
          </w:p>
        </w:tc>
        <w:tc>
          <w:tcPr>
            <w:tcW w:w="0" w:type="auto"/>
            <w:tcBorders>
              <w:top w:val="single" w:sz="8" w:space="0" w:color="auto"/>
            </w:tcBorders>
          </w:tcPr>
          <w:p w14:paraId="4671EC59" w14:textId="2F54AC23" w:rsidR="00593695" w:rsidRPr="00E45AE8" w:rsidRDefault="00593695" w:rsidP="00AB13D7">
            <w:pPr>
              <w:rPr>
                <w:rFonts w:asciiTheme="majorHAnsi" w:hAnsiTheme="majorHAnsi" w:cstheme="majorHAnsi"/>
                <w:szCs w:val="24"/>
              </w:rPr>
            </w:pPr>
            <w:r w:rsidRPr="00E45AE8">
              <w:rPr>
                <w:rFonts w:asciiTheme="majorHAnsi" w:hAnsiTheme="majorHAnsi" w:cstheme="majorHAnsi"/>
                <w:szCs w:val="24"/>
              </w:rPr>
              <w:t xml:space="preserve">Sonja Šostar Turk, Klavdija Čuček Trifkovič, Aleksandra Lovrenčič, </w:t>
            </w:r>
            <w:r w:rsidRPr="00E45AE8">
              <w:rPr>
                <w:rFonts w:asciiTheme="majorHAnsi" w:hAnsiTheme="majorHAnsi" w:cstheme="majorHAnsi"/>
                <w:bCs/>
              </w:rPr>
              <w:t>Alenka Marsel</w:t>
            </w:r>
          </w:p>
        </w:tc>
        <w:tc>
          <w:tcPr>
            <w:tcW w:w="0" w:type="auto"/>
            <w:tcBorders>
              <w:top w:val="single" w:sz="8" w:space="0" w:color="auto"/>
            </w:tcBorders>
          </w:tcPr>
          <w:p w14:paraId="1B84E61B" w14:textId="5E5C7BAD" w:rsidR="00593695" w:rsidRPr="00E45AE8" w:rsidRDefault="00593695" w:rsidP="00AB13D7">
            <w:pPr>
              <w:rPr>
                <w:rFonts w:asciiTheme="majorHAnsi" w:hAnsiTheme="majorHAnsi" w:cstheme="majorHAnsi"/>
              </w:rPr>
            </w:pPr>
            <w:r w:rsidRPr="00E45AE8">
              <w:rPr>
                <w:rFonts w:asciiTheme="majorHAnsi" w:hAnsiTheme="majorHAnsi" w:cstheme="majorHAnsi"/>
                <w:szCs w:val="24"/>
              </w:rPr>
              <w:t>Junij 202</w:t>
            </w:r>
            <w:r>
              <w:rPr>
                <w:rFonts w:asciiTheme="majorHAnsi" w:hAnsiTheme="majorHAnsi" w:cstheme="majorHAnsi"/>
                <w:szCs w:val="24"/>
              </w:rPr>
              <w:t>5</w:t>
            </w:r>
          </w:p>
        </w:tc>
        <w:tc>
          <w:tcPr>
            <w:tcW w:w="0" w:type="auto"/>
          </w:tcPr>
          <w:p w14:paraId="24952B78" w14:textId="045B13AD" w:rsidR="00593695" w:rsidRPr="00E45AE8" w:rsidRDefault="00110216" w:rsidP="00AB13D7">
            <w:pPr>
              <w:rPr>
                <w:rFonts w:asciiTheme="majorHAnsi" w:hAnsiTheme="majorHAnsi" w:cstheme="majorHAnsi"/>
              </w:rPr>
            </w:pPr>
            <w:r>
              <w:rPr>
                <w:rFonts w:asciiTheme="majorHAnsi" w:hAnsiTheme="majorHAnsi" w:cstheme="majorHAnsi"/>
              </w:rPr>
              <w:t>Realizirano</w:t>
            </w:r>
            <w:r w:rsidR="0074340B">
              <w:rPr>
                <w:rFonts w:asciiTheme="majorHAnsi" w:hAnsiTheme="majorHAnsi" w:cstheme="majorHAnsi"/>
              </w:rPr>
              <w:t xml:space="preserve"> v maju 2025.</w:t>
            </w:r>
          </w:p>
        </w:tc>
      </w:tr>
    </w:tbl>
    <w:p w14:paraId="401AF647" w14:textId="5BFF4A90" w:rsidR="00AB010E" w:rsidRPr="00E45AE8" w:rsidRDefault="00CB79AB" w:rsidP="004E753D">
      <w:pPr>
        <w:pStyle w:val="Naslov3"/>
        <w:jc w:val="left"/>
        <w:rPr>
          <w:rFonts w:cstheme="majorHAnsi"/>
        </w:rPr>
      </w:pPr>
      <w:bookmarkStart w:id="67" w:name="_Toc221625283"/>
      <w:r w:rsidRPr="00E45AE8">
        <w:rPr>
          <w:rFonts w:cstheme="majorHAnsi"/>
        </w:rPr>
        <w:t>Ostale strokovne dejavnosti</w:t>
      </w:r>
      <w:bookmarkEnd w:id="67"/>
    </w:p>
    <w:tbl>
      <w:tblPr>
        <w:tblStyle w:val="Tabelamrea"/>
        <w:tblW w:w="0" w:type="auto"/>
        <w:tblLook w:val="04A0" w:firstRow="1" w:lastRow="0" w:firstColumn="1" w:lastColumn="0" w:noHBand="0" w:noVBand="1"/>
      </w:tblPr>
      <w:tblGrid>
        <w:gridCol w:w="2986"/>
        <w:gridCol w:w="4166"/>
        <w:gridCol w:w="2245"/>
        <w:gridCol w:w="1166"/>
        <w:gridCol w:w="5131"/>
      </w:tblGrid>
      <w:tr w:rsidR="00593695" w:rsidRPr="00E45AE8" w14:paraId="02C36A3F" w14:textId="04F607DF" w:rsidTr="00FA5932">
        <w:trPr>
          <w:cantSplit/>
          <w:trHeight w:val="20"/>
          <w:tblHeader/>
        </w:trPr>
        <w:tc>
          <w:tcPr>
            <w:tcW w:w="0" w:type="auto"/>
            <w:shd w:val="clear" w:color="auto" w:fill="95B3D7" w:themeFill="accent1" w:themeFillTint="99"/>
          </w:tcPr>
          <w:p w14:paraId="6566D809" w14:textId="1D018832" w:rsidR="00593695" w:rsidRPr="00E45AE8" w:rsidRDefault="00593695" w:rsidP="00AB13D7">
            <w:pPr>
              <w:rPr>
                <w:rFonts w:asciiTheme="majorHAnsi" w:hAnsiTheme="majorHAnsi" w:cstheme="majorHAnsi"/>
                <w:b/>
              </w:rPr>
            </w:pPr>
            <w:r w:rsidRPr="00E45AE8">
              <w:rPr>
                <w:rFonts w:asciiTheme="majorHAnsi" w:hAnsiTheme="majorHAnsi" w:cstheme="majorHAnsi"/>
                <w:b/>
              </w:rPr>
              <w:t>Kratkoročni letni cilji za leto 202</w:t>
            </w:r>
            <w:r>
              <w:rPr>
                <w:rFonts w:asciiTheme="majorHAnsi" w:hAnsiTheme="majorHAnsi" w:cstheme="majorHAnsi"/>
                <w:b/>
              </w:rPr>
              <w:t>5</w:t>
            </w:r>
          </w:p>
        </w:tc>
        <w:tc>
          <w:tcPr>
            <w:tcW w:w="0" w:type="auto"/>
            <w:shd w:val="clear" w:color="auto" w:fill="95B3D7" w:themeFill="accent1" w:themeFillTint="99"/>
          </w:tcPr>
          <w:p w14:paraId="357AADBB" w14:textId="5ED2B2AA" w:rsidR="00593695" w:rsidRPr="00E45AE8" w:rsidRDefault="00593695" w:rsidP="00AB13D7">
            <w:pPr>
              <w:rPr>
                <w:rFonts w:asciiTheme="majorHAnsi" w:hAnsiTheme="majorHAnsi" w:cstheme="majorHAnsi"/>
                <w:b/>
              </w:rPr>
            </w:pPr>
            <w:r w:rsidRPr="00E45AE8">
              <w:rPr>
                <w:rFonts w:asciiTheme="majorHAnsi" w:hAnsiTheme="majorHAnsi" w:cstheme="majorHAnsi"/>
                <w:b/>
              </w:rPr>
              <w:t>Ciljna vrednost v letu 202</w:t>
            </w:r>
            <w:r>
              <w:rPr>
                <w:rFonts w:asciiTheme="majorHAnsi" w:hAnsiTheme="majorHAnsi" w:cstheme="majorHAnsi"/>
                <w:b/>
              </w:rPr>
              <w:t>5</w:t>
            </w:r>
            <w:r w:rsidRPr="00E45AE8">
              <w:rPr>
                <w:rFonts w:asciiTheme="majorHAnsi" w:hAnsiTheme="majorHAnsi" w:cstheme="majorHAnsi"/>
                <w:b/>
              </w:rPr>
              <w:t xml:space="preserve"> in ukrepi potrebni za dosego cilja</w:t>
            </w:r>
          </w:p>
        </w:tc>
        <w:tc>
          <w:tcPr>
            <w:tcW w:w="0" w:type="auto"/>
            <w:shd w:val="clear" w:color="auto" w:fill="95B3D7" w:themeFill="accent1" w:themeFillTint="99"/>
          </w:tcPr>
          <w:p w14:paraId="3E67BE51"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Odgovorna oseba</w:t>
            </w:r>
          </w:p>
        </w:tc>
        <w:tc>
          <w:tcPr>
            <w:tcW w:w="0" w:type="auto"/>
            <w:shd w:val="clear" w:color="auto" w:fill="95B3D7" w:themeFill="accent1" w:themeFillTint="99"/>
          </w:tcPr>
          <w:p w14:paraId="2CFD0C08"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Rok za izvedbo</w:t>
            </w:r>
          </w:p>
        </w:tc>
        <w:tc>
          <w:tcPr>
            <w:tcW w:w="0" w:type="auto"/>
            <w:shd w:val="clear" w:color="auto" w:fill="95B3D7" w:themeFill="accent1" w:themeFillTint="99"/>
          </w:tcPr>
          <w:p w14:paraId="6D98AFB4" w14:textId="3C35568F" w:rsidR="00593695" w:rsidRPr="00E45AE8" w:rsidRDefault="00CF00A0" w:rsidP="00AB13D7">
            <w:pPr>
              <w:rPr>
                <w:rFonts w:asciiTheme="majorHAnsi" w:hAnsiTheme="majorHAnsi" w:cstheme="majorHAnsi"/>
                <w:b/>
              </w:rPr>
            </w:pPr>
            <w:r>
              <w:rPr>
                <w:rFonts w:asciiTheme="majorHAnsi" w:hAnsiTheme="majorHAnsi" w:cstheme="majorHAnsi"/>
                <w:b/>
              </w:rPr>
              <w:t>R</w:t>
            </w:r>
            <w:r w:rsidR="00593695" w:rsidRPr="00593695">
              <w:rPr>
                <w:rFonts w:asciiTheme="majorHAnsi" w:hAnsiTheme="majorHAnsi" w:cstheme="majorHAnsi"/>
                <w:b/>
              </w:rPr>
              <w:t>ealizacija</w:t>
            </w:r>
          </w:p>
        </w:tc>
      </w:tr>
      <w:tr w:rsidR="00593695" w:rsidRPr="00E45AE8" w14:paraId="6761A43C" w14:textId="1599875A" w:rsidTr="00FA5932">
        <w:trPr>
          <w:cantSplit/>
          <w:trHeight w:val="20"/>
        </w:trPr>
        <w:tc>
          <w:tcPr>
            <w:tcW w:w="0" w:type="auto"/>
            <w:vMerge w:val="restart"/>
            <w:vAlign w:val="center"/>
          </w:tcPr>
          <w:p w14:paraId="1DCFB679"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Optimizacija poslovnih procesov za izboljšanje delovnih pogojev in pohitritev dela strokovnih služb</w:t>
            </w:r>
          </w:p>
        </w:tc>
        <w:tc>
          <w:tcPr>
            <w:tcW w:w="0" w:type="auto"/>
          </w:tcPr>
          <w:p w14:paraId="449813A8"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Optimizacija dela strokovnih služb.</w:t>
            </w:r>
          </w:p>
          <w:p w14:paraId="1936DA64" w14:textId="3C2C8431"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Digitalizacija delovnih procesov</w:t>
            </w:r>
            <w:r>
              <w:rPr>
                <w:rFonts w:asciiTheme="majorHAnsi" w:hAnsiTheme="majorHAnsi" w:cstheme="majorHAnsi"/>
              </w:rPr>
              <w:t xml:space="preserve"> na ravni UM – prehod na nov poslovno informacijski sistem (dokumentni sistem, ERP, sistem javnih naročil).</w:t>
            </w:r>
          </w:p>
        </w:tc>
        <w:tc>
          <w:tcPr>
            <w:tcW w:w="0" w:type="auto"/>
          </w:tcPr>
          <w:p w14:paraId="6864F74E" w14:textId="57CA05B6" w:rsidR="00593695" w:rsidRPr="00E45AE8" w:rsidRDefault="00593695" w:rsidP="00AB13D7">
            <w:pPr>
              <w:rPr>
                <w:rFonts w:asciiTheme="majorHAnsi" w:hAnsiTheme="majorHAnsi" w:cstheme="majorHAnsi"/>
              </w:rPr>
            </w:pPr>
            <w:r w:rsidRPr="00E45AE8">
              <w:rPr>
                <w:rFonts w:asciiTheme="majorHAnsi" w:hAnsiTheme="majorHAnsi" w:cstheme="majorHAnsi"/>
              </w:rPr>
              <w:t>Vlasta Jug</w:t>
            </w:r>
            <w:r>
              <w:rPr>
                <w:rFonts w:asciiTheme="majorHAnsi" w:hAnsiTheme="majorHAnsi" w:cstheme="majorHAnsi"/>
              </w:rPr>
              <w:t>, Simona Pučnik, Primož Koražij, Ines Mlakar, Špela Kotnik</w:t>
            </w:r>
          </w:p>
        </w:tc>
        <w:tc>
          <w:tcPr>
            <w:tcW w:w="0" w:type="auto"/>
          </w:tcPr>
          <w:p w14:paraId="3B62EB65" w14:textId="79D76A1E" w:rsidR="00593695"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p w14:paraId="04706865" w14:textId="3E3D0669" w:rsidR="00593695" w:rsidRPr="00E45AE8" w:rsidRDefault="00593695" w:rsidP="00AB13D7">
            <w:pPr>
              <w:rPr>
                <w:rFonts w:asciiTheme="majorHAnsi" w:hAnsiTheme="majorHAnsi" w:cstheme="majorHAnsi"/>
              </w:rPr>
            </w:pPr>
            <w:r>
              <w:rPr>
                <w:rFonts w:asciiTheme="majorHAnsi" w:hAnsiTheme="majorHAnsi" w:cstheme="majorHAnsi"/>
              </w:rPr>
              <w:t>April 2025</w:t>
            </w:r>
          </w:p>
        </w:tc>
        <w:tc>
          <w:tcPr>
            <w:tcW w:w="0" w:type="auto"/>
          </w:tcPr>
          <w:p w14:paraId="3DEA3E05" w14:textId="5F61DE13" w:rsidR="00593695" w:rsidRPr="00E45AE8" w:rsidRDefault="159710C6" w:rsidP="2B5395AB">
            <w:pPr>
              <w:rPr>
                <w:rFonts w:asciiTheme="majorHAnsi" w:hAnsiTheme="majorHAnsi" w:cstheme="majorBidi"/>
              </w:rPr>
            </w:pPr>
            <w:r w:rsidRPr="2B5395AB">
              <w:rPr>
                <w:rFonts w:asciiTheme="majorHAnsi" w:hAnsiTheme="majorHAnsi" w:cstheme="majorBidi"/>
              </w:rPr>
              <w:t>Prehod na nov poslovni informacijski sistem</w:t>
            </w:r>
            <w:r w:rsidR="0CD2CC1F" w:rsidRPr="2B5395AB">
              <w:rPr>
                <w:rFonts w:asciiTheme="majorHAnsi" w:hAnsiTheme="majorHAnsi" w:cstheme="majorBidi"/>
              </w:rPr>
              <w:t xml:space="preserve"> </w:t>
            </w:r>
            <w:r w:rsidR="6B42B459" w:rsidRPr="2B5395AB">
              <w:rPr>
                <w:rFonts w:asciiTheme="majorHAnsi" w:hAnsiTheme="majorHAnsi" w:cstheme="majorBidi"/>
              </w:rPr>
              <w:t>je realizira</w:t>
            </w:r>
            <w:r w:rsidR="00B536C6">
              <w:rPr>
                <w:rFonts w:asciiTheme="majorHAnsi" w:hAnsiTheme="majorHAnsi" w:cstheme="majorBidi"/>
              </w:rPr>
              <w:t>n</w:t>
            </w:r>
            <w:r w:rsidR="00175BD7">
              <w:rPr>
                <w:rFonts w:asciiTheme="majorHAnsi" w:hAnsiTheme="majorHAnsi" w:cstheme="majorBidi"/>
              </w:rPr>
              <w:t xml:space="preserve"> v</w:t>
            </w:r>
            <w:r w:rsidR="6B42B459" w:rsidRPr="2B5395AB">
              <w:rPr>
                <w:rFonts w:asciiTheme="majorHAnsi" w:hAnsiTheme="majorHAnsi" w:cstheme="majorBidi"/>
              </w:rPr>
              <w:t xml:space="preserve"> juniju 2025</w:t>
            </w:r>
            <w:r w:rsidR="00853975">
              <w:rPr>
                <w:rFonts w:asciiTheme="majorHAnsi" w:hAnsiTheme="majorHAnsi" w:cstheme="majorBidi"/>
              </w:rPr>
              <w:t xml:space="preserve">. </w:t>
            </w:r>
            <w:r w:rsidR="6B42B459" w:rsidRPr="2B5395AB">
              <w:rPr>
                <w:rFonts w:asciiTheme="majorHAnsi" w:hAnsiTheme="majorHAnsi" w:cstheme="majorBidi"/>
              </w:rPr>
              <w:t xml:space="preserve"> </w:t>
            </w:r>
            <w:r w:rsidR="00853975">
              <w:rPr>
                <w:rFonts w:asciiTheme="majorHAnsi" w:hAnsiTheme="majorHAnsi" w:cstheme="majorBidi"/>
              </w:rPr>
              <w:t xml:space="preserve">Dodane so še dodatne možnosti </w:t>
            </w:r>
            <w:r w:rsidR="00B536C6">
              <w:rPr>
                <w:rFonts w:asciiTheme="majorHAnsi" w:hAnsiTheme="majorHAnsi" w:cstheme="majorBidi"/>
              </w:rPr>
              <w:t>elektronskega</w:t>
            </w:r>
            <w:r w:rsidR="00853975">
              <w:rPr>
                <w:rFonts w:asciiTheme="majorHAnsi" w:hAnsiTheme="majorHAnsi" w:cstheme="majorBidi"/>
              </w:rPr>
              <w:t xml:space="preserve"> </w:t>
            </w:r>
            <w:r w:rsidR="00B536C6">
              <w:rPr>
                <w:rFonts w:asciiTheme="majorHAnsi" w:hAnsiTheme="majorHAnsi" w:cstheme="majorBidi"/>
              </w:rPr>
              <w:t>poslovanja</w:t>
            </w:r>
            <w:r w:rsidR="00853975">
              <w:rPr>
                <w:rFonts w:asciiTheme="majorHAnsi" w:hAnsiTheme="majorHAnsi" w:cstheme="majorBidi"/>
              </w:rPr>
              <w:t xml:space="preserve"> (vhodna pošta, arhiviranje,…) kar bomo pričeli </w:t>
            </w:r>
            <w:r w:rsidR="00B536C6">
              <w:rPr>
                <w:rFonts w:asciiTheme="majorHAnsi" w:hAnsiTheme="majorHAnsi" w:cstheme="majorBidi"/>
              </w:rPr>
              <w:t xml:space="preserve">postopno uvajati v letu 2026. </w:t>
            </w:r>
          </w:p>
        </w:tc>
      </w:tr>
      <w:tr w:rsidR="002A16F0" w:rsidRPr="00E45AE8" w14:paraId="1778223D" w14:textId="5E5A13BE" w:rsidTr="00FA5932">
        <w:trPr>
          <w:cantSplit/>
          <w:trHeight w:val="20"/>
        </w:trPr>
        <w:tc>
          <w:tcPr>
            <w:tcW w:w="0" w:type="auto"/>
            <w:vMerge/>
            <w:vAlign w:val="center"/>
          </w:tcPr>
          <w:p w14:paraId="27E67ED2" w14:textId="77777777" w:rsidR="002A16F0" w:rsidRPr="00E45AE8" w:rsidRDefault="002A16F0" w:rsidP="002A16F0">
            <w:pPr>
              <w:rPr>
                <w:rFonts w:asciiTheme="majorHAnsi" w:hAnsiTheme="majorHAnsi" w:cstheme="majorHAnsi"/>
                <w:b/>
              </w:rPr>
            </w:pPr>
          </w:p>
        </w:tc>
        <w:tc>
          <w:tcPr>
            <w:tcW w:w="0" w:type="auto"/>
          </w:tcPr>
          <w:p w14:paraId="509BFCC7" w14:textId="77777777" w:rsidR="002A16F0" w:rsidRPr="00E45AE8" w:rsidRDefault="002A16F0" w:rsidP="002A16F0">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Redno usposabljanje zaposlenih s področja požarne varnosti in področja varnosti in zdravja pri delu.</w:t>
            </w:r>
          </w:p>
        </w:tc>
        <w:tc>
          <w:tcPr>
            <w:tcW w:w="0" w:type="auto"/>
          </w:tcPr>
          <w:p w14:paraId="0B3D4ADE" w14:textId="77777777" w:rsidR="002A16F0" w:rsidRPr="00E45AE8" w:rsidRDefault="002A16F0" w:rsidP="002A16F0">
            <w:pPr>
              <w:rPr>
                <w:rFonts w:asciiTheme="majorHAnsi" w:hAnsiTheme="majorHAnsi" w:cstheme="majorHAnsi"/>
              </w:rPr>
            </w:pPr>
            <w:r w:rsidRPr="00E45AE8">
              <w:rPr>
                <w:rFonts w:asciiTheme="majorHAnsi" w:hAnsiTheme="majorHAnsi" w:cstheme="majorHAnsi"/>
              </w:rPr>
              <w:t>Vlasta Jug</w:t>
            </w:r>
          </w:p>
        </w:tc>
        <w:tc>
          <w:tcPr>
            <w:tcW w:w="0" w:type="auto"/>
          </w:tcPr>
          <w:p w14:paraId="496DE1B1" w14:textId="580EFF87" w:rsidR="002A16F0" w:rsidRPr="00E45AE8" w:rsidRDefault="002A16F0" w:rsidP="002A16F0">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40B43644" w14:textId="563CA105" w:rsidR="002A16F0" w:rsidRPr="00E45AE8" w:rsidRDefault="002A16F0" w:rsidP="002A16F0">
            <w:pPr>
              <w:rPr>
                <w:rFonts w:asciiTheme="majorHAnsi" w:hAnsiTheme="majorHAnsi" w:cstheme="majorHAnsi"/>
              </w:rPr>
            </w:pPr>
            <w:r>
              <w:rPr>
                <w:rFonts w:asciiTheme="majorHAnsi" w:hAnsiTheme="majorHAnsi" w:cstheme="majorHAnsi"/>
              </w:rPr>
              <w:t xml:space="preserve">Usposabljanje se periodično izvaja za vse zaposlene (na tri leta) in za vse nove zaposlitve in za študente, ki opravljajo študentsko delo na projektih pred nastopom dela. </w:t>
            </w:r>
          </w:p>
        </w:tc>
      </w:tr>
      <w:tr w:rsidR="002A16F0" w:rsidRPr="00E45AE8" w14:paraId="68DD8EDC" w14:textId="5C92AB2A" w:rsidTr="00FA5932">
        <w:trPr>
          <w:cantSplit/>
          <w:trHeight w:val="20"/>
        </w:trPr>
        <w:tc>
          <w:tcPr>
            <w:tcW w:w="0" w:type="auto"/>
            <w:vMerge/>
            <w:vAlign w:val="center"/>
          </w:tcPr>
          <w:p w14:paraId="76C636F4" w14:textId="77777777" w:rsidR="002A16F0" w:rsidRPr="00E45AE8" w:rsidRDefault="002A16F0" w:rsidP="002A16F0">
            <w:pPr>
              <w:rPr>
                <w:rFonts w:asciiTheme="majorHAnsi" w:hAnsiTheme="majorHAnsi" w:cstheme="majorHAnsi"/>
                <w:b/>
              </w:rPr>
            </w:pPr>
          </w:p>
        </w:tc>
        <w:tc>
          <w:tcPr>
            <w:tcW w:w="0" w:type="auto"/>
          </w:tcPr>
          <w:p w14:paraId="2D3722B5" w14:textId="77777777" w:rsidR="002A16F0" w:rsidRPr="00E45AE8" w:rsidRDefault="002A16F0" w:rsidP="002A16F0">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Redno usposabljanje in strokovno izpopolnjevanje na področju dela posameznika.</w:t>
            </w:r>
          </w:p>
        </w:tc>
        <w:tc>
          <w:tcPr>
            <w:tcW w:w="0" w:type="auto"/>
          </w:tcPr>
          <w:p w14:paraId="373B3B2B" w14:textId="77777777" w:rsidR="002A16F0" w:rsidRPr="00E45AE8" w:rsidRDefault="002A16F0" w:rsidP="002A16F0">
            <w:pPr>
              <w:rPr>
                <w:rFonts w:asciiTheme="majorHAnsi" w:hAnsiTheme="majorHAnsi" w:cstheme="majorHAnsi"/>
              </w:rPr>
            </w:pPr>
            <w:r w:rsidRPr="00E45AE8">
              <w:rPr>
                <w:rFonts w:asciiTheme="majorHAnsi" w:hAnsiTheme="majorHAnsi" w:cstheme="majorHAnsi"/>
              </w:rPr>
              <w:t>Vlasta Jug</w:t>
            </w:r>
          </w:p>
        </w:tc>
        <w:tc>
          <w:tcPr>
            <w:tcW w:w="0" w:type="auto"/>
          </w:tcPr>
          <w:p w14:paraId="7659AA0C" w14:textId="526DB6FB" w:rsidR="002A16F0" w:rsidRPr="00E45AE8" w:rsidRDefault="002A16F0" w:rsidP="002A16F0">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01BD49A5" w14:textId="489175BD" w:rsidR="002A16F0" w:rsidRPr="00E45AE8" w:rsidRDefault="002A16F0" w:rsidP="002A16F0">
            <w:pPr>
              <w:rPr>
                <w:rFonts w:asciiTheme="majorHAnsi" w:hAnsiTheme="majorHAnsi" w:cstheme="majorHAnsi"/>
              </w:rPr>
            </w:pPr>
            <w:r>
              <w:rPr>
                <w:rFonts w:asciiTheme="majorHAnsi" w:hAnsiTheme="majorHAnsi" w:cstheme="majorHAnsi"/>
              </w:rPr>
              <w:t>Zaposleni se udeležijo izobraževanj glede na strokovno področje dela</w:t>
            </w:r>
            <w:r w:rsidR="004113BF">
              <w:rPr>
                <w:rFonts w:asciiTheme="majorHAnsi" w:hAnsiTheme="majorHAnsi" w:cstheme="majorHAnsi"/>
              </w:rPr>
              <w:t xml:space="preserve"> in glede na spremembe zakonodaje</w:t>
            </w:r>
            <w:r>
              <w:rPr>
                <w:rFonts w:asciiTheme="majorHAnsi" w:hAnsiTheme="majorHAnsi" w:cstheme="majorHAnsi"/>
              </w:rPr>
              <w:t xml:space="preserve">. </w:t>
            </w:r>
            <w:r w:rsidR="000642E2">
              <w:rPr>
                <w:rFonts w:asciiTheme="majorHAnsi" w:hAnsiTheme="majorHAnsi" w:cstheme="majorHAnsi"/>
              </w:rPr>
              <w:t>Število izobraževanj je prikazano v posebnem delu v nadaljevanju.</w:t>
            </w:r>
          </w:p>
        </w:tc>
      </w:tr>
      <w:tr w:rsidR="00593695" w:rsidRPr="00E45AE8" w14:paraId="72450E49" w14:textId="55BEFB2F" w:rsidTr="00FA5932">
        <w:trPr>
          <w:cantSplit/>
          <w:trHeight w:val="397"/>
        </w:trPr>
        <w:tc>
          <w:tcPr>
            <w:tcW w:w="0" w:type="auto"/>
            <w:tcBorders>
              <w:top w:val="single" w:sz="8" w:space="0" w:color="auto"/>
            </w:tcBorders>
            <w:vAlign w:val="center"/>
          </w:tcPr>
          <w:p w14:paraId="72D437D4"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Urejanje arhiva</w:t>
            </w:r>
          </w:p>
        </w:tc>
        <w:tc>
          <w:tcPr>
            <w:tcW w:w="0" w:type="auto"/>
            <w:tcBorders>
              <w:top w:val="single" w:sz="8" w:space="0" w:color="auto"/>
            </w:tcBorders>
          </w:tcPr>
          <w:p w14:paraId="526EC310" w14:textId="39629B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Ureditev arhiva UM FZV (v letu 202</w:t>
            </w:r>
            <w:r>
              <w:rPr>
                <w:rFonts w:asciiTheme="majorHAnsi" w:hAnsiTheme="majorHAnsi" w:cstheme="majorHAnsi"/>
              </w:rPr>
              <w:t>5</w:t>
            </w:r>
            <w:r w:rsidRPr="00E45AE8">
              <w:rPr>
                <w:rFonts w:asciiTheme="majorHAnsi" w:hAnsiTheme="majorHAnsi" w:cstheme="majorHAnsi"/>
              </w:rPr>
              <w:t xml:space="preserve"> se načrtuje podrobnejše odbiranje gradiva za uničenje).</w:t>
            </w:r>
          </w:p>
        </w:tc>
        <w:tc>
          <w:tcPr>
            <w:tcW w:w="0" w:type="auto"/>
            <w:tcBorders>
              <w:top w:val="single" w:sz="8" w:space="0" w:color="auto"/>
            </w:tcBorders>
          </w:tcPr>
          <w:p w14:paraId="7E3E312C"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Vlasta Jug, Julijana Pleteršek</w:t>
            </w:r>
          </w:p>
        </w:tc>
        <w:tc>
          <w:tcPr>
            <w:tcW w:w="0" w:type="auto"/>
            <w:tcBorders>
              <w:top w:val="single" w:sz="8" w:space="0" w:color="auto"/>
            </w:tcBorders>
          </w:tcPr>
          <w:p w14:paraId="32F1688F" w14:textId="16F2E5DF"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1AB7156B" w14:textId="4BD2ED95" w:rsidR="00593695" w:rsidRPr="00E45AE8" w:rsidRDefault="004113BF" w:rsidP="00AB13D7">
            <w:pPr>
              <w:rPr>
                <w:rFonts w:asciiTheme="majorHAnsi" w:hAnsiTheme="majorHAnsi" w:cstheme="majorHAnsi"/>
              </w:rPr>
            </w:pPr>
            <w:r>
              <w:rPr>
                <w:rFonts w:asciiTheme="majorHAnsi" w:hAnsiTheme="majorHAnsi" w:cstheme="majorHAnsi"/>
              </w:rPr>
              <w:t xml:space="preserve">Arhiv se ureja glede na delovne obveznosti sodelavke, ki skrbi tudi za arhiv ob drugih delovnih obveznosti. V mesecu juliju smo imeli odpis gradiva za uničenje. </w:t>
            </w:r>
          </w:p>
        </w:tc>
      </w:tr>
    </w:tbl>
    <w:p w14:paraId="5E420CA4" w14:textId="77777777" w:rsidR="00D5572E" w:rsidRPr="00E45AE8" w:rsidRDefault="009A45F7" w:rsidP="004E753D">
      <w:pPr>
        <w:pStyle w:val="Naslov2"/>
        <w:jc w:val="left"/>
        <w:rPr>
          <w:rFonts w:cstheme="majorHAnsi"/>
        </w:rPr>
      </w:pPr>
      <w:bookmarkStart w:id="68" w:name="_Toc221625284"/>
      <w:r w:rsidRPr="00E45AE8">
        <w:rPr>
          <w:rFonts w:cstheme="majorHAnsi"/>
        </w:rPr>
        <w:lastRenderedPageBreak/>
        <w:t>N</w:t>
      </w:r>
      <w:r w:rsidR="002D17F1" w:rsidRPr="00E45AE8">
        <w:rPr>
          <w:rFonts w:cstheme="majorHAnsi"/>
        </w:rPr>
        <w:t>adzorne dejavnosti fakultete</w:t>
      </w:r>
      <w:bookmarkEnd w:id="68"/>
    </w:p>
    <w:tbl>
      <w:tblPr>
        <w:tblStyle w:val="Tabelamrea"/>
        <w:tblW w:w="0" w:type="auto"/>
        <w:tblLook w:val="04A0" w:firstRow="1" w:lastRow="0" w:firstColumn="1" w:lastColumn="0" w:noHBand="0" w:noVBand="1"/>
      </w:tblPr>
      <w:tblGrid>
        <w:gridCol w:w="2558"/>
        <w:gridCol w:w="2974"/>
        <w:gridCol w:w="2201"/>
        <w:gridCol w:w="1187"/>
        <w:gridCol w:w="6774"/>
      </w:tblGrid>
      <w:tr w:rsidR="00593695" w:rsidRPr="00E45AE8" w14:paraId="0CFA5EA0" w14:textId="0B986358" w:rsidTr="00FA5932">
        <w:trPr>
          <w:trHeight w:val="20"/>
          <w:tblHeader/>
        </w:trPr>
        <w:tc>
          <w:tcPr>
            <w:tcW w:w="0" w:type="auto"/>
            <w:shd w:val="clear" w:color="auto" w:fill="95B3D7" w:themeFill="accent1" w:themeFillTint="99"/>
          </w:tcPr>
          <w:p w14:paraId="26EBCED0" w14:textId="7F6953FB" w:rsidR="00593695" w:rsidRPr="00E45AE8" w:rsidRDefault="00593695" w:rsidP="00AB13D7">
            <w:pPr>
              <w:rPr>
                <w:rFonts w:asciiTheme="majorHAnsi" w:hAnsiTheme="majorHAnsi" w:cstheme="majorHAnsi"/>
                <w:b/>
              </w:rPr>
            </w:pPr>
            <w:r w:rsidRPr="00E45AE8">
              <w:rPr>
                <w:rFonts w:asciiTheme="majorHAnsi" w:hAnsiTheme="majorHAnsi" w:cstheme="majorHAnsi"/>
                <w:b/>
              </w:rPr>
              <w:t>Kratkoročni letni cilji za leto 202</w:t>
            </w:r>
            <w:r>
              <w:rPr>
                <w:rFonts w:asciiTheme="majorHAnsi" w:hAnsiTheme="majorHAnsi" w:cstheme="majorHAnsi"/>
                <w:b/>
              </w:rPr>
              <w:t>5</w:t>
            </w:r>
          </w:p>
        </w:tc>
        <w:tc>
          <w:tcPr>
            <w:tcW w:w="0" w:type="auto"/>
            <w:shd w:val="clear" w:color="auto" w:fill="95B3D7" w:themeFill="accent1" w:themeFillTint="99"/>
          </w:tcPr>
          <w:p w14:paraId="3F69D63B" w14:textId="06C7B854" w:rsidR="00593695" w:rsidRPr="00E45AE8" w:rsidRDefault="00593695" w:rsidP="00AB13D7">
            <w:pPr>
              <w:rPr>
                <w:rFonts w:asciiTheme="majorHAnsi" w:hAnsiTheme="majorHAnsi" w:cstheme="majorHAnsi"/>
                <w:b/>
              </w:rPr>
            </w:pPr>
            <w:r w:rsidRPr="00E45AE8">
              <w:rPr>
                <w:rFonts w:asciiTheme="majorHAnsi" w:hAnsiTheme="majorHAnsi" w:cstheme="majorHAnsi"/>
                <w:b/>
              </w:rPr>
              <w:t>Ciljna vrednost v letu 202</w:t>
            </w:r>
            <w:r>
              <w:rPr>
                <w:rFonts w:asciiTheme="majorHAnsi" w:hAnsiTheme="majorHAnsi" w:cstheme="majorHAnsi"/>
                <w:b/>
              </w:rPr>
              <w:t>5</w:t>
            </w:r>
            <w:r w:rsidRPr="00E45AE8">
              <w:rPr>
                <w:rFonts w:asciiTheme="majorHAnsi" w:hAnsiTheme="majorHAnsi" w:cstheme="majorHAnsi"/>
                <w:b/>
              </w:rPr>
              <w:t xml:space="preserve"> in ukrepi potrebni za dosego cilja</w:t>
            </w:r>
          </w:p>
        </w:tc>
        <w:tc>
          <w:tcPr>
            <w:tcW w:w="0" w:type="auto"/>
            <w:shd w:val="clear" w:color="auto" w:fill="95B3D7" w:themeFill="accent1" w:themeFillTint="99"/>
          </w:tcPr>
          <w:p w14:paraId="5A4C7903"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Odgovorna oseba</w:t>
            </w:r>
          </w:p>
        </w:tc>
        <w:tc>
          <w:tcPr>
            <w:tcW w:w="0" w:type="auto"/>
            <w:shd w:val="clear" w:color="auto" w:fill="95B3D7" w:themeFill="accent1" w:themeFillTint="99"/>
          </w:tcPr>
          <w:p w14:paraId="42CB514A"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Rok za izvedbo</w:t>
            </w:r>
          </w:p>
        </w:tc>
        <w:tc>
          <w:tcPr>
            <w:tcW w:w="0" w:type="auto"/>
            <w:shd w:val="clear" w:color="auto" w:fill="95B3D7" w:themeFill="accent1" w:themeFillTint="99"/>
          </w:tcPr>
          <w:p w14:paraId="7027DFC3" w14:textId="64780E56" w:rsidR="00593695" w:rsidRPr="00E45AE8" w:rsidRDefault="00CF00A0" w:rsidP="00AB13D7">
            <w:pPr>
              <w:rPr>
                <w:rFonts w:asciiTheme="majorHAnsi" w:hAnsiTheme="majorHAnsi" w:cstheme="majorHAnsi"/>
                <w:b/>
              </w:rPr>
            </w:pPr>
            <w:r>
              <w:rPr>
                <w:rFonts w:asciiTheme="majorHAnsi" w:hAnsiTheme="majorHAnsi" w:cstheme="majorHAnsi"/>
                <w:b/>
              </w:rPr>
              <w:t>R</w:t>
            </w:r>
            <w:r w:rsidR="00593695" w:rsidRPr="00593695">
              <w:rPr>
                <w:rFonts w:asciiTheme="majorHAnsi" w:hAnsiTheme="majorHAnsi" w:cstheme="majorHAnsi"/>
                <w:b/>
              </w:rPr>
              <w:t>ealizacija</w:t>
            </w:r>
          </w:p>
        </w:tc>
      </w:tr>
      <w:tr w:rsidR="00593695" w:rsidRPr="00E45AE8" w14:paraId="3642E707" w14:textId="44C02FE7" w:rsidTr="00FA5932">
        <w:trPr>
          <w:trHeight w:val="1741"/>
        </w:trPr>
        <w:tc>
          <w:tcPr>
            <w:tcW w:w="0" w:type="auto"/>
            <w:vAlign w:val="center"/>
          </w:tcPr>
          <w:p w14:paraId="7C0CD253" w14:textId="36F7109C" w:rsidR="00593695" w:rsidRPr="00E45AE8" w:rsidRDefault="00593695" w:rsidP="00AB13D7">
            <w:pPr>
              <w:rPr>
                <w:rFonts w:asciiTheme="majorHAnsi" w:hAnsiTheme="majorHAnsi" w:cstheme="majorHAnsi"/>
                <w:b/>
              </w:rPr>
            </w:pPr>
            <w:r w:rsidRPr="00E45AE8">
              <w:rPr>
                <w:rFonts w:asciiTheme="majorHAnsi" w:hAnsiTheme="majorHAnsi" w:cstheme="majorHAnsi"/>
                <w:b/>
              </w:rPr>
              <w:t>Akcijski načrt</w:t>
            </w:r>
          </w:p>
        </w:tc>
        <w:tc>
          <w:tcPr>
            <w:tcW w:w="0" w:type="auto"/>
          </w:tcPr>
          <w:p w14:paraId="43585AB9" w14:textId="3B5645CB" w:rsidR="00593695" w:rsidRPr="0049401D"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Izvajanje aktivnosti glede na sprejet akcijsk</w:t>
            </w:r>
            <w:r>
              <w:rPr>
                <w:rFonts w:asciiTheme="majorHAnsi" w:hAnsiTheme="majorHAnsi" w:cstheme="majorHAnsi"/>
              </w:rPr>
              <w:t>i</w:t>
            </w:r>
            <w:r w:rsidRPr="00E45AE8">
              <w:rPr>
                <w:rFonts w:asciiTheme="majorHAnsi" w:hAnsiTheme="majorHAnsi" w:cstheme="majorHAnsi"/>
              </w:rPr>
              <w:t xml:space="preserve"> načrt.</w:t>
            </w:r>
          </w:p>
        </w:tc>
        <w:tc>
          <w:tcPr>
            <w:tcW w:w="0" w:type="auto"/>
          </w:tcPr>
          <w:p w14:paraId="443E8910" w14:textId="77777777" w:rsidR="00593695" w:rsidRPr="00E45AE8" w:rsidRDefault="00593695" w:rsidP="00AB13D7">
            <w:pPr>
              <w:rPr>
                <w:rFonts w:asciiTheme="majorHAnsi" w:hAnsiTheme="majorHAnsi" w:cstheme="majorHAnsi"/>
              </w:rPr>
            </w:pPr>
            <w:r w:rsidRPr="00E45AE8">
              <w:rPr>
                <w:rFonts w:asciiTheme="majorHAnsi" w:hAnsiTheme="majorHAnsi" w:cstheme="majorHAnsi"/>
              </w:rPr>
              <w:t>Vodstvo UM FZV, KOK,</w:t>
            </w:r>
          </w:p>
          <w:p w14:paraId="2F9D3A08" w14:textId="44DE72B0" w:rsidR="00593695" w:rsidRPr="00E45AE8" w:rsidRDefault="00593695" w:rsidP="00AB13D7">
            <w:pPr>
              <w:rPr>
                <w:rFonts w:asciiTheme="majorHAnsi" w:hAnsiTheme="majorHAnsi" w:cstheme="majorHAnsi"/>
              </w:rPr>
            </w:pPr>
            <w:r w:rsidRPr="00E45AE8">
              <w:rPr>
                <w:rFonts w:asciiTheme="majorHAnsi" w:hAnsiTheme="majorHAnsi" w:cstheme="majorHAnsi"/>
              </w:rPr>
              <w:t>Simona Zabavnik</w:t>
            </w:r>
          </w:p>
        </w:tc>
        <w:tc>
          <w:tcPr>
            <w:tcW w:w="0" w:type="auto"/>
          </w:tcPr>
          <w:p w14:paraId="41CED15E" w14:textId="4ACA0FCF"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r w:rsidRPr="00E45AE8">
              <w:rPr>
                <w:rFonts w:asciiTheme="majorHAnsi" w:hAnsiTheme="majorHAnsi" w:cstheme="majorHAnsi"/>
              </w:rPr>
              <w:t xml:space="preserve"> </w:t>
            </w:r>
          </w:p>
        </w:tc>
        <w:tc>
          <w:tcPr>
            <w:tcW w:w="0" w:type="auto"/>
          </w:tcPr>
          <w:p w14:paraId="1BFA98B2" w14:textId="32F478A2" w:rsidR="00593695" w:rsidRPr="00E45AE8" w:rsidRDefault="008213BA" w:rsidP="008213BA">
            <w:pPr>
              <w:jc w:val="both"/>
              <w:rPr>
                <w:rFonts w:asciiTheme="majorHAnsi" w:hAnsiTheme="majorHAnsi" w:cstheme="majorHAnsi"/>
              </w:rPr>
            </w:pPr>
            <w:r w:rsidRPr="004A248E">
              <w:rPr>
                <w:rFonts w:asciiTheme="majorHAnsi" w:hAnsiTheme="majorHAnsi" w:cstheme="majorHAnsi"/>
              </w:rPr>
              <w:t xml:space="preserve">Realizacija akcijskega načrta za leto  </w:t>
            </w:r>
            <w:r>
              <w:rPr>
                <w:rFonts w:asciiTheme="majorHAnsi" w:hAnsiTheme="majorHAnsi" w:cstheme="majorHAnsi"/>
              </w:rPr>
              <w:t>2025</w:t>
            </w:r>
            <w:r w:rsidRPr="004A248E">
              <w:rPr>
                <w:rFonts w:asciiTheme="majorHAnsi" w:hAnsiTheme="majorHAnsi" w:cstheme="majorHAnsi"/>
              </w:rPr>
              <w:t xml:space="preserve"> je </w:t>
            </w:r>
            <w:r>
              <w:rPr>
                <w:rFonts w:asciiTheme="majorHAnsi" w:hAnsiTheme="majorHAnsi" w:cstheme="majorHAnsi"/>
              </w:rPr>
              <w:t>v zaključni fazi priprave.</w:t>
            </w:r>
          </w:p>
        </w:tc>
      </w:tr>
      <w:tr w:rsidR="00593695" w:rsidRPr="00E45AE8" w14:paraId="0A095CB2" w14:textId="77C0AE17" w:rsidTr="00FA5932">
        <w:trPr>
          <w:trHeight w:val="20"/>
        </w:trPr>
        <w:tc>
          <w:tcPr>
            <w:tcW w:w="0" w:type="auto"/>
            <w:tcBorders>
              <w:top w:val="single" w:sz="8" w:space="0" w:color="auto"/>
            </w:tcBorders>
            <w:vAlign w:val="center"/>
          </w:tcPr>
          <w:p w14:paraId="3FA5D641" w14:textId="77777777" w:rsidR="00593695" w:rsidRPr="00E45AE8" w:rsidRDefault="00593695" w:rsidP="00AB13D7">
            <w:pPr>
              <w:rPr>
                <w:rFonts w:asciiTheme="majorHAnsi" w:hAnsiTheme="majorHAnsi" w:cstheme="majorHAnsi"/>
                <w:b/>
              </w:rPr>
            </w:pPr>
            <w:r w:rsidRPr="00E45AE8">
              <w:rPr>
                <w:rFonts w:asciiTheme="majorHAnsi" w:hAnsiTheme="majorHAnsi" w:cstheme="majorHAnsi"/>
                <w:b/>
              </w:rPr>
              <w:t>Izboljšanje rezultatov Izjave o oceni notranjega nadzora javnih financ</w:t>
            </w:r>
          </w:p>
        </w:tc>
        <w:tc>
          <w:tcPr>
            <w:tcW w:w="0" w:type="auto"/>
            <w:tcBorders>
              <w:top w:val="single" w:sz="8" w:space="0" w:color="auto"/>
            </w:tcBorders>
          </w:tcPr>
          <w:p w14:paraId="581945DE"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Priprava gradiva za obvladovanje tveganj notranjega nadzora javnih financ.</w:t>
            </w:r>
          </w:p>
        </w:tc>
        <w:tc>
          <w:tcPr>
            <w:tcW w:w="0" w:type="auto"/>
            <w:tcBorders>
              <w:top w:val="single" w:sz="8" w:space="0" w:color="auto"/>
            </w:tcBorders>
          </w:tcPr>
          <w:p w14:paraId="5C9A2FB6" w14:textId="6111B044"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Zvonka Murko, </w:t>
            </w:r>
            <w:r>
              <w:rPr>
                <w:rFonts w:asciiTheme="majorHAnsi" w:hAnsiTheme="majorHAnsi" w:cstheme="majorHAnsi"/>
              </w:rPr>
              <w:t>Simona Pučnik,</w:t>
            </w:r>
            <w:r w:rsidRPr="00E45AE8">
              <w:rPr>
                <w:rFonts w:asciiTheme="majorHAnsi" w:hAnsiTheme="majorHAnsi" w:cstheme="majorHAnsi"/>
              </w:rPr>
              <w:t xml:space="preserve"> Vlasta Jug, Mateja Lorber</w:t>
            </w:r>
          </w:p>
        </w:tc>
        <w:tc>
          <w:tcPr>
            <w:tcW w:w="0" w:type="auto"/>
            <w:tcBorders>
              <w:top w:val="single" w:sz="8" w:space="0" w:color="auto"/>
            </w:tcBorders>
          </w:tcPr>
          <w:p w14:paraId="22253FB2" w14:textId="44CD5B54"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35E3A8DC" w14:textId="27DB2BA1" w:rsidR="00593695" w:rsidRPr="00E45AE8" w:rsidRDefault="5A0A7AE7" w:rsidP="2B5395AB">
            <w:pPr>
              <w:rPr>
                <w:rFonts w:asciiTheme="majorHAnsi" w:hAnsiTheme="majorHAnsi" w:cstheme="majorBidi"/>
              </w:rPr>
            </w:pPr>
            <w:r w:rsidRPr="2B5395AB">
              <w:rPr>
                <w:rFonts w:asciiTheme="majorHAnsi" w:hAnsiTheme="majorHAnsi" w:cstheme="majorBidi"/>
              </w:rPr>
              <w:t>Na osnovi metodologije za pripravo Izjave o oceni notranjega nadzora javnih financ vse</w:t>
            </w:r>
            <w:r w:rsidR="6172232C" w:rsidRPr="2B5395AB">
              <w:rPr>
                <w:rFonts w:asciiTheme="majorHAnsi" w:hAnsiTheme="majorHAnsi" w:cstheme="majorBidi"/>
              </w:rPr>
              <w:t xml:space="preserve">buje poslovno poročilo </w:t>
            </w:r>
            <w:r w:rsidR="144420CE" w:rsidRPr="2B5395AB">
              <w:rPr>
                <w:rFonts w:asciiTheme="majorHAnsi" w:hAnsiTheme="majorHAnsi" w:cstheme="majorBidi"/>
              </w:rPr>
              <w:t>izjavo o kontrolnem okolju, oceni tveganj, notranje kontrole, pretok informacij</w:t>
            </w:r>
            <w:r w:rsidR="7983EF98" w:rsidRPr="2B5395AB">
              <w:rPr>
                <w:rFonts w:asciiTheme="majorHAnsi" w:hAnsiTheme="majorHAnsi" w:cstheme="majorBidi"/>
              </w:rPr>
              <w:t>. Metodologija je enotna za vse proračunske uporabnike.</w:t>
            </w:r>
          </w:p>
        </w:tc>
      </w:tr>
      <w:tr w:rsidR="00593695" w:rsidRPr="00E45AE8" w14:paraId="2BECAC6E" w14:textId="79D1C72D" w:rsidTr="00FA5932">
        <w:trPr>
          <w:trHeight w:val="397"/>
        </w:trPr>
        <w:tc>
          <w:tcPr>
            <w:tcW w:w="0" w:type="auto"/>
          </w:tcPr>
          <w:p w14:paraId="2435C1A7" w14:textId="77777777" w:rsidR="00593695" w:rsidRPr="00E45AE8" w:rsidRDefault="00593695" w:rsidP="00AB13D7">
            <w:pPr>
              <w:rPr>
                <w:rFonts w:asciiTheme="majorHAnsi" w:hAnsiTheme="majorHAnsi" w:cstheme="majorHAnsi"/>
                <w:b/>
              </w:rPr>
            </w:pPr>
          </w:p>
        </w:tc>
        <w:tc>
          <w:tcPr>
            <w:tcW w:w="0" w:type="auto"/>
          </w:tcPr>
          <w:p w14:paraId="3D52E4DB" w14:textId="77777777" w:rsidR="00593695" w:rsidRPr="00E45AE8" w:rsidRDefault="00593695" w:rsidP="00AB13D7">
            <w:pPr>
              <w:pStyle w:val="Odstavekseznama"/>
              <w:numPr>
                <w:ilvl w:val="0"/>
                <w:numId w:val="6"/>
              </w:numPr>
              <w:ind w:left="227" w:hanging="218"/>
              <w:rPr>
                <w:rFonts w:asciiTheme="majorHAnsi" w:hAnsiTheme="majorHAnsi" w:cstheme="majorHAnsi"/>
              </w:rPr>
            </w:pPr>
            <w:r w:rsidRPr="00E45AE8">
              <w:rPr>
                <w:rFonts w:asciiTheme="majorHAnsi" w:hAnsiTheme="majorHAnsi" w:cstheme="majorHAnsi"/>
              </w:rPr>
              <w:t>Izvajanje aktivnosti obvladovanja tveganj.</w:t>
            </w:r>
          </w:p>
        </w:tc>
        <w:tc>
          <w:tcPr>
            <w:tcW w:w="0" w:type="auto"/>
          </w:tcPr>
          <w:p w14:paraId="30228073" w14:textId="49DEFF88" w:rsidR="00593695" w:rsidRPr="00E45AE8" w:rsidRDefault="00593695" w:rsidP="00AB13D7">
            <w:pPr>
              <w:rPr>
                <w:rFonts w:asciiTheme="majorHAnsi" w:hAnsiTheme="majorHAnsi" w:cstheme="majorHAnsi"/>
              </w:rPr>
            </w:pPr>
            <w:r w:rsidRPr="00E45AE8">
              <w:rPr>
                <w:rFonts w:asciiTheme="majorHAnsi" w:hAnsiTheme="majorHAnsi" w:cstheme="majorHAnsi"/>
              </w:rPr>
              <w:t xml:space="preserve">Zvonka Murko, </w:t>
            </w:r>
            <w:r>
              <w:rPr>
                <w:rFonts w:asciiTheme="majorHAnsi" w:hAnsiTheme="majorHAnsi" w:cstheme="majorHAnsi"/>
              </w:rPr>
              <w:t>Simona Pučnik,</w:t>
            </w:r>
            <w:r w:rsidRPr="00E45AE8">
              <w:rPr>
                <w:rFonts w:asciiTheme="majorHAnsi" w:hAnsiTheme="majorHAnsi" w:cstheme="majorHAnsi"/>
              </w:rPr>
              <w:t xml:space="preserve"> Vlasta Jug, Mateja Lorber</w:t>
            </w:r>
          </w:p>
        </w:tc>
        <w:tc>
          <w:tcPr>
            <w:tcW w:w="0" w:type="auto"/>
          </w:tcPr>
          <w:p w14:paraId="36A67BEB" w14:textId="15358B45" w:rsidR="00593695" w:rsidRPr="00E45AE8" w:rsidRDefault="00593695" w:rsidP="00AB13D7">
            <w:pPr>
              <w:rPr>
                <w:rFonts w:asciiTheme="majorHAnsi" w:hAnsiTheme="majorHAnsi" w:cstheme="majorHAnsi"/>
              </w:rPr>
            </w:pPr>
            <w:r w:rsidRPr="00E45AE8">
              <w:rPr>
                <w:rFonts w:asciiTheme="majorHAnsi" w:hAnsiTheme="majorHAnsi" w:cstheme="majorHAnsi"/>
              </w:rPr>
              <w:t>December 202</w:t>
            </w:r>
            <w:r>
              <w:rPr>
                <w:rFonts w:asciiTheme="majorHAnsi" w:hAnsiTheme="majorHAnsi" w:cstheme="majorHAnsi"/>
              </w:rPr>
              <w:t>5</w:t>
            </w:r>
          </w:p>
        </w:tc>
        <w:tc>
          <w:tcPr>
            <w:tcW w:w="0" w:type="auto"/>
          </w:tcPr>
          <w:p w14:paraId="7FD2FF95" w14:textId="0D431254" w:rsidR="00593695" w:rsidRPr="00E45AE8" w:rsidRDefault="4BA914D6" w:rsidP="2B5395AB">
            <w:pPr>
              <w:rPr>
                <w:rFonts w:asciiTheme="majorHAnsi" w:hAnsiTheme="majorHAnsi" w:cstheme="majorBidi"/>
              </w:rPr>
            </w:pPr>
            <w:r w:rsidRPr="2B5395AB">
              <w:rPr>
                <w:rFonts w:asciiTheme="majorHAnsi" w:hAnsiTheme="majorHAnsi" w:cstheme="majorBidi"/>
              </w:rPr>
              <w:t>Skladno z metodologijo.</w:t>
            </w:r>
            <w:r w:rsidR="00D97970" w:rsidRPr="004A248E">
              <w:rPr>
                <w:rFonts w:asciiTheme="majorHAnsi" w:hAnsiTheme="majorHAnsi" w:cstheme="majorHAnsi"/>
              </w:rPr>
              <w:t xml:space="preserve"> Na fakulteti imamo uveden sistem notranjih kontrol, ki zagotavlja obvladovanje tveganj.</w:t>
            </w:r>
          </w:p>
        </w:tc>
      </w:tr>
      <w:bookmarkEnd w:id="34"/>
      <w:bookmarkEnd w:id="35"/>
    </w:tbl>
    <w:p w14:paraId="319FCB6F" w14:textId="77777777" w:rsidR="0037240A" w:rsidRDefault="0037240A" w:rsidP="0EAF9416">
      <w:pPr>
        <w:jc w:val="both"/>
        <w:rPr>
          <w:rFonts w:asciiTheme="majorHAnsi" w:hAnsiTheme="majorHAnsi" w:cstheme="majorBidi"/>
          <w:sz w:val="22"/>
          <w:szCs w:val="22"/>
        </w:rPr>
      </w:pPr>
    </w:p>
    <w:p w14:paraId="4BB893F8" w14:textId="7F40DFCA" w:rsidR="00FA5932" w:rsidRDefault="00FA5932">
      <w:pPr>
        <w:rPr>
          <w:rFonts w:asciiTheme="majorHAnsi" w:hAnsiTheme="majorHAnsi" w:cstheme="majorBidi"/>
          <w:sz w:val="22"/>
          <w:szCs w:val="22"/>
        </w:rPr>
      </w:pPr>
      <w:r>
        <w:rPr>
          <w:rFonts w:asciiTheme="majorHAnsi" w:hAnsiTheme="majorHAnsi" w:cstheme="majorBidi"/>
          <w:sz w:val="22"/>
          <w:szCs w:val="22"/>
        </w:rPr>
        <w:br w:type="page"/>
      </w:r>
    </w:p>
    <w:p w14:paraId="32385323" w14:textId="77777777" w:rsidR="00706414" w:rsidRDefault="00706414" w:rsidP="00706414">
      <w:pPr>
        <w:rPr>
          <w:rFonts w:asciiTheme="majorHAnsi" w:hAnsiTheme="majorHAnsi" w:cstheme="majorHAnsi"/>
          <w:b/>
          <w:bCs/>
          <w:u w:val="single"/>
        </w:rPr>
      </w:pPr>
      <w:r w:rsidRPr="00CA04E4">
        <w:rPr>
          <w:rFonts w:asciiTheme="majorHAnsi" w:hAnsiTheme="majorHAnsi" w:cstheme="majorHAnsi"/>
          <w:b/>
          <w:bCs/>
          <w:u w:val="single"/>
        </w:rPr>
        <w:lastRenderedPageBreak/>
        <w:t>Kadrovski načrt - realizacija (obrazložitev)</w:t>
      </w:r>
    </w:p>
    <w:p w14:paraId="066FCE0F" w14:textId="77777777" w:rsidR="00601156" w:rsidRPr="00CA04E4" w:rsidRDefault="00601156" w:rsidP="00706414">
      <w:pPr>
        <w:rPr>
          <w:rFonts w:asciiTheme="majorHAnsi" w:hAnsiTheme="majorHAnsi" w:cstheme="majorHAnsi"/>
          <w:b/>
          <w:bCs/>
          <w:u w:val="single"/>
        </w:rPr>
      </w:pPr>
    </w:p>
    <w:p w14:paraId="35DA2D33" w14:textId="77777777" w:rsidR="00706414" w:rsidRPr="00CA04E4" w:rsidRDefault="00706414" w:rsidP="00706414">
      <w:pPr>
        <w:rPr>
          <w:rFonts w:asciiTheme="majorHAnsi" w:hAnsiTheme="majorHAnsi" w:cstheme="majorHAnsi"/>
          <w:b/>
          <w:bCs/>
          <w:u w:val="single"/>
        </w:rPr>
      </w:pPr>
    </w:p>
    <w:p w14:paraId="0E04BBF2" w14:textId="77777777" w:rsidR="00706414" w:rsidRPr="00466C92" w:rsidRDefault="00706414" w:rsidP="00706414">
      <w:pPr>
        <w:keepNext/>
        <w:spacing w:before="240" w:after="60"/>
        <w:jc w:val="both"/>
        <w:rPr>
          <w:rFonts w:asciiTheme="majorHAnsi" w:hAnsiTheme="majorHAnsi" w:cstheme="majorHAnsi"/>
        </w:rPr>
      </w:pPr>
      <w:r w:rsidRPr="00466C92">
        <w:rPr>
          <w:rFonts w:asciiTheme="majorHAnsi" w:hAnsiTheme="majorHAnsi" w:cstheme="majorHAnsi"/>
        </w:rPr>
        <w:t>Število zaposlenih na spremljevalnih delovnih mestih, ki so se izobraževali in izpopolnjevali v letu 2024</w:t>
      </w:r>
    </w:p>
    <w:p w14:paraId="66AAF227" w14:textId="77777777" w:rsidR="00706414" w:rsidRPr="00466C92" w:rsidRDefault="00706414" w:rsidP="00706414">
      <w:pPr>
        <w:rPr>
          <w:rFonts w:asciiTheme="majorHAnsi" w:hAnsiTheme="majorHAnsi" w:cstheme="majorHAnsi"/>
        </w:rPr>
      </w:pPr>
    </w:p>
    <w:tbl>
      <w:tblPr>
        <w:tblW w:w="5000" w:type="pct"/>
        <w:tblCellMar>
          <w:left w:w="0" w:type="dxa"/>
          <w:right w:w="0" w:type="dxa"/>
        </w:tblCellMar>
        <w:tblLook w:val="04A0" w:firstRow="1" w:lastRow="0" w:firstColumn="1" w:lastColumn="0" w:noHBand="0" w:noVBand="1"/>
      </w:tblPr>
      <w:tblGrid>
        <w:gridCol w:w="2437"/>
        <w:gridCol w:w="3300"/>
        <w:gridCol w:w="3143"/>
        <w:gridCol w:w="3303"/>
        <w:gridCol w:w="3501"/>
      </w:tblGrid>
      <w:tr w:rsidR="00706414" w:rsidRPr="00466C92" w14:paraId="6B62A042" w14:textId="77777777" w:rsidTr="00A11213">
        <w:tc>
          <w:tcPr>
            <w:tcW w:w="777" w:type="pct"/>
            <w:tcBorders>
              <w:top w:val="single" w:sz="8" w:space="0" w:color="auto"/>
              <w:left w:val="single" w:sz="8" w:space="0" w:color="auto"/>
              <w:bottom w:val="single" w:sz="8" w:space="0" w:color="auto"/>
              <w:right w:val="single" w:sz="8" w:space="0" w:color="auto"/>
            </w:tcBorders>
            <w:shd w:val="clear" w:color="auto" w:fill="F3F3F3"/>
            <w:tcMar>
              <w:top w:w="0" w:type="dxa"/>
              <w:left w:w="70" w:type="dxa"/>
              <w:bottom w:w="0" w:type="dxa"/>
              <w:right w:w="70" w:type="dxa"/>
            </w:tcMar>
            <w:vAlign w:val="center"/>
          </w:tcPr>
          <w:p w14:paraId="4718A7B2" w14:textId="77777777" w:rsidR="00706414" w:rsidRPr="00466C92" w:rsidRDefault="00706414" w:rsidP="00A11213">
            <w:pPr>
              <w:jc w:val="center"/>
              <w:rPr>
                <w:rFonts w:asciiTheme="majorHAnsi" w:hAnsiTheme="majorHAnsi" w:cstheme="majorHAnsi"/>
                <w:b/>
                <w:bCs/>
                <w:szCs w:val="20"/>
              </w:rPr>
            </w:pPr>
          </w:p>
        </w:tc>
        <w:tc>
          <w:tcPr>
            <w:tcW w:w="1052" w:type="pct"/>
            <w:tcBorders>
              <w:top w:val="single" w:sz="8" w:space="0" w:color="auto"/>
              <w:left w:val="nil"/>
              <w:bottom w:val="single" w:sz="8" w:space="0" w:color="auto"/>
              <w:right w:val="single" w:sz="8" w:space="0" w:color="auto"/>
            </w:tcBorders>
            <w:shd w:val="clear" w:color="auto" w:fill="F3F3F3"/>
            <w:tcMar>
              <w:top w:w="0" w:type="dxa"/>
              <w:left w:w="70" w:type="dxa"/>
              <w:bottom w:w="0" w:type="dxa"/>
              <w:right w:w="70" w:type="dxa"/>
            </w:tcMar>
            <w:vAlign w:val="center"/>
            <w:hideMark/>
          </w:tcPr>
          <w:p w14:paraId="17E6363A" w14:textId="77777777" w:rsidR="00706414" w:rsidRPr="00466C92" w:rsidRDefault="00706414" w:rsidP="00A11213">
            <w:pPr>
              <w:jc w:val="center"/>
              <w:rPr>
                <w:rFonts w:asciiTheme="majorHAnsi" w:hAnsiTheme="majorHAnsi" w:cstheme="majorHAnsi"/>
                <w:b/>
                <w:bCs/>
                <w:szCs w:val="20"/>
                <w:lang w:val="en-US"/>
              </w:rPr>
            </w:pPr>
            <w:r w:rsidRPr="00466C92">
              <w:rPr>
                <w:rFonts w:asciiTheme="majorHAnsi" w:hAnsiTheme="majorHAnsi" w:cstheme="majorHAnsi"/>
                <w:b/>
                <w:bCs/>
                <w:szCs w:val="20"/>
                <w:lang w:val="en-US"/>
              </w:rPr>
              <w:t xml:space="preserve">Pridobivanje formalne izobrazbe </w:t>
            </w:r>
          </w:p>
        </w:tc>
        <w:tc>
          <w:tcPr>
            <w:tcW w:w="1002" w:type="pct"/>
            <w:tcBorders>
              <w:top w:val="single" w:sz="8" w:space="0" w:color="auto"/>
              <w:left w:val="nil"/>
              <w:bottom w:val="single" w:sz="8" w:space="0" w:color="auto"/>
              <w:right w:val="single" w:sz="8" w:space="0" w:color="auto"/>
            </w:tcBorders>
            <w:shd w:val="clear" w:color="auto" w:fill="F3F3F3"/>
            <w:tcMar>
              <w:top w:w="0" w:type="dxa"/>
              <w:left w:w="70" w:type="dxa"/>
              <w:bottom w:w="0" w:type="dxa"/>
              <w:right w:w="70" w:type="dxa"/>
            </w:tcMar>
            <w:vAlign w:val="center"/>
            <w:hideMark/>
          </w:tcPr>
          <w:p w14:paraId="75BB0B62" w14:textId="77777777" w:rsidR="00706414" w:rsidRPr="00466C92" w:rsidRDefault="00706414" w:rsidP="00A11213">
            <w:pPr>
              <w:jc w:val="center"/>
              <w:rPr>
                <w:rFonts w:asciiTheme="majorHAnsi" w:hAnsiTheme="majorHAnsi" w:cstheme="majorHAnsi"/>
                <w:b/>
                <w:bCs/>
                <w:szCs w:val="20"/>
                <w:lang w:val="en-US"/>
              </w:rPr>
            </w:pPr>
            <w:r w:rsidRPr="00466C92">
              <w:rPr>
                <w:rFonts w:asciiTheme="majorHAnsi" w:hAnsiTheme="majorHAnsi" w:cstheme="majorHAnsi"/>
                <w:b/>
                <w:bCs/>
                <w:szCs w:val="20"/>
                <w:lang w:val="en-US"/>
              </w:rPr>
              <w:t>Strokovno usposabljanje</w:t>
            </w:r>
          </w:p>
        </w:tc>
        <w:tc>
          <w:tcPr>
            <w:tcW w:w="1053" w:type="pct"/>
            <w:tcBorders>
              <w:top w:val="single" w:sz="8" w:space="0" w:color="auto"/>
              <w:left w:val="nil"/>
              <w:bottom w:val="single" w:sz="8" w:space="0" w:color="auto"/>
              <w:right w:val="single" w:sz="8" w:space="0" w:color="auto"/>
            </w:tcBorders>
            <w:shd w:val="clear" w:color="auto" w:fill="F3F3F3"/>
            <w:tcMar>
              <w:top w:w="0" w:type="dxa"/>
              <w:left w:w="70" w:type="dxa"/>
              <w:bottom w:w="0" w:type="dxa"/>
              <w:right w:w="70" w:type="dxa"/>
            </w:tcMar>
            <w:vAlign w:val="center"/>
            <w:hideMark/>
          </w:tcPr>
          <w:p w14:paraId="23B0B746" w14:textId="77777777" w:rsidR="00706414" w:rsidRPr="00466C92" w:rsidRDefault="00706414" w:rsidP="00A11213">
            <w:pPr>
              <w:jc w:val="center"/>
              <w:rPr>
                <w:rFonts w:asciiTheme="majorHAnsi" w:hAnsiTheme="majorHAnsi" w:cstheme="majorHAnsi"/>
                <w:b/>
                <w:bCs/>
                <w:szCs w:val="20"/>
                <w:lang w:val="en-US"/>
              </w:rPr>
            </w:pPr>
            <w:r w:rsidRPr="00466C92">
              <w:rPr>
                <w:rFonts w:asciiTheme="majorHAnsi" w:hAnsiTheme="majorHAnsi" w:cstheme="majorHAnsi"/>
                <w:b/>
                <w:bCs/>
                <w:szCs w:val="20"/>
                <w:lang w:val="en-US"/>
              </w:rPr>
              <w:t>Krajša usposabljanja in tečaji</w:t>
            </w:r>
          </w:p>
        </w:tc>
        <w:tc>
          <w:tcPr>
            <w:tcW w:w="1116" w:type="pct"/>
            <w:tcBorders>
              <w:top w:val="single" w:sz="8" w:space="0" w:color="auto"/>
              <w:left w:val="nil"/>
              <w:bottom w:val="single" w:sz="8" w:space="0" w:color="auto"/>
              <w:right w:val="single" w:sz="8" w:space="0" w:color="auto"/>
            </w:tcBorders>
            <w:shd w:val="clear" w:color="auto" w:fill="F3F3F3"/>
            <w:tcMar>
              <w:top w:w="0" w:type="dxa"/>
              <w:left w:w="70" w:type="dxa"/>
              <w:bottom w:w="0" w:type="dxa"/>
              <w:right w:w="70" w:type="dxa"/>
            </w:tcMar>
            <w:hideMark/>
          </w:tcPr>
          <w:p w14:paraId="4D73B7E5" w14:textId="77777777" w:rsidR="00706414" w:rsidRPr="00466C92" w:rsidRDefault="00706414" w:rsidP="00A11213">
            <w:pPr>
              <w:jc w:val="center"/>
              <w:rPr>
                <w:rFonts w:asciiTheme="majorHAnsi" w:hAnsiTheme="majorHAnsi" w:cstheme="majorHAnsi"/>
                <w:b/>
                <w:bCs/>
                <w:szCs w:val="20"/>
                <w:lang w:val="en-US"/>
              </w:rPr>
            </w:pPr>
            <w:r w:rsidRPr="00466C92">
              <w:rPr>
                <w:rFonts w:asciiTheme="majorHAnsi" w:hAnsiTheme="majorHAnsi" w:cstheme="majorHAnsi"/>
                <w:b/>
                <w:bCs/>
                <w:szCs w:val="20"/>
                <w:lang w:val="en-US"/>
              </w:rPr>
              <w:t>Daljša usposabljanja (več kot 1 mesec) v tujini</w:t>
            </w:r>
          </w:p>
        </w:tc>
      </w:tr>
      <w:tr w:rsidR="00706414" w:rsidRPr="00466C92" w14:paraId="72E6CAA6" w14:textId="77777777" w:rsidTr="00A11213">
        <w:tc>
          <w:tcPr>
            <w:tcW w:w="777"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1AAFC89" w14:textId="0F7456BE" w:rsidR="00706414" w:rsidRPr="00466C92" w:rsidRDefault="00706414" w:rsidP="00A11213">
            <w:pPr>
              <w:jc w:val="center"/>
              <w:rPr>
                <w:rFonts w:asciiTheme="majorHAnsi" w:hAnsiTheme="majorHAnsi" w:cstheme="majorHAnsi"/>
                <w:b/>
                <w:bCs/>
                <w:szCs w:val="20"/>
                <w:lang w:val="en-US"/>
              </w:rPr>
            </w:pPr>
            <w:r w:rsidRPr="00466C92">
              <w:rPr>
                <w:rFonts w:asciiTheme="majorHAnsi" w:hAnsiTheme="majorHAnsi" w:cstheme="majorHAnsi"/>
                <w:b/>
                <w:bCs/>
                <w:szCs w:val="20"/>
                <w:lang w:val="en-US"/>
              </w:rPr>
              <w:t>Načrt 202</w:t>
            </w:r>
            <w:r w:rsidR="00601156" w:rsidRPr="003E55E2">
              <w:rPr>
                <w:rFonts w:asciiTheme="majorHAnsi" w:hAnsiTheme="majorHAnsi" w:cstheme="majorHAnsi"/>
                <w:b/>
                <w:bCs/>
                <w:szCs w:val="20"/>
                <w:lang w:val="en-US"/>
              </w:rPr>
              <w:t>5</w:t>
            </w:r>
          </w:p>
        </w:tc>
        <w:tc>
          <w:tcPr>
            <w:tcW w:w="1052" w:type="pct"/>
            <w:tcBorders>
              <w:top w:val="nil"/>
              <w:left w:val="nil"/>
              <w:bottom w:val="single" w:sz="8" w:space="0" w:color="auto"/>
              <w:right w:val="single" w:sz="8" w:space="0" w:color="auto"/>
            </w:tcBorders>
            <w:tcMar>
              <w:top w:w="0" w:type="dxa"/>
              <w:left w:w="70" w:type="dxa"/>
              <w:bottom w:w="0" w:type="dxa"/>
              <w:right w:w="70" w:type="dxa"/>
            </w:tcMar>
            <w:vAlign w:val="bottom"/>
          </w:tcPr>
          <w:p w14:paraId="57A6F7A6" w14:textId="1CFF8CBF" w:rsidR="00706414" w:rsidRPr="00466C92" w:rsidRDefault="00211E0A" w:rsidP="00A11213">
            <w:pPr>
              <w:jc w:val="center"/>
              <w:rPr>
                <w:rFonts w:asciiTheme="majorHAnsi" w:hAnsiTheme="majorHAnsi" w:cstheme="majorHAnsi"/>
                <w:b/>
                <w:bCs/>
                <w:color w:val="000000"/>
                <w:szCs w:val="20"/>
                <w:lang w:val="en-US"/>
              </w:rPr>
            </w:pPr>
            <w:r w:rsidRPr="003E55E2">
              <w:rPr>
                <w:rFonts w:asciiTheme="majorHAnsi" w:hAnsiTheme="majorHAnsi" w:cstheme="majorHAnsi"/>
                <w:b/>
                <w:bCs/>
                <w:color w:val="000000"/>
                <w:szCs w:val="20"/>
                <w:lang w:val="en-US"/>
              </w:rPr>
              <w:t>1</w:t>
            </w:r>
          </w:p>
        </w:tc>
        <w:tc>
          <w:tcPr>
            <w:tcW w:w="1002" w:type="pct"/>
            <w:tcBorders>
              <w:top w:val="nil"/>
              <w:left w:val="nil"/>
              <w:bottom w:val="single" w:sz="8" w:space="0" w:color="auto"/>
              <w:right w:val="single" w:sz="8" w:space="0" w:color="auto"/>
            </w:tcBorders>
            <w:tcMar>
              <w:top w:w="0" w:type="dxa"/>
              <w:left w:w="70" w:type="dxa"/>
              <w:bottom w:w="0" w:type="dxa"/>
              <w:right w:w="70" w:type="dxa"/>
            </w:tcMar>
            <w:vAlign w:val="bottom"/>
          </w:tcPr>
          <w:p w14:paraId="3B777A04" w14:textId="256292FF" w:rsidR="00706414" w:rsidRPr="00466C92" w:rsidRDefault="00211E0A" w:rsidP="00A11213">
            <w:pPr>
              <w:jc w:val="center"/>
              <w:rPr>
                <w:rFonts w:asciiTheme="majorHAnsi" w:hAnsiTheme="majorHAnsi" w:cstheme="majorHAnsi"/>
                <w:b/>
                <w:bCs/>
                <w:color w:val="000000"/>
                <w:szCs w:val="20"/>
                <w:lang w:val="en-US"/>
              </w:rPr>
            </w:pPr>
            <w:r w:rsidRPr="003E55E2">
              <w:rPr>
                <w:rFonts w:asciiTheme="majorHAnsi" w:hAnsiTheme="majorHAnsi" w:cstheme="majorHAnsi"/>
                <w:b/>
                <w:bCs/>
                <w:color w:val="000000"/>
                <w:szCs w:val="20"/>
                <w:lang w:val="en-US"/>
              </w:rPr>
              <w:t>50</w:t>
            </w:r>
          </w:p>
        </w:tc>
        <w:tc>
          <w:tcPr>
            <w:tcW w:w="1053" w:type="pct"/>
            <w:tcBorders>
              <w:top w:val="nil"/>
              <w:left w:val="nil"/>
              <w:bottom w:val="single" w:sz="8" w:space="0" w:color="auto"/>
              <w:right w:val="single" w:sz="8" w:space="0" w:color="auto"/>
            </w:tcBorders>
            <w:tcMar>
              <w:top w:w="0" w:type="dxa"/>
              <w:left w:w="70" w:type="dxa"/>
              <w:bottom w:w="0" w:type="dxa"/>
              <w:right w:w="70" w:type="dxa"/>
            </w:tcMar>
            <w:vAlign w:val="bottom"/>
          </w:tcPr>
          <w:p w14:paraId="7190B5B4" w14:textId="441AB441" w:rsidR="00706414" w:rsidRPr="00466C92" w:rsidRDefault="00211E0A" w:rsidP="00A11213">
            <w:pPr>
              <w:jc w:val="center"/>
              <w:rPr>
                <w:rFonts w:asciiTheme="majorHAnsi" w:hAnsiTheme="majorHAnsi" w:cstheme="majorHAnsi"/>
                <w:b/>
                <w:bCs/>
                <w:color w:val="000000"/>
                <w:szCs w:val="20"/>
                <w:lang w:val="en-US"/>
              </w:rPr>
            </w:pPr>
            <w:r w:rsidRPr="003E55E2">
              <w:rPr>
                <w:rFonts w:asciiTheme="majorHAnsi" w:hAnsiTheme="majorHAnsi" w:cstheme="majorHAnsi"/>
                <w:b/>
                <w:bCs/>
                <w:color w:val="000000"/>
                <w:szCs w:val="20"/>
                <w:lang w:val="en-US"/>
              </w:rPr>
              <w:t>120</w:t>
            </w:r>
          </w:p>
        </w:tc>
        <w:tc>
          <w:tcPr>
            <w:tcW w:w="1116" w:type="pct"/>
            <w:tcBorders>
              <w:top w:val="nil"/>
              <w:left w:val="nil"/>
              <w:bottom w:val="single" w:sz="8" w:space="0" w:color="auto"/>
              <w:right w:val="single" w:sz="8" w:space="0" w:color="auto"/>
            </w:tcBorders>
            <w:tcMar>
              <w:top w:w="0" w:type="dxa"/>
              <w:left w:w="70" w:type="dxa"/>
              <w:bottom w:w="0" w:type="dxa"/>
              <w:right w:w="70" w:type="dxa"/>
            </w:tcMar>
            <w:vAlign w:val="bottom"/>
          </w:tcPr>
          <w:p w14:paraId="5797BAD1" w14:textId="5BFF6180" w:rsidR="00706414" w:rsidRPr="00466C92" w:rsidRDefault="00211E0A" w:rsidP="00A11213">
            <w:pPr>
              <w:jc w:val="center"/>
              <w:rPr>
                <w:rFonts w:asciiTheme="majorHAnsi" w:hAnsiTheme="majorHAnsi" w:cstheme="majorHAnsi"/>
                <w:b/>
                <w:bCs/>
                <w:color w:val="000000"/>
                <w:szCs w:val="20"/>
                <w:lang w:val="en-US"/>
              </w:rPr>
            </w:pPr>
            <w:r w:rsidRPr="003E55E2">
              <w:rPr>
                <w:rFonts w:asciiTheme="majorHAnsi" w:hAnsiTheme="majorHAnsi" w:cstheme="majorHAnsi"/>
                <w:b/>
                <w:bCs/>
                <w:color w:val="000000"/>
                <w:szCs w:val="20"/>
                <w:lang w:val="en-US"/>
              </w:rPr>
              <w:t>0</w:t>
            </w:r>
          </w:p>
        </w:tc>
      </w:tr>
      <w:tr w:rsidR="00706414" w:rsidRPr="00466C92" w14:paraId="649199B0" w14:textId="77777777" w:rsidTr="00A11213">
        <w:tc>
          <w:tcPr>
            <w:tcW w:w="777"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F943A2" w14:textId="4B37CB4D" w:rsidR="00706414" w:rsidRPr="00466C92" w:rsidRDefault="00706414" w:rsidP="00A11213">
            <w:pPr>
              <w:jc w:val="center"/>
              <w:rPr>
                <w:rFonts w:asciiTheme="majorHAnsi" w:hAnsiTheme="majorHAnsi" w:cstheme="majorHAnsi"/>
                <w:b/>
                <w:bCs/>
                <w:szCs w:val="20"/>
                <w:lang w:val="en-US"/>
              </w:rPr>
            </w:pPr>
            <w:r w:rsidRPr="00466C92">
              <w:rPr>
                <w:rFonts w:asciiTheme="majorHAnsi" w:hAnsiTheme="majorHAnsi" w:cstheme="majorHAnsi"/>
                <w:b/>
                <w:bCs/>
                <w:szCs w:val="20"/>
                <w:lang w:val="en-US"/>
              </w:rPr>
              <w:t>Realizacija 202</w:t>
            </w:r>
            <w:r w:rsidR="00601156" w:rsidRPr="003E55E2">
              <w:rPr>
                <w:rFonts w:asciiTheme="majorHAnsi" w:hAnsiTheme="majorHAnsi" w:cstheme="majorHAnsi"/>
                <w:b/>
                <w:bCs/>
                <w:szCs w:val="20"/>
                <w:lang w:val="en-US"/>
              </w:rPr>
              <w:t>5</w:t>
            </w:r>
          </w:p>
        </w:tc>
        <w:tc>
          <w:tcPr>
            <w:tcW w:w="1052" w:type="pct"/>
            <w:tcBorders>
              <w:top w:val="nil"/>
              <w:left w:val="nil"/>
              <w:bottom w:val="single" w:sz="8" w:space="0" w:color="auto"/>
              <w:right w:val="single" w:sz="8" w:space="0" w:color="auto"/>
            </w:tcBorders>
            <w:tcMar>
              <w:top w:w="0" w:type="dxa"/>
              <w:left w:w="70" w:type="dxa"/>
              <w:bottom w:w="0" w:type="dxa"/>
              <w:right w:w="70" w:type="dxa"/>
            </w:tcMar>
            <w:vAlign w:val="bottom"/>
          </w:tcPr>
          <w:p w14:paraId="67A4651B" w14:textId="664026C7" w:rsidR="00706414" w:rsidRPr="00466C92" w:rsidRDefault="00601156" w:rsidP="00A11213">
            <w:pPr>
              <w:jc w:val="center"/>
              <w:rPr>
                <w:rFonts w:asciiTheme="majorHAnsi" w:hAnsiTheme="majorHAnsi" w:cstheme="majorHAnsi"/>
                <w:b/>
                <w:bCs/>
                <w:color w:val="000000"/>
                <w:szCs w:val="20"/>
              </w:rPr>
            </w:pPr>
            <w:r w:rsidRPr="003E55E2">
              <w:rPr>
                <w:rFonts w:asciiTheme="majorHAnsi" w:hAnsiTheme="majorHAnsi" w:cstheme="majorHAnsi"/>
                <w:b/>
                <w:bCs/>
                <w:color w:val="000000"/>
                <w:szCs w:val="20"/>
              </w:rPr>
              <w:t>2</w:t>
            </w:r>
          </w:p>
        </w:tc>
        <w:tc>
          <w:tcPr>
            <w:tcW w:w="1002" w:type="pct"/>
            <w:tcBorders>
              <w:top w:val="nil"/>
              <w:left w:val="nil"/>
              <w:bottom w:val="single" w:sz="8" w:space="0" w:color="auto"/>
              <w:right w:val="single" w:sz="8" w:space="0" w:color="auto"/>
            </w:tcBorders>
            <w:tcMar>
              <w:top w:w="0" w:type="dxa"/>
              <w:left w:w="70" w:type="dxa"/>
              <w:bottom w:w="0" w:type="dxa"/>
              <w:right w:w="70" w:type="dxa"/>
            </w:tcMar>
            <w:vAlign w:val="bottom"/>
          </w:tcPr>
          <w:p w14:paraId="28C7B30C" w14:textId="08F5A8F2" w:rsidR="00706414" w:rsidRPr="00466C92" w:rsidRDefault="00633321" w:rsidP="00A11213">
            <w:pPr>
              <w:jc w:val="center"/>
              <w:rPr>
                <w:rFonts w:asciiTheme="majorHAnsi" w:hAnsiTheme="majorHAnsi" w:cstheme="majorHAnsi"/>
                <w:b/>
                <w:bCs/>
                <w:color w:val="000000"/>
                <w:szCs w:val="20"/>
              </w:rPr>
            </w:pPr>
            <w:r w:rsidRPr="003E55E2">
              <w:rPr>
                <w:rFonts w:asciiTheme="majorHAnsi" w:hAnsiTheme="majorHAnsi" w:cstheme="majorHAnsi"/>
                <w:b/>
                <w:bCs/>
                <w:color w:val="000000"/>
                <w:szCs w:val="20"/>
              </w:rPr>
              <w:t>51</w:t>
            </w:r>
          </w:p>
        </w:tc>
        <w:tc>
          <w:tcPr>
            <w:tcW w:w="1053" w:type="pct"/>
            <w:tcBorders>
              <w:top w:val="nil"/>
              <w:left w:val="nil"/>
              <w:bottom w:val="single" w:sz="8" w:space="0" w:color="auto"/>
              <w:right w:val="single" w:sz="8" w:space="0" w:color="auto"/>
            </w:tcBorders>
            <w:tcMar>
              <w:top w:w="0" w:type="dxa"/>
              <w:left w:w="70" w:type="dxa"/>
              <w:bottom w:w="0" w:type="dxa"/>
              <w:right w:w="70" w:type="dxa"/>
            </w:tcMar>
            <w:vAlign w:val="bottom"/>
          </w:tcPr>
          <w:p w14:paraId="102C9EF7" w14:textId="0D7B008B" w:rsidR="00706414" w:rsidRPr="00466C92" w:rsidRDefault="00633321" w:rsidP="00A11213">
            <w:pPr>
              <w:jc w:val="center"/>
              <w:rPr>
                <w:rFonts w:asciiTheme="majorHAnsi" w:hAnsiTheme="majorHAnsi" w:cstheme="majorHAnsi"/>
                <w:b/>
                <w:bCs/>
                <w:color w:val="000000"/>
                <w:szCs w:val="20"/>
              </w:rPr>
            </w:pPr>
            <w:r w:rsidRPr="003E55E2">
              <w:rPr>
                <w:rFonts w:asciiTheme="majorHAnsi" w:hAnsiTheme="majorHAnsi" w:cstheme="majorHAnsi"/>
                <w:b/>
                <w:bCs/>
                <w:color w:val="000000"/>
                <w:szCs w:val="20"/>
              </w:rPr>
              <w:t>106</w:t>
            </w:r>
          </w:p>
        </w:tc>
        <w:tc>
          <w:tcPr>
            <w:tcW w:w="1116" w:type="pct"/>
            <w:tcBorders>
              <w:top w:val="nil"/>
              <w:left w:val="nil"/>
              <w:bottom w:val="single" w:sz="8" w:space="0" w:color="auto"/>
              <w:right w:val="single" w:sz="8" w:space="0" w:color="auto"/>
            </w:tcBorders>
            <w:tcMar>
              <w:top w:w="0" w:type="dxa"/>
              <w:left w:w="70" w:type="dxa"/>
              <w:bottom w:w="0" w:type="dxa"/>
              <w:right w:w="70" w:type="dxa"/>
            </w:tcMar>
            <w:vAlign w:val="bottom"/>
          </w:tcPr>
          <w:p w14:paraId="1ADB27C6" w14:textId="5D69045A" w:rsidR="00706414" w:rsidRPr="00466C92" w:rsidRDefault="00633321" w:rsidP="00A11213">
            <w:pPr>
              <w:jc w:val="center"/>
              <w:rPr>
                <w:rFonts w:asciiTheme="majorHAnsi" w:hAnsiTheme="majorHAnsi" w:cstheme="majorHAnsi"/>
                <w:b/>
                <w:bCs/>
                <w:color w:val="000000"/>
                <w:szCs w:val="20"/>
              </w:rPr>
            </w:pPr>
            <w:r w:rsidRPr="003E55E2">
              <w:rPr>
                <w:rFonts w:asciiTheme="majorHAnsi" w:hAnsiTheme="majorHAnsi" w:cstheme="majorHAnsi"/>
                <w:b/>
                <w:bCs/>
                <w:color w:val="000000"/>
                <w:szCs w:val="20"/>
              </w:rPr>
              <w:t>1</w:t>
            </w:r>
          </w:p>
        </w:tc>
      </w:tr>
    </w:tbl>
    <w:p w14:paraId="40C1EF12" w14:textId="77777777" w:rsidR="00706414" w:rsidRPr="00466C92" w:rsidRDefault="00706414" w:rsidP="00706414">
      <w:pPr>
        <w:rPr>
          <w:rFonts w:asciiTheme="majorHAnsi" w:hAnsiTheme="majorHAnsi" w:cstheme="majorHAnsi"/>
          <w:b/>
          <w:bCs/>
          <w:szCs w:val="20"/>
          <w:u w:val="single"/>
        </w:rPr>
      </w:pPr>
    </w:p>
    <w:p w14:paraId="15AE1900" w14:textId="77777777" w:rsidR="00706414" w:rsidRPr="00466C92" w:rsidRDefault="00706414" w:rsidP="00706414">
      <w:pPr>
        <w:rPr>
          <w:rFonts w:asciiTheme="majorHAnsi" w:hAnsiTheme="majorHAnsi" w:cstheme="majorHAnsi"/>
          <w:b/>
          <w:bCs/>
          <w:szCs w:val="20"/>
          <w:u w:val="single"/>
        </w:rPr>
      </w:pPr>
    </w:p>
    <w:p w14:paraId="30146C40" w14:textId="77777777" w:rsidR="00706414" w:rsidRPr="00466C92" w:rsidRDefault="00706414" w:rsidP="00706414">
      <w:pPr>
        <w:pStyle w:val="Brezrazmikov"/>
      </w:pPr>
    </w:p>
    <w:p w14:paraId="1A89AE97" w14:textId="77777777" w:rsidR="00706414" w:rsidRPr="00466C92" w:rsidRDefault="00706414" w:rsidP="00706414">
      <w:pPr>
        <w:pStyle w:val="Brezrazmikov"/>
      </w:pPr>
      <w:r w:rsidRPr="00466C92">
        <w:t>Število visokošolskih učiteljev, sodelavcev, raziskovalcev in strokovnih sodelavcev ter laborantov, ki so se izobraževali in izpopolnjevali v letu 2024</w:t>
      </w:r>
    </w:p>
    <w:p w14:paraId="2EFB9A71" w14:textId="77777777" w:rsidR="00706414" w:rsidRPr="00466C92" w:rsidRDefault="00706414" w:rsidP="00706414">
      <w:pPr>
        <w:rPr>
          <w:rFonts w:asciiTheme="majorHAnsi" w:hAnsiTheme="majorHAnsi" w:cstheme="majorHAnsi"/>
          <w:szCs w:val="20"/>
        </w:rPr>
      </w:pPr>
    </w:p>
    <w:tbl>
      <w:tblPr>
        <w:tblW w:w="5000" w:type="pct"/>
        <w:tblCellMar>
          <w:left w:w="0" w:type="dxa"/>
          <w:right w:w="0" w:type="dxa"/>
        </w:tblCellMar>
        <w:tblLook w:val="04A0" w:firstRow="1" w:lastRow="0" w:firstColumn="1" w:lastColumn="0" w:noHBand="0" w:noVBand="1"/>
      </w:tblPr>
      <w:tblGrid>
        <w:gridCol w:w="2437"/>
        <w:gridCol w:w="3300"/>
        <w:gridCol w:w="3143"/>
        <w:gridCol w:w="3303"/>
        <w:gridCol w:w="3501"/>
      </w:tblGrid>
      <w:tr w:rsidR="00706414" w:rsidRPr="00466C92" w14:paraId="1B5EFBC2" w14:textId="77777777" w:rsidTr="00A11213">
        <w:trPr>
          <w:trHeight w:val="20"/>
        </w:trPr>
        <w:tc>
          <w:tcPr>
            <w:tcW w:w="777" w:type="pct"/>
            <w:tcBorders>
              <w:top w:val="single" w:sz="8" w:space="0" w:color="auto"/>
              <w:left w:val="single" w:sz="8" w:space="0" w:color="auto"/>
              <w:bottom w:val="single" w:sz="8" w:space="0" w:color="auto"/>
              <w:right w:val="single" w:sz="8" w:space="0" w:color="auto"/>
            </w:tcBorders>
            <w:shd w:val="clear" w:color="auto" w:fill="EEECE1"/>
            <w:tcMar>
              <w:top w:w="0" w:type="dxa"/>
              <w:left w:w="70" w:type="dxa"/>
              <w:bottom w:w="0" w:type="dxa"/>
              <w:right w:w="70" w:type="dxa"/>
            </w:tcMar>
          </w:tcPr>
          <w:p w14:paraId="0560B4C0" w14:textId="77777777" w:rsidR="00706414" w:rsidRPr="00466C92" w:rsidRDefault="00706414" w:rsidP="00A11213">
            <w:pPr>
              <w:rPr>
                <w:rFonts w:asciiTheme="majorHAnsi" w:hAnsiTheme="majorHAnsi" w:cstheme="majorHAnsi"/>
                <w:szCs w:val="20"/>
              </w:rPr>
            </w:pPr>
          </w:p>
        </w:tc>
        <w:tc>
          <w:tcPr>
            <w:tcW w:w="1052" w:type="pct"/>
            <w:tcBorders>
              <w:top w:val="single" w:sz="8" w:space="0" w:color="auto"/>
              <w:left w:val="nil"/>
              <w:bottom w:val="single" w:sz="8" w:space="0" w:color="auto"/>
              <w:right w:val="single" w:sz="8" w:space="0" w:color="auto"/>
            </w:tcBorders>
            <w:shd w:val="clear" w:color="auto" w:fill="EEECE1"/>
            <w:tcMar>
              <w:top w:w="0" w:type="dxa"/>
              <w:left w:w="70" w:type="dxa"/>
              <w:bottom w:w="0" w:type="dxa"/>
              <w:right w:w="70" w:type="dxa"/>
            </w:tcMar>
            <w:hideMark/>
          </w:tcPr>
          <w:p w14:paraId="6A02D91A" w14:textId="77777777" w:rsidR="00706414" w:rsidRPr="00466C92" w:rsidRDefault="00706414" w:rsidP="00A11213">
            <w:pPr>
              <w:rPr>
                <w:rFonts w:asciiTheme="majorHAnsi" w:hAnsiTheme="majorHAnsi" w:cstheme="majorHAnsi"/>
                <w:b/>
                <w:bCs/>
                <w:szCs w:val="20"/>
                <w:lang w:val="en-US"/>
              </w:rPr>
            </w:pPr>
            <w:r w:rsidRPr="00466C92">
              <w:rPr>
                <w:rFonts w:asciiTheme="majorHAnsi" w:hAnsiTheme="majorHAnsi" w:cstheme="majorHAnsi"/>
                <w:b/>
                <w:bCs/>
                <w:szCs w:val="20"/>
                <w:lang w:val="en-US"/>
              </w:rPr>
              <w:t>Pridobivanje formalne izobrazbe</w:t>
            </w:r>
          </w:p>
        </w:tc>
        <w:tc>
          <w:tcPr>
            <w:tcW w:w="1002" w:type="pct"/>
            <w:tcBorders>
              <w:top w:val="single" w:sz="8" w:space="0" w:color="auto"/>
              <w:left w:val="nil"/>
              <w:bottom w:val="single" w:sz="8" w:space="0" w:color="auto"/>
              <w:right w:val="single" w:sz="8" w:space="0" w:color="auto"/>
            </w:tcBorders>
            <w:shd w:val="clear" w:color="auto" w:fill="EEECE1"/>
            <w:tcMar>
              <w:top w:w="0" w:type="dxa"/>
              <w:left w:w="70" w:type="dxa"/>
              <w:bottom w:w="0" w:type="dxa"/>
              <w:right w:w="70" w:type="dxa"/>
            </w:tcMar>
            <w:hideMark/>
          </w:tcPr>
          <w:p w14:paraId="0A4FB2DC" w14:textId="77777777" w:rsidR="00706414" w:rsidRPr="00466C92" w:rsidRDefault="00706414" w:rsidP="00A11213">
            <w:pPr>
              <w:rPr>
                <w:rFonts w:asciiTheme="majorHAnsi" w:hAnsiTheme="majorHAnsi" w:cstheme="majorHAnsi"/>
                <w:b/>
                <w:bCs/>
                <w:szCs w:val="20"/>
                <w:lang w:val="en-US"/>
              </w:rPr>
            </w:pPr>
            <w:r w:rsidRPr="00466C92">
              <w:rPr>
                <w:rFonts w:asciiTheme="majorHAnsi" w:hAnsiTheme="majorHAnsi" w:cstheme="majorHAnsi"/>
                <w:b/>
                <w:bCs/>
                <w:szCs w:val="20"/>
                <w:lang w:val="en-US"/>
              </w:rPr>
              <w:t>Strokovno usposabljanje</w:t>
            </w:r>
          </w:p>
        </w:tc>
        <w:tc>
          <w:tcPr>
            <w:tcW w:w="1053" w:type="pct"/>
            <w:tcBorders>
              <w:top w:val="single" w:sz="8" w:space="0" w:color="auto"/>
              <w:left w:val="nil"/>
              <w:bottom w:val="single" w:sz="8" w:space="0" w:color="auto"/>
              <w:right w:val="single" w:sz="8" w:space="0" w:color="auto"/>
            </w:tcBorders>
            <w:shd w:val="clear" w:color="auto" w:fill="EEECE1"/>
            <w:tcMar>
              <w:top w:w="0" w:type="dxa"/>
              <w:left w:w="70" w:type="dxa"/>
              <w:bottom w:w="0" w:type="dxa"/>
              <w:right w:w="70" w:type="dxa"/>
            </w:tcMar>
            <w:hideMark/>
          </w:tcPr>
          <w:p w14:paraId="2E8D516E" w14:textId="77777777" w:rsidR="00706414" w:rsidRPr="00466C92" w:rsidRDefault="00706414" w:rsidP="00A11213">
            <w:pPr>
              <w:rPr>
                <w:rFonts w:asciiTheme="majorHAnsi" w:hAnsiTheme="majorHAnsi" w:cstheme="majorHAnsi"/>
                <w:b/>
                <w:bCs/>
                <w:szCs w:val="20"/>
                <w:lang w:val="en-US"/>
              </w:rPr>
            </w:pPr>
            <w:r w:rsidRPr="00466C92">
              <w:rPr>
                <w:rFonts w:asciiTheme="majorHAnsi" w:hAnsiTheme="majorHAnsi" w:cstheme="majorHAnsi"/>
                <w:b/>
                <w:bCs/>
                <w:szCs w:val="20"/>
                <w:lang w:val="en-US"/>
              </w:rPr>
              <w:t>Krajša usposabljanja in tečaji</w:t>
            </w:r>
          </w:p>
        </w:tc>
        <w:tc>
          <w:tcPr>
            <w:tcW w:w="1116" w:type="pct"/>
            <w:tcBorders>
              <w:top w:val="single" w:sz="8" w:space="0" w:color="auto"/>
              <w:left w:val="nil"/>
              <w:bottom w:val="single" w:sz="8" w:space="0" w:color="auto"/>
              <w:right w:val="single" w:sz="8" w:space="0" w:color="auto"/>
            </w:tcBorders>
            <w:shd w:val="clear" w:color="auto" w:fill="EEECE1"/>
            <w:tcMar>
              <w:top w:w="0" w:type="dxa"/>
              <w:left w:w="70" w:type="dxa"/>
              <w:bottom w:w="0" w:type="dxa"/>
              <w:right w:w="70" w:type="dxa"/>
            </w:tcMar>
            <w:hideMark/>
          </w:tcPr>
          <w:p w14:paraId="7E79A294" w14:textId="77777777" w:rsidR="00706414" w:rsidRPr="00466C92" w:rsidRDefault="00706414" w:rsidP="00A11213">
            <w:pPr>
              <w:rPr>
                <w:rFonts w:asciiTheme="majorHAnsi" w:hAnsiTheme="majorHAnsi" w:cstheme="majorHAnsi"/>
                <w:b/>
                <w:bCs/>
                <w:szCs w:val="20"/>
                <w:lang w:val="en-US"/>
              </w:rPr>
            </w:pPr>
            <w:r w:rsidRPr="00466C92">
              <w:rPr>
                <w:rFonts w:asciiTheme="majorHAnsi" w:hAnsiTheme="majorHAnsi" w:cstheme="majorHAnsi"/>
                <w:b/>
                <w:bCs/>
                <w:szCs w:val="20"/>
                <w:lang w:val="en-US"/>
              </w:rPr>
              <w:t>Sobotno leto</w:t>
            </w:r>
          </w:p>
        </w:tc>
      </w:tr>
      <w:tr w:rsidR="00706414" w:rsidRPr="00466C92" w14:paraId="7435F649" w14:textId="77777777" w:rsidTr="00A11213">
        <w:trPr>
          <w:trHeight w:val="20"/>
        </w:trPr>
        <w:tc>
          <w:tcPr>
            <w:tcW w:w="777"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5ECFBD9" w14:textId="690840B7" w:rsidR="00706414" w:rsidRPr="00466C92" w:rsidRDefault="00706414" w:rsidP="00A11213">
            <w:pPr>
              <w:rPr>
                <w:rFonts w:asciiTheme="majorHAnsi" w:hAnsiTheme="majorHAnsi" w:cstheme="majorHAnsi"/>
                <w:b/>
                <w:bCs/>
                <w:szCs w:val="20"/>
                <w:lang w:val="en-US"/>
              </w:rPr>
            </w:pPr>
            <w:r w:rsidRPr="00466C92">
              <w:rPr>
                <w:rFonts w:asciiTheme="majorHAnsi" w:hAnsiTheme="majorHAnsi" w:cstheme="majorHAnsi"/>
                <w:b/>
                <w:bCs/>
                <w:szCs w:val="20"/>
                <w:lang w:val="en-US"/>
              </w:rPr>
              <w:t>NAČRT 202</w:t>
            </w:r>
            <w:r w:rsidR="00601156" w:rsidRPr="003E55E2">
              <w:rPr>
                <w:rFonts w:asciiTheme="majorHAnsi" w:hAnsiTheme="majorHAnsi" w:cstheme="majorHAnsi"/>
                <w:b/>
                <w:bCs/>
                <w:szCs w:val="20"/>
                <w:lang w:val="en-US"/>
              </w:rPr>
              <w:t>5</w:t>
            </w:r>
          </w:p>
        </w:tc>
        <w:tc>
          <w:tcPr>
            <w:tcW w:w="1052" w:type="pct"/>
            <w:tcBorders>
              <w:top w:val="nil"/>
              <w:left w:val="nil"/>
              <w:bottom w:val="single" w:sz="8" w:space="0" w:color="auto"/>
              <w:right w:val="single" w:sz="8" w:space="0" w:color="auto"/>
            </w:tcBorders>
            <w:tcMar>
              <w:top w:w="0" w:type="dxa"/>
              <w:left w:w="70" w:type="dxa"/>
              <w:bottom w:w="0" w:type="dxa"/>
              <w:right w:w="70" w:type="dxa"/>
            </w:tcMar>
            <w:vAlign w:val="bottom"/>
          </w:tcPr>
          <w:p w14:paraId="0F867A6B" w14:textId="68317D6B" w:rsidR="00706414" w:rsidRPr="00466C92" w:rsidRDefault="00211E0A" w:rsidP="00A11213">
            <w:pPr>
              <w:jc w:val="center"/>
              <w:rPr>
                <w:rFonts w:asciiTheme="majorHAnsi" w:hAnsiTheme="majorHAnsi" w:cstheme="majorHAnsi"/>
                <w:b/>
                <w:bCs/>
                <w:szCs w:val="20"/>
                <w:lang w:val="en-US"/>
              </w:rPr>
            </w:pPr>
            <w:r w:rsidRPr="003E55E2">
              <w:rPr>
                <w:rFonts w:asciiTheme="majorHAnsi" w:hAnsiTheme="majorHAnsi" w:cstheme="majorHAnsi"/>
                <w:b/>
                <w:bCs/>
                <w:szCs w:val="20"/>
              </w:rPr>
              <w:t>8</w:t>
            </w:r>
          </w:p>
        </w:tc>
        <w:tc>
          <w:tcPr>
            <w:tcW w:w="1002" w:type="pct"/>
            <w:tcBorders>
              <w:top w:val="nil"/>
              <w:left w:val="nil"/>
              <w:bottom w:val="single" w:sz="8" w:space="0" w:color="auto"/>
              <w:right w:val="single" w:sz="8" w:space="0" w:color="auto"/>
            </w:tcBorders>
            <w:tcMar>
              <w:top w:w="0" w:type="dxa"/>
              <w:left w:w="70" w:type="dxa"/>
              <w:bottom w:w="0" w:type="dxa"/>
              <w:right w:w="70" w:type="dxa"/>
            </w:tcMar>
            <w:vAlign w:val="bottom"/>
          </w:tcPr>
          <w:p w14:paraId="35131265" w14:textId="66AD9DD2" w:rsidR="00706414" w:rsidRPr="00466C92" w:rsidRDefault="00706414" w:rsidP="00A11213">
            <w:pPr>
              <w:jc w:val="center"/>
              <w:rPr>
                <w:rFonts w:asciiTheme="majorHAnsi" w:hAnsiTheme="majorHAnsi" w:cstheme="majorHAnsi"/>
                <w:b/>
                <w:bCs/>
                <w:szCs w:val="20"/>
                <w:lang w:val="en-US"/>
              </w:rPr>
            </w:pPr>
            <w:r w:rsidRPr="00466C92">
              <w:rPr>
                <w:rFonts w:asciiTheme="majorHAnsi" w:hAnsiTheme="majorHAnsi" w:cstheme="majorHAnsi"/>
                <w:b/>
                <w:bCs/>
                <w:szCs w:val="20"/>
              </w:rPr>
              <w:t>1</w:t>
            </w:r>
            <w:r w:rsidR="00211E0A" w:rsidRPr="003E55E2">
              <w:rPr>
                <w:rFonts w:asciiTheme="majorHAnsi" w:hAnsiTheme="majorHAnsi" w:cstheme="majorHAnsi"/>
                <w:b/>
                <w:bCs/>
                <w:szCs w:val="20"/>
              </w:rPr>
              <w:t>30</w:t>
            </w:r>
          </w:p>
        </w:tc>
        <w:tc>
          <w:tcPr>
            <w:tcW w:w="1053" w:type="pct"/>
            <w:tcBorders>
              <w:top w:val="nil"/>
              <w:left w:val="nil"/>
              <w:bottom w:val="single" w:sz="8" w:space="0" w:color="auto"/>
              <w:right w:val="single" w:sz="8" w:space="0" w:color="auto"/>
            </w:tcBorders>
            <w:tcMar>
              <w:top w:w="0" w:type="dxa"/>
              <w:left w:w="70" w:type="dxa"/>
              <w:bottom w:w="0" w:type="dxa"/>
              <w:right w:w="70" w:type="dxa"/>
            </w:tcMar>
            <w:vAlign w:val="bottom"/>
          </w:tcPr>
          <w:p w14:paraId="37B57705" w14:textId="4350C2ED" w:rsidR="00706414" w:rsidRPr="00466C92" w:rsidRDefault="00706414" w:rsidP="00A11213">
            <w:pPr>
              <w:jc w:val="center"/>
              <w:rPr>
                <w:rFonts w:asciiTheme="majorHAnsi" w:hAnsiTheme="majorHAnsi" w:cstheme="majorHAnsi"/>
                <w:b/>
                <w:bCs/>
                <w:szCs w:val="20"/>
                <w:lang w:val="en-US"/>
              </w:rPr>
            </w:pPr>
            <w:r w:rsidRPr="00466C92">
              <w:rPr>
                <w:rFonts w:asciiTheme="majorHAnsi" w:hAnsiTheme="majorHAnsi" w:cstheme="majorHAnsi"/>
                <w:b/>
                <w:bCs/>
                <w:szCs w:val="20"/>
              </w:rPr>
              <w:t>1</w:t>
            </w:r>
            <w:r w:rsidR="00211E0A" w:rsidRPr="003E55E2">
              <w:rPr>
                <w:rFonts w:asciiTheme="majorHAnsi" w:hAnsiTheme="majorHAnsi" w:cstheme="majorHAnsi"/>
                <w:b/>
                <w:bCs/>
                <w:szCs w:val="20"/>
              </w:rPr>
              <w:t>00</w:t>
            </w:r>
          </w:p>
        </w:tc>
        <w:tc>
          <w:tcPr>
            <w:tcW w:w="1116" w:type="pct"/>
            <w:tcBorders>
              <w:top w:val="nil"/>
              <w:left w:val="nil"/>
              <w:bottom w:val="single" w:sz="8" w:space="0" w:color="auto"/>
              <w:right w:val="single" w:sz="8" w:space="0" w:color="auto"/>
            </w:tcBorders>
            <w:tcMar>
              <w:top w:w="0" w:type="dxa"/>
              <w:left w:w="70" w:type="dxa"/>
              <w:bottom w:w="0" w:type="dxa"/>
              <w:right w:w="70" w:type="dxa"/>
            </w:tcMar>
            <w:vAlign w:val="bottom"/>
          </w:tcPr>
          <w:p w14:paraId="47A3DBD9" w14:textId="77777777" w:rsidR="00706414" w:rsidRPr="00466C92" w:rsidRDefault="00706414" w:rsidP="00A11213">
            <w:pPr>
              <w:jc w:val="center"/>
              <w:rPr>
                <w:rFonts w:asciiTheme="majorHAnsi" w:hAnsiTheme="majorHAnsi" w:cstheme="majorHAnsi"/>
                <w:b/>
                <w:bCs/>
                <w:szCs w:val="20"/>
                <w:lang w:val="en-US"/>
              </w:rPr>
            </w:pPr>
            <w:r w:rsidRPr="00466C92">
              <w:rPr>
                <w:rFonts w:asciiTheme="majorHAnsi" w:hAnsiTheme="majorHAnsi" w:cstheme="majorHAnsi"/>
                <w:b/>
                <w:bCs/>
                <w:szCs w:val="20"/>
              </w:rPr>
              <w:t>1</w:t>
            </w:r>
          </w:p>
        </w:tc>
      </w:tr>
      <w:tr w:rsidR="00706414" w:rsidRPr="00466C92" w14:paraId="3182272D" w14:textId="77777777" w:rsidTr="00A11213">
        <w:trPr>
          <w:trHeight w:val="20"/>
        </w:trPr>
        <w:tc>
          <w:tcPr>
            <w:tcW w:w="777"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364248" w14:textId="3DE50D87" w:rsidR="00706414" w:rsidRPr="00466C92" w:rsidRDefault="00706414" w:rsidP="00A11213">
            <w:pPr>
              <w:rPr>
                <w:rFonts w:asciiTheme="majorHAnsi" w:hAnsiTheme="majorHAnsi" w:cstheme="majorHAnsi"/>
                <w:b/>
                <w:bCs/>
                <w:szCs w:val="20"/>
                <w:lang w:val="en-US"/>
              </w:rPr>
            </w:pPr>
            <w:r w:rsidRPr="00466C92">
              <w:rPr>
                <w:rFonts w:asciiTheme="majorHAnsi" w:hAnsiTheme="majorHAnsi" w:cstheme="majorHAnsi"/>
                <w:b/>
                <w:bCs/>
                <w:szCs w:val="20"/>
                <w:lang w:val="en-US"/>
              </w:rPr>
              <w:t>Realizacija 202</w:t>
            </w:r>
            <w:r w:rsidR="00601156" w:rsidRPr="003E55E2">
              <w:rPr>
                <w:rFonts w:asciiTheme="majorHAnsi" w:hAnsiTheme="majorHAnsi" w:cstheme="majorHAnsi"/>
                <w:b/>
                <w:bCs/>
                <w:szCs w:val="20"/>
                <w:lang w:val="en-US"/>
              </w:rPr>
              <w:t>5</w:t>
            </w:r>
          </w:p>
        </w:tc>
        <w:tc>
          <w:tcPr>
            <w:tcW w:w="1052" w:type="pct"/>
            <w:tcBorders>
              <w:top w:val="nil"/>
              <w:left w:val="nil"/>
              <w:bottom w:val="single" w:sz="8" w:space="0" w:color="auto"/>
              <w:right w:val="single" w:sz="8" w:space="0" w:color="auto"/>
            </w:tcBorders>
            <w:tcMar>
              <w:top w:w="0" w:type="dxa"/>
              <w:left w:w="70" w:type="dxa"/>
              <w:bottom w:w="0" w:type="dxa"/>
              <w:right w:w="70" w:type="dxa"/>
            </w:tcMar>
            <w:vAlign w:val="bottom"/>
          </w:tcPr>
          <w:p w14:paraId="1D99B66D" w14:textId="11CE4FAE" w:rsidR="00706414" w:rsidRPr="00466C92" w:rsidRDefault="00706414" w:rsidP="00A11213">
            <w:pPr>
              <w:jc w:val="center"/>
              <w:rPr>
                <w:rFonts w:asciiTheme="majorHAnsi" w:hAnsiTheme="majorHAnsi" w:cstheme="majorHAnsi"/>
                <w:b/>
                <w:color w:val="000000"/>
                <w:szCs w:val="20"/>
              </w:rPr>
            </w:pPr>
            <w:r w:rsidRPr="00466C92">
              <w:rPr>
                <w:rFonts w:asciiTheme="majorHAnsi" w:hAnsiTheme="majorHAnsi" w:cstheme="majorHAnsi"/>
                <w:b/>
                <w:color w:val="000000"/>
                <w:szCs w:val="20"/>
              </w:rPr>
              <w:t>1</w:t>
            </w:r>
            <w:r w:rsidR="00633321" w:rsidRPr="003E55E2">
              <w:rPr>
                <w:rFonts w:asciiTheme="majorHAnsi" w:hAnsiTheme="majorHAnsi" w:cstheme="majorHAnsi"/>
                <w:b/>
                <w:color w:val="000000"/>
                <w:szCs w:val="20"/>
              </w:rPr>
              <w:t>1</w:t>
            </w:r>
          </w:p>
        </w:tc>
        <w:tc>
          <w:tcPr>
            <w:tcW w:w="1002" w:type="pct"/>
            <w:tcBorders>
              <w:top w:val="nil"/>
              <w:left w:val="nil"/>
              <w:bottom w:val="single" w:sz="8" w:space="0" w:color="auto"/>
              <w:right w:val="single" w:sz="8" w:space="0" w:color="auto"/>
            </w:tcBorders>
            <w:tcMar>
              <w:top w:w="0" w:type="dxa"/>
              <w:left w:w="70" w:type="dxa"/>
              <w:bottom w:w="0" w:type="dxa"/>
              <w:right w:w="70" w:type="dxa"/>
            </w:tcMar>
            <w:vAlign w:val="bottom"/>
          </w:tcPr>
          <w:p w14:paraId="2CF82726" w14:textId="5C25BD08" w:rsidR="00706414" w:rsidRPr="00466C92" w:rsidRDefault="00633321" w:rsidP="00A11213">
            <w:pPr>
              <w:jc w:val="center"/>
              <w:rPr>
                <w:rFonts w:asciiTheme="majorHAnsi" w:hAnsiTheme="majorHAnsi" w:cstheme="majorHAnsi"/>
                <w:b/>
                <w:color w:val="000000"/>
                <w:szCs w:val="20"/>
              </w:rPr>
            </w:pPr>
            <w:r w:rsidRPr="003E55E2">
              <w:rPr>
                <w:rFonts w:asciiTheme="majorHAnsi" w:hAnsiTheme="majorHAnsi" w:cstheme="majorHAnsi"/>
                <w:b/>
                <w:color w:val="000000"/>
                <w:szCs w:val="20"/>
              </w:rPr>
              <w:t>147</w:t>
            </w:r>
          </w:p>
        </w:tc>
        <w:tc>
          <w:tcPr>
            <w:tcW w:w="1053" w:type="pct"/>
            <w:tcBorders>
              <w:top w:val="nil"/>
              <w:left w:val="nil"/>
              <w:bottom w:val="single" w:sz="8" w:space="0" w:color="auto"/>
              <w:right w:val="single" w:sz="8" w:space="0" w:color="auto"/>
            </w:tcBorders>
            <w:tcMar>
              <w:top w:w="0" w:type="dxa"/>
              <w:left w:w="70" w:type="dxa"/>
              <w:bottom w:w="0" w:type="dxa"/>
              <w:right w:w="70" w:type="dxa"/>
            </w:tcMar>
            <w:vAlign w:val="bottom"/>
          </w:tcPr>
          <w:p w14:paraId="4702B572" w14:textId="66F5FAFE" w:rsidR="00706414" w:rsidRPr="00466C92" w:rsidRDefault="00633321" w:rsidP="00A11213">
            <w:pPr>
              <w:jc w:val="center"/>
              <w:rPr>
                <w:rFonts w:asciiTheme="majorHAnsi" w:hAnsiTheme="majorHAnsi" w:cstheme="majorHAnsi"/>
                <w:b/>
                <w:color w:val="000000"/>
                <w:szCs w:val="20"/>
              </w:rPr>
            </w:pPr>
            <w:r w:rsidRPr="003E55E2">
              <w:rPr>
                <w:rFonts w:asciiTheme="majorHAnsi" w:hAnsiTheme="majorHAnsi" w:cstheme="majorHAnsi"/>
                <w:b/>
                <w:color w:val="000000"/>
                <w:szCs w:val="20"/>
              </w:rPr>
              <w:t>114</w:t>
            </w:r>
          </w:p>
        </w:tc>
        <w:tc>
          <w:tcPr>
            <w:tcW w:w="1116" w:type="pct"/>
            <w:tcBorders>
              <w:top w:val="nil"/>
              <w:left w:val="nil"/>
              <w:bottom w:val="single" w:sz="8" w:space="0" w:color="auto"/>
              <w:right w:val="single" w:sz="8" w:space="0" w:color="auto"/>
            </w:tcBorders>
            <w:tcMar>
              <w:top w:w="0" w:type="dxa"/>
              <w:left w:w="70" w:type="dxa"/>
              <w:bottom w:w="0" w:type="dxa"/>
              <w:right w:w="70" w:type="dxa"/>
            </w:tcMar>
            <w:vAlign w:val="bottom"/>
          </w:tcPr>
          <w:p w14:paraId="4DF7ABAF" w14:textId="7730410F" w:rsidR="00706414" w:rsidRPr="00466C92" w:rsidRDefault="00466C92" w:rsidP="00A11213">
            <w:pPr>
              <w:jc w:val="center"/>
              <w:rPr>
                <w:rFonts w:asciiTheme="majorHAnsi" w:hAnsiTheme="majorHAnsi" w:cstheme="majorHAnsi"/>
                <w:b/>
                <w:color w:val="000000"/>
                <w:szCs w:val="20"/>
              </w:rPr>
            </w:pPr>
            <w:r w:rsidRPr="003E55E2">
              <w:rPr>
                <w:rFonts w:asciiTheme="majorHAnsi" w:hAnsiTheme="majorHAnsi" w:cstheme="majorHAnsi"/>
                <w:b/>
                <w:color w:val="000000"/>
                <w:szCs w:val="20"/>
              </w:rPr>
              <w:t>1</w:t>
            </w:r>
          </w:p>
        </w:tc>
      </w:tr>
    </w:tbl>
    <w:p w14:paraId="6925B194" w14:textId="77777777" w:rsidR="00706414" w:rsidRPr="00466C92" w:rsidRDefault="00706414" w:rsidP="00706414">
      <w:pPr>
        <w:jc w:val="both"/>
        <w:rPr>
          <w:rFonts w:asciiTheme="majorHAnsi" w:hAnsiTheme="majorHAnsi" w:cstheme="majorHAnsi"/>
          <w:sz w:val="22"/>
          <w:szCs w:val="22"/>
        </w:rPr>
      </w:pPr>
    </w:p>
    <w:p w14:paraId="1BC20942" w14:textId="77777777" w:rsidR="00706414" w:rsidRPr="00466C92" w:rsidRDefault="00706414" w:rsidP="00706414">
      <w:pPr>
        <w:rPr>
          <w:rFonts w:asciiTheme="majorHAnsi" w:hAnsiTheme="majorHAnsi" w:cstheme="majorHAnsi"/>
          <w:szCs w:val="20"/>
        </w:rPr>
      </w:pPr>
    </w:p>
    <w:p w14:paraId="61324795" w14:textId="77777777" w:rsidR="00706414" w:rsidRPr="00466C92" w:rsidRDefault="00706414" w:rsidP="00706414">
      <w:pPr>
        <w:keepNext/>
        <w:spacing w:before="240" w:after="60"/>
        <w:jc w:val="both"/>
        <w:rPr>
          <w:rFonts w:asciiTheme="majorHAnsi" w:hAnsiTheme="majorHAnsi" w:cstheme="majorHAnsi"/>
          <w:b/>
          <w:bCs/>
        </w:rPr>
      </w:pPr>
      <w:r w:rsidRPr="00466C92">
        <w:rPr>
          <w:rFonts w:asciiTheme="majorHAnsi" w:hAnsiTheme="majorHAnsi" w:cstheme="majorHAnsi"/>
          <w:b/>
          <w:bCs/>
        </w:rPr>
        <w:t xml:space="preserve">Število registriranih raziskovalcev </w:t>
      </w:r>
    </w:p>
    <w:p w14:paraId="60F10854" w14:textId="77777777" w:rsidR="00706414" w:rsidRPr="00466C92" w:rsidRDefault="00706414" w:rsidP="00706414">
      <w:pPr>
        <w:rPr>
          <w:rFonts w:asciiTheme="majorHAnsi" w:hAnsiTheme="majorHAnsi" w:cstheme="majorHAnsi"/>
        </w:rPr>
      </w:pPr>
    </w:p>
    <w:tbl>
      <w:tblPr>
        <w:tblW w:w="5000" w:type="pct"/>
        <w:tblCellMar>
          <w:left w:w="0" w:type="dxa"/>
          <w:right w:w="0" w:type="dxa"/>
        </w:tblCellMar>
        <w:tblLook w:val="04A0" w:firstRow="1" w:lastRow="0" w:firstColumn="1" w:lastColumn="0" w:noHBand="0" w:noVBand="1"/>
      </w:tblPr>
      <w:tblGrid>
        <w:gridCol w:w="2437"/>
        <w:gridCol w:w="4812"/>
        <w:gridCol w:w="4934"/>
        <w:gridCol w:w="3501"/>
      </w:tblGrid>
      <w:tr w:rsidR="00706414" w:rsidRPr="00466C92" w14:paraId="6307CFCF" w14:textId="77777777" w:rsidTr="00A11213">
        <w:trPr>
          <w:cantSplit/>
        </w:trPr>
        <w:tc>
          <w:tcPr>
            <w:tcW w:w="777" w:type="pct"/>
            <w:vMerge w:val="restart"/>
            <w:tcBorders>
              <w:top w:val="single" w:sz="8" w:space="0" w:color="auto"/>
              <w:left w:val="single" w:sz="8" w:space="0" w:color="auto"/>
              <w:bottom w:val="single" w:sz="8" w:space="0" w:color="auto"/>
              <w:right w:val="single" w:sz="8" w:space="0" w:color="auto"/>
            </w:tcBorders>
            <w:shd w:val="clear" w:color="auto" w:fill="F3F3F3"/>
            <w:tcMar>
              <w:top w:w="0" w:type="dxa"/>
              <w:left w:w="70" w:type="dxa"/>
              <w:bottom w:w="0" w:type="dxa"/>
              <w:right w:w="70" w:type="dxa"/>
            </w:tcMar>
            <w:vAlign w:val="center"/>
          </w:tcPr>
          <w:p w14:paraId="19D95942" w14:textId="77777777" w:rsidR="00706414" w:rsidRPr="00466C92" w:rsidRDefault="00706414" w:rsidP="00A11213">
            <w:pPr>
              <w:spacing w:line="276" w:lineRule="auto"/>
              <w:jc w:val="center"/>
              <w:rPr>
                <w:rFonts w:asciiTheme="majorHAnsi" w:hAnsiTheme="majorHAnsi" w:cstheme="majorHAnsi"/>
                <w:b/>
                <w:bCs/>
                <w:lang w:val="en-US"/>
              </w:rPr>
            </w:pPr>
          </w:p>
        </w:tc>
        <w:tc>
          <w:tcPr>
            <w:tcW w:w="1534" w:type="pct"/>
            <w:vMerge w:val="restart"/>
            <w:tcBorders>
              <w:top w:val="single" w:sz="8" w:space="0" w:color="auto"/>
              <w:left w:val="nil"/>
              <w:bottom w:val="single" w:sz="8" w:space="0" w:color="auto"/>
              <w:right w:val="single" w:sz="8" w:space="0" w:color="auto"/>
            </w:tcBorders>
            <w:shd w:val="clear" w:color="auto" w:fill="F3F3F3"/>
            <w:tcMar>
              <w:top w:w="0" w:type="dxa"/>
              <w:left w:w="70" w:type="dxa"/>
              <w:bottom w:w="0" w:type="dxa"/>
              <w:right w:w="70" w:type="dxa"/>
            </w:tcMar>
            <w:vAlign w:val="center"/>
            <w:hideMark/>
          </w:tcPr>
          <w:p w14:paraId="4241EB2E" w14:textId="77777777" w:rsidR="00706414" w:rsidRPr="00466C92" w:rsidRDefault="00706414" w:rsidP="00A11213">
            <w:pPr>
              <w:spacing w:line="276" w:lineRule="auto"/>
              <w:jc w:val="center"/>
              <w:rPr>
                <w:rFonts w:asciiTheme="majorHAnsi" w:hAnsiTheme="majorHAnsi" w:cstheme="majorHAnsi"/>
                <w:b/>
                <w:bCs/>
                <w:lang w:val="en-US"/>
              </w:rPr>
            </w:pPr>
            <w:r w:rsidRPr="00466C92">
              <w:rPr>
                <w:rFonts w:asciiTheme="majorHAnsi" w:hAnsiTheme="majorHAnsi" w:cstheme="majorHAnsi"/>
                <w:b/>
                <w:bCs/>
                <w:lang w:val="en-US"/>
              </w:rPr>
              <w:t>Št. vseh visokošolskih učiteljev, visokošolskih sodelavcev, raziskovalcev in strokovnih sodelavcev</w:t>
            </w:r>
          </w:p>
        </w:tc>
        <w:tc>
          <w:tcPr>
            <w:tcW w:w="2689" w:type="pct"/>
            <w:gridSpan w:val="2"/>
            <w:tcBorders>
              <w:top w:val="single" w:sz="8" w:space="0" w:color="auto"/>
              <w:left w:val="nil"/>
              <w:bottom w:val="single" w:sz="8" w:space="0" w:color="auto"/>
              <w:right w:val="single" w:sz="8" w:space="0" w:color="auto"/>
            </w:tcBorders>
            <w:shd w:val="clear" w:color="auto" w:fill="F3F3F3"/>
            <w:tcMar>
              <w:top w:w="0" w:type="dxa"/>
              <w:left w:w="70" w:type="dxa"/>
              <w:bottom w:w="0" w:type="dxa"/>
              <w:right w:w="70" w:type="dxa"/>
            </w:tcMar>
            <w:vAlign w:val="center"/>
            <w:hideMark/>
          </w:tcPr>
          <w:p w14:paraId="75E81202" w14:textId="77777777" w:rsidR="00706414" w:rsidRPr="00466C92" w:rsidRDefault="00706414" w:rsidP="00A11213">
            <w:pPr>
              <w:spacing w:line="276" w:lineRule="auto"/>
              <w:jc w:val="center"/>
              <w:rPr>
                <w:rFonts w:asciiTheme="majorHAnsi" w:hAnsiTheme="majorHAnsi" w:cstheme="majorHAnsi"/>
                <w:b/>
                <w:bCs/>
                <w:lang w:val="en-US"/>
              </w:rPr>
            </w:pPr>
            <w:r w:rsidRPr="00466C92">
              <w:rPr>
                <w:rFonts w:asciiTheme="majorHAnsi" w:hAnsiTheme="majorHAnsi" w:cstheme="majorHAnsi"/>
                <w:b/>
                <w:bCs/>
                <w:lang w:val="en-US"/>
              </w:rPr>
              <w:t>Število registriranih raziskovalcev</w:t>
            </w:r>
          </w:p>
        </w:tc>
      </w:tr>
      <w:tr w:rsidR="00706414" w:rsidRPr="00466C92" w14:paraId="7348C32C" w14:textId="77777777" w:rsidTr="00A11213">
        <w:trPr>
          <w:cantSplit/>
          <w:trHeight w:val="103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DBC266B" w14:textId="77777777" w:rsidR="00706414" w:rsidRPr="00466C92" w:rsidRDefault="00706414" w:rsidP="00A11213">
            <w:pPr>
              <w:rPr>
                <w:rFonts w:asciiTheme="majorHAnsi" w:hAnsiTheme="majorHAnsi" w:cstheme="majorHAnsi"/>
                <w:b/>
                <w:bCs/>
                <w:lang w:val="en-US"/>
              </w:rPr>
            </w:pPr>
          </w:p>
        </w:tc>
        <w:tc>
          <w:tcPr>
            <w:tcW w:w="0" w:type="auto"/>
            <w:vMerge/>
            <w:tcBorders>
              <w:top w:val="single" w:sz="8" w:space="0" w:color="auto"/>
              <w:left w:val="nil"/>
              <w:bottom w:val="single" w:sz="8" w:space="0" w:color="auto"/>
              <w:right w:val="single" w:sz="8" w:space="0" w:color="auto"/>
            </w:tcBorders>
            <w:vAlign w:val="center"/>
            <w:hideMark/>
          </w:tcPr>
          <w:p w14:paraId="761AB820" w14:textId="77777777" w:rsidR="00706414" w:rsidRPr="00466C92" w:rsidRDefault="00706414" w:rsidP="00A11213">
            <w:pPr>
              <w:rPr>
                <w:rFonts w:asciiTheme="majorHAnsi" w:hAnsiTheme="majorHAnsi" w:cstheme="majorHAnsi"/>
                <w:b/>
                <w:bCs/>
                <w:lang w:val="en-US"/>
              </w:rPr>
            </w:pPr>
          </w:p>
        </w:tc>
        <w:tc>
          <w:tcPr>
            <w:tcW w:w="1573" w:type="pct"/>
            <w:tcBorders>
              <w:top w:val="nil"/>
              <w:left w:val="nil"/>
              <w:bottom w:val="single" w:sz="8" w:space="0" w:color="auto"/>
              <w:right w:val="single" w:sz="8" w:space="0" w:color="auto"/>
            </w:tcBorders>
            <w:shd w:val="clear" w:color="auto" w:fill="F3F3F3"/>
            <w:tcMar>
              <w:top w:w="0" w:type="dxa"/>
              <w:left w:w="70" w:type="dxa"/>
              <w:bottom w:w="0" w:type="dxa"/>
              <w:right w:w="70" w:type="dxa"/>
            </w:tcMar>
            <w:vAlign w:val="center"/>
            <w:hideMark/>
          </w:tcPr>
          <w:p w14:paraId="7A169AFC" w14:textId="77777777" w:rsidR="00706414" w:rsidRPr="00466C92" w:rsidRDefault="00706414" w:rsidP="00A11213">
            <w:pPr>
              <w:spacing w:line="276" w:lineRule="auto"/>
              <w:jc w:val="center"/>
              <w:rPr>
                <w:rFonts w:asciiTheme="majorHAnsi" w:hAnsiTheme="majorHAnsi" w:cstheme="majorHAnsi"/>
                <w:b/>
                <w:bCs/>
                <w:lang w:val="en-US"/>
              </w:rPr>
            </w:pPr>
            <w:r w:rsidRPr="00466C92">
              <w:rPr>
                <w:rFonts w:asciiTheme="majorHAnsi" w:hAnsiTheme="majorHAnsi" w:cstheme="majorHAnsi"/>
                <w:b/>
                <w:bCs/>
                <w:lang w:val="en-US"/>
              </w:rPr>
              <w:t>Vsi</w:t>
            </w:r>
          </w:p>
        </w:tc>
        <w:tc>
          <w:tcPr>
            <w:tcW w:w="1116" w:type="pct"/>
            <w:tcBorders>
              <w:top w:val="nil"/>
              <w:left w:val="nil"/>
              <w:bottom w:val="single" w:sz="8" w:space="0" w:color="auto"/>
              <w:right w:val="single" w:sz="8" w:space="0" w:color="auto"/>
            </w:tcBorders>
            <w:shd w:val="clear" w:color="auto" w:fill="F3F3F3"/>
            <w:tcMar>
              <w:top w:w="0" w:type="dxa"/>
              <w:left w:w="70" w:type="dxa"/>
              <w:bottom w:w="0" w:type="dxa"/>
              <w:right w:w="70" w:type="dxa"/>
            </w:tcMar>
            <w:vAlign w:val="center"/>
            <w:hideMark/>
          </w:tcPr>
          <w:p w14:paraId="50449D06" w14:textId="77777777" w:rsidR="00706414" w:rsidRPr="00466C92" w:rsidRDefault="00706414" w:rsidP="00A11213">
            <w:pPr>
              <w:spacing w:line="276" w:lineRule="auto"/>
              <w:jc w:val="center"/>
              <w:rPr>
                <w:rFonts w:asciiTheme="majorHAnsi" w:hAnsiTheme="majorHAnsi" w:cstheme="majorHAnsi"/>
                <w:b/>
                <w:bCs/>
                <w:lang w:val="nb-NO"/>
              </w:rPr>
            </w:pPr>
            <w:r w:rsidRPr="00466C92">
              <w:rPr>
                <w:rFonts w:asciiTheme="majorHAnsi" w:hAnsiTheme="majorHAnsi" w:cstheme="majorHAnsi"/>
                <w:b/>
                <w:bCs/>
                <w:lang w:val="nb-NO"/>
              </w:rPr>
              <w:t>od tega s statusom mladi raziskovalci</w:t>
            </w:r>
          </w:p>
        </w:tc>
      </w:tr>
      <w:tr w:rsidR="00706414" w:rsidRPr="00466C92" w14:paraId="629B57EE" w14:textId="77777777" w:rsidTr="00A11213">
        <w:tc>
          <w:tcPr>
            <w:tcW w:w="777"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9746093" w14:textId="18290B7B" w:rsidR="00706414" w:rsidRPr="00466C92" w:rsidRDefault="00706414" w:rsidP="00A11213">
            <w:pPr>
              <w:spacing w:line="276" w:lineRule="auto"/>
              <w:jc w:val="center"/>
              <w:rPr>
                <w:rFonts w:asciiTheme="majorHAnsi" w:hAnsiTheme="majorHAnsi" w:cstheme="majorHAnsi"/>
                <w:b/>
                <w:bCs/>
                <w:lang w:val="en-US"/>
              </w:rPr>
            </w:pPr>
            <w:r w:rsidRPr="00466C92">
              <w:rPr>
                <w:rFonts w:asciiTheme="majorHAnsi" w:hAnsiTheme="majorHAnsi" w:cstheme="majorHAnsi"/>
                <w:b/>
                <w:bCs/>
                <w:lang w:val="en-US"/>
              </w:rPr>
              <w:t>Načrt 31. 12. 202</w:t>
            </w:r>
            <w:r w:rsidR="00CF3A03" w:rsidRPr="003E55E2">
              <w:rPr>
                <w:rFonts w:asciiTheme="majorHAnsi" w:hAnsiTheme="majorHAnsi" w:cstheme="majorHAnsi"/>
                <w:b/>
                <w:bCs/>
                <w:lang w:val="en-US"/>
              </w:rPr>
              <w:t>5</w:t>
            </w:r>
          </w:p>
        </w:tc>
        <w:tc>
          <w:tcPr>
            <w:tcW w:w="1534" w:type="pct"/>
            <w:tcBorders>
              <w:top w:val="nil"/>
              <w:left w:val="nil"/>
              <w:bottom w:val="single" w:sz="8" w:space="0" w:color="auto"/>
              <w:right w:val="single" w:sz="8" w:space="0" w:color="auto"/>
            </w:tcBorders>
            <w:tcMar>
              <w:top w:w="0" w:type="dxa"/>
              <w:left w:w="70" w:type="dxa"/>
              <w:bottom w:w="0" w:type="dxa"/>
              <w:right w:w="70" w:type="dxa"/>
            </w:tcMar>
          </w:tcPr>
          <w:p w14:paraId="10A9CF55" w14:textId="63FC681E" w:rsidR="00706414" w:rsidRPr="00466C92" w:rsidRDefault="00706414" w:rsidP="00A11213">
            <w:pPr>
              <w:spacing w:line="276" w:lineRule="auto"/>
              <w:jc w:val="center"/>
              <w:rPr>
                <w:rFonts w:asciiTheme="majorHAnsi" w:hAnsiTheme="majorHAnsi" w:cstheme="majorHAnsi"/>
                <w:b/>
                <w:lang w:val="en-US"/>
              </w:rPr>
            </w:pPr>
            <w:r w:rsidRPr="00466C92">
              <w:rPr>
                <w:rFonts w:asciiTheme="majorHAnsi" w:hAnsiTheme="majorHAnsi" w:cstheme="majorHAnsi"/>
                <w:b/>
                <w:lang w:val="en-US"/>
              </w:rPr>
              <w:t>5</w:t>
            </w:r>
            <w:r w:rsidR="00211E0A" w:rsidRPr="003E55E2">
              <w:rPr>
                <w:rFonts w:asciiTheme="majorHAnsi" w:hAnsiTheme="majorHAnsi" w:cstheme="majorHAnsi"/>
                <w:b/>
                <w:lang w:val="en-US"/>
              </w:rPr>
              <w:t>2</w:t>
            </w:r>
          </w:p>
        </w:tc>
        <w:tc>
          <w:tcPr>
            <w:tcW w:w="1573" w:type="pct"/>
            <w:tcBorders>
              <w:top w:val="nil"/>
              <w:left w:val="nil"/>
              <w:bottom w:val="single" w:sz="8" w:space="0" w:color="auto"/>
              <w:right w:val="single" w:sz="8" w:space="0" w:color="auto"/>
            </w:tcBorders>
            <w:tcMar>
              <w:top w:w="0" w:type="dxa"/>
              <w:left w:w="70" w:type="dxa"/>
              <w:bottom w:w="0" w:type="dxa"/>
              <w:right w:w="70" w:type="dxa"/>
            </w:tcMar>
          </w:tcPr>
          <w:p w14:paraId="5D83A0E1" w14:textId="556DCEB5" w:rsidR="00706414" w:rsidRPr="00466C92" w:rsidRDefault="00706414" w:rsidP="00A11213">
            <w:pPr>
              <w:spacing w:line="276" w:lineRule="auto"/>
              <w:jc w:val="center"/>
              <w:rPr>
                <w:rFonts w:asciiTheme="majorHAnsi" w:hAnsiTheme="majorHAnsi" w:cstheme="majorHAnsi"/>
                <w:b/>
                <w:lang w:val="en-US"/>
              </w:rPr>
            </w:pPr>
            <w:r w:rsidRPr="00466C92">
              <w:rPr>
                <w:rFonts w:asciiTheme="majorHAnsi" w:hAnsiTheme="majorHAnsi" w:cstheme="majorHAnsi"/>
                <w:b/>
                <w:lang w:val="en-US"/>
              </w:rPr>
              <w:t>5</w:t>
            </w:r>
            <w:r w:rsidR="00211E0A" w:rsidRPr="003E55E2">
              <w:rPr>
                <w:rFonts w:asciiTheme="majorHAnsi" w:hAnsiTheme="majorHAnsi" w:cstheme="majorHAnsi"/>
                <w:b/>
                <w:lang w:val="en-US"/>
              </w:rPr>
              <w:t>2</w:t>
            </w:r>
          </w:p>
        </w:tc>
        <w:tc>
          <w:tcPr>
            <w:tcW w:w="1116" w:type="pct"/>
            <w:tcBorders>
              <w:top w:val="nil"/>
              <w:left w:val="nil"/>
              <w:bottom w:val="single" w:sz="8" w:space="0" w:color="auto"/>
              <w:right w:val="single" w:sz="8" w:space="0" w:color="auto"/>
            </w:tcBorders>
            <w:tcMar>
              <w:top w:w="0" w:type="dxa"/>
              <w:left w:w="70" w:type="dxa"/>
              <w:bottom w:w="0" w:type="dxa"/>
              <w:right w:w="70" w:type="dxa"/>
            </w:tcMar>
          </w:tcPr>
          <w:p w14:paraId="1DBFD000" w14:textId="77777777" w:rsidR="00706414" w:rsidRPr="00466C92" w:rsidRDefault="00706414" w:rsidP="00A11213">
            <w:pPr>
              <w:spacing w:line="276" w:lineRule="auto"/>
              <w:jc w:val="center"/>
              <w:rPr>
                <w:rFonts w:asciiTheme="majorHAnsi" w:hAnsiTheme="majorHAnsi" w:cstheme="majorHAnsi"/>
                <w:b/>
                <w:lang w:val="en-US"/>
              </w:rPr>
            </w:pPr>
            <w:r w:rsidRPr="00466C92">
              <w:rPr>
                <w:rFonts w:asciiTheme="majorHAnsi" w:hAnsiTheme="majorHAnsi" w:cstheme="majorHAnsi"/>
                <w:b/>
                <w:lang w:val="en-US"/>
              </w:rPr>
              <w:t>0</w:t>
            </w:r>
          </w:p>
        </w:tc>
      </w:tr>
      <w:tr w:rsidR="00706414" w:rsidRPr="00CA04E4" w14:paraId="152D3231" w14:textId="77777777" w:rsidTr="00A11213">
        <w:tc>
          <w:tcPr>
            <w:tcW w:w="777"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C892DAF" w14:textId="123E0A9C" w:rsidR="00706414" w:rsidRPr="00466C92" w:rsidRDefault="00706414" w:rsidP="00A11213">
            <w:pPr>
              <w:spacing w:line="276" w:lineRule="auto"/>
              <w:jc w:val="center"/>
              <w:rPr>
                <w:rFonts w:asciiTheme="majorHAnsi" w:hAnsiTheme="majorHAnsi" w:cstheme="majorHAnsi"/>
                <w:b/>
                <w:bCs/>
                <w:lang w:val="en-US"/>
              </w:rPr>
            </w:pPr>
            <w:r w:rsidRPr="00466C92">
              <w:rPr>
                <w:rFonts w:asciiTheme="majorHAnsi" w:hAnsiTheme="majorHAnsi" w:cstheme="majorHAnsi"/>
                <w:b/>
                <w:bCs/>
                <w:lang w:val="en-US"/>
              </w:rPr>
              <w:t>Realizacija 202</w:t>
            </w:r>
            <w:r w:rsidR="00CF3A03" w:rsidRPr="003E55E2">
              <w:rPr>
                <w:rFonts w:asciiTheme="majorHAnsi" w:hAnsiTheme="majorHAnsi" w:cstheme="majorHAnsi"/>
                <w:b/>
                <w:bCs/>
                <w:lang w:val="en-US"/>
              </w:rPr>
              <w:t>5</w:t>
            </w:r>
          </w:p>
        </w:tc>
        <w:tc>
          <w:tcPr>
            <w:tcW w:w="1534" w:type="pct"/>
            <w:tcBorders>
              <w:top w:val="nil"/>
              <w:left w:val="nil"/>
              <w:bottom w:val="single" w:sz="8" w:space="0" w:color="auto"/>
              <w:right w:val="single" w:sz="8" w:space="0" w:color="auto"/>
            </w:tcBorders>
            <w:tcMar>
              <w:top w:w="0" w:type="dxa"/>
              <w:left w:w="70" w:type="dxa"/>
              <w:bottom w:w="0" w:type="dxa"/>
              <w:right w:w="70" w:type="dxa"/>
            </w:tcMar>
            <w:vAlign w:val="bottom"/>
          </w:tcPr>
          <w:p w14:paraId="35AA85D1" w14:textId="32692FDE" w:rsidR="00706414" w:rsidRPr="00466C92" w:rsidRDefault="00CF3A03" w:rsidP="00A11213">
            <w:pPr>
              <w:jc w:val="center"/>
              <w:rPr>
                <w:rFonts w:asciiTheme="majorHAnsi" w:hAnsiTheme="majorHAnsi" w:cstheme="majorHAnsi"/>
                <w:b/>
                <w:color w:val="000000"/>
              </w:rPr>
            </w:pPr>
            <w:r w:rsidRPr="003E55E2">
              <w:rPr>
                <w:rFonts w:asciiTheme="majorHAnsi" w:hAnsiTheme="majorHAnsi" w:cstheme="majorHAnsi"/>
                <w:b/>
                <w:color w:val="000000"/>
              </w:rPr>
              <w:t>38</w:t>
            </w:r>
          </w:p>
        </w:tc>
        <w:tc>
          <w:tcPr>
            <w:tcW w:w="1573" w:type="pct"/>
            <w:tcBorders>
              <w:top w:val="nil"/>
              <w:left w:val="nil"/>
              <w:bottom w:val="single" w:sz="8" w:space="0" w:color="auto"/>
              <w:right w:val="single" w:sz="8" w:space="0" w:color="auto"/>
            </w:tcBorders>
            <w:tcMar>
              <w:top w:w="0" w:type="dxa"/>
              <w:left w:w="70" w:type="dxa"/>
              <w:bottom w:w="0" w:type="dxa"/>
              <w:right w:w="70" w:type="dxa"/>
            </w:tcMar>
            <w:vAlign w:val="bottom"/>
          </w:tcPr>
          <w:p w14:paraId="69DC647C" w14:textId="61B42C6B" w:rsidR="00706414" w:rsidRPr="00466C92" w:rsidRDefault="00CF3A03" w:rsidP="00A11213">
            <w:pPr>
              <w:jc w:val="center"/>
              <w:rPr>
                <w:rFonts w:asciiTheme="majorHAnsi" w:hAnsiTheme="majorHAnsi" w:cstheme="majorHAnsi"/>
                <w:b/>
                <w:color w:val="000000"/>
              </w:rPr>
            </w:pPr>
            <w:r w:rsidRPr="003E55E2">
              <w:rPr>
                <w:rFonts w:asciiTheme="majorHAnsi" w:hAnsiTheme="majorHAnsi" w:cstheme="majorHAnsi"/>
                <w:b/>
                <w:color w:val="000000"/>
              </w:rPr>
              <w:t>38</w:t>
            </w:r>
          </w:p>
        </w:tc>
        <w:tc>
          <w:tcPr>
            <w:tcW w:w="1116" w:type="pct"/>
            <w:tcBorders>
              <w:top w:val="nil"/>
              <w:left w:val="nil"/>
              <w:bottom w:val="single" w:sz="8" w:space="0" w:color="auto"/>
              <w:right w:val="single" w:sz="8" w:space="0" w:color="auto"/>
            </w:tcBorders>
            <w:tcMar>
              <w:top w:w="0" w:type="dxa"/>
              <w:left w:w="70" w:type="dxa"/>
              <w:bottom w:w="0" w:type="dxa"/>
              <w:right w:w="70" w:type="dxa"/>
            </w:tcMar>
            <w:vAlign w:val="bottom"/>
          </w:tcPr>
          <w:p w14:paraId="4707E6C7" w14:textId="77777777" w:rsidR="00706414" w:rsidRPr="00CA04E4" w:rsidRDefault="00706414" w:rsidP="00A11213">
            <w:pPr>
              <w:jc w:val="center"/>
              <w:rPr>
                <w:rFonts w:asciiTheme="majorHAnsi" w:hAnsiTheme="majorHAnsi" w:cstheme="majorHAnsi"/>
                <w:b/>
                <w:color w:val="000000"/>
              </w:rPr>
            </w:pPr>
            <w:r w:rsidRPr="00466C92">
              <w:rPr>
                <w:rFonts w:asciiTheme="majorHAnsi" w:hAnsiTheme="majorHAnsi" w:cstheme="majorHAnsi"/>
                <w:b/>
                <w:color w:val="000000"/>
              </w:rPr>
              <w:t>0</w:t>
            </w:r>
          </w:p>
        </w:tc>
      </w:tr>
    </w:tbl>
    <w:p w14:paraId="01EB49BC" w14:textId="77777777" w:rsidR="00706414" w:rsidRDefault="00706414" w:rsidP="00706414">
      <w:pPr>
        <w:jc w:val="both"/>
        <w:rPr>
          <w:rFonts w:asciiTheme="majorHAnsi" w:hAnsiTheme="majorHAnsi" w:cstheme="majorHAnsi"/>
          <w:sz w:val="22"/>
          <w:szCs w:val="22"/>
        </w:rPr>
      </w:pPr>
    </w:p>
    <w:p w14:paraId="3A787329" w14:textId="77777777" w:rsidR="00706414" w:rsidRDefault="00706414" w:rsidP="00706414">
      <w:pPr>
        <w:jc w:val="both"/>
        <w:rPr>
          <w:rFonts w:asciiTheme="majorHAnsi" w:hAnsiTheme="majorHAnsi" w:cstheme="majorHAnsi"/>
          <w:sz w:val="22"/>
          <w:szCs w:val="22"/>
        </w:rPr>
      </w:pPr>
    </w:p>
    <w:p w14:paraId="19AFE5F4" w14:textId="77777777" w:rsidR="006B793F" w:rsidRDefault="006B793F" w:rsidP="00706414">
      <w:pPr>
        <w:jc w:val="both"/>
        <w:rPr>
          <w:rFonts w:asciiTheme="majorHAnsi" w:hAnsiTheme="majorHAnsi" w:cstheme="majorHAnsi"/>
          <w:sz w:val="22"/>
          <w:szCs w:val="22"/>
        </w:rPr>
      </w:pPr>
    </w:p>
    <w:p w14:paraId="39E6B8C6" w14:textId="77777777" w:rsidR="00706414" w:rsidRDefault="00706414" w:rsidP="00706414">
      <w:pPr>
        <w:jc w:val="both"/>
        <w:rPr>
          <w:rFonts w:asciiTheme="majorHAnsi" w:hAnsiTheme="majorHAnsi" w:cstheme="majorHAnsi"/>
          <w:sz w:val="22"/>
          <w:szCs w:val="22"/>
        </w:rPr>
      </w:pPr>
    </w:p>
    <w:p w14:paraId="7C91D7A4" w14:textId="5050CF22" w:rsidR="00AD5509" w:rsidRPr="005D603D" w:rsidRDefault="00AD5509" w:rsidP="00AD5509">
      <w:pPr>
        <w:jc w:val="both"/>
        <w:rPr>
          <w:rFonts w:asciiTheme="majorHAnsi" w:hAnsiTheme="majorHAnsi" w:cstheme="majorHAnsi"/>
          <w:sz w:val="22"/>
          <w:szCs w:val="22"/>
        </w:rPr>
      </w:pPr>
      <w:r w:rsidRPr="005D603D">
        <w:rPr>
          <w:rFonts w:asciiTheme="majorHAnsi" w:hAnsiTheme="majorHAnsi" w:cstheme="majorHAnsi"/>
          <w:sz w:val="22"/>
          <w:szCs w:val="22"/>
        </w:rPr>
        <w:lastRenderedPageBreak/>
        <w:t>Ostale aktivnosti in dosežki zaposlenih FZV UM v letu 202</w:t>
      </w:r>
      <w:r>
        <w:rPr>
          <w:rFonts w:asciiTheme="majorHAnsi" w:hAnsiTheme="majorHAnsi" w:cstheme="majorHAnsi"/>
          <w:sz w:val="22"/>
          <w:szCs w:val="22"/>
        </w:rPr>
        <w:t>5</w:t>
      </w:r>
      <w:r w:rsidRPr="005D603D">
        <w:rPr>
          <w:rFonts w:asciiTheme="majorHAnsi" w:hAnsiTheme="majorHAnsi" w:cstheme="majorHAnsi"/>
          <w:sz w:val="22"/>
          <w:szCs w:val="22"/>
        </w:rPr>
        <w:t>:</w:t>
      </w:r>
    </w:p>
    <w:p w14:paraId="634B5C58" w14:textId="77777777" w:rsidR="00706414" w:rsidRDefault="00706414" w:rsidP="00706414">
      <w:pPr>
        <w:jc w:val="both"/>
        <w:rPr>
          <w:rFonts w:asciiTheme="majorHAnsi" w:hAnsiTheme="majorHAnsi" w:cstheme="majorHAnsi"/>
          <w:sz w:val="22"/>
          <w:szCs w:val="22"/>
        </w:rPr>
      </w:pPr>
    </w:p>
    <w:p w14:paraId="5D2282B2" w14:textId="77777777" w:rsidR="00706414" w:rsidRDefault="00706414" w:rsidP="00706414">
      <w:pPr>
        <w:jc w:val="both"/>
        <w:rPr>
          <w:rFonts w:asciiTheme="majorHAnsi" w:hAnsiTheme="majorHAnsi" w:cstheme="majorHAnsi"/>
          <w:sz w:val="22"/>
          <w:szCs w:val="22"/>
        </w:rPr>
      </w:pPr>
    </w:p>
    <w:p w14:paraId="50587EA4" w14:textId="77777777" w:rsidR="00CE5E97" w:rsidRPr="00C315B6" w:rsidRDefault="00CE5E97" w:rsidP="00CE5E97">
      <w:pPr>
        <w:jc w:val="both"/>
        <w:rPr>
          <w:rFonts w:asciiTheme="majorHAnsi" w:hAnsiTheme="majorHAnsi" w:cstheme="majorBidi"/>
          <w:b/>
          <w:bCs/>
          <w:sz w:val="22"/>
          <w:szCs w:val="22"/>
        </w:rPr>
      </w:pPr>
      <w:r w:rsidRPr="00C315B6">
        <w:rPr>
          <w:rFonts w:asciiTheme="majorHAnsi" w:hAnsiTheme="majorHAnsi" w:cstheme="majorBidi"/>
          <w:b/>
          <w:bCs/>
          <w:sz w:val="22"/>
          <w:szCs w:val="22"/>
        </w:rPr>
        <w:t>NAGRADE IN PRIZNANJA UM FZV V LETU 2025:</w:t>
      </w:r>
    </w:p>
    <w:p w14:paraId="6DFF301E"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Univerza v Mariboru Fakulteta za zdravstvene vede je v letu 2025 podelila nagrade in priznanja Univerze v Mariboru Fakultete za zdravstvene vede skladno s Pravilnikom o častnih nazivih, nagradah, priznanjih in pohvalah Univerze v Mariboru Fakultete za zdravstvene vede.</w:t>
      </w:r>
    </w:p>
    <w:p w14:paraId="71E5E73B" w14:textId="77777777" w:rsidR="00CE5E97" w:rsidRPr="00CE5E97" w:rsidRDefault="00CE5E97" w:rsidP="00CE5E97">
      <w:pPr>
        <w:jc w:val="both"/>
        <w:rPr>
          <w:rFonts w:asciiTheme="majorHAnsi" w:hAnsiTheme="majorHAnsi" w:cstheme="majorBidi"/>
          <w:sz w:val="22"/>
          <w:szCs w:val="22"/>
        </w:rPr>
      </w:pPr>
    </w:p>
    <w:p w14:paraId="1BE4B7D9"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Časten naziv Častni gostujoči profesor Fakultete za zdravstvene vede Univerze v Mariboru za doprinos k dvigu ugleda in širše prepoznavnosti fakultete je prejel:</w:t>
      </w:r>
    </w:p>
    <w:p w14:paraId="306DCB96"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Prof. dr. Brendan McCORMACK</w:t>
      </w:r>
    </w:p>
    <w:p w14:paraId="7F280577" w14:textId="77777777" w:rsidR="00CE5E97" w:rsidRPr="00CE5E97" w:rsidRDefault="00CE5E97" w:rsidP="00CE5E97">
      <w:pPr>
        <w:jc w:val="both"/>
        <w:rPr>
          <w:rFonts w:asciiTheme="majorHAnsi" w:hAnsiTheme="majorHAnsi" w:cstheme="majorBidi"/>
          <w:sz w:val="22"/>
          <w:szCs w:val="22"/>
        </w:rPr>
      </w:pPr>
    </w:p>
    <w:p w14:paraId="3D66AD7A"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Priznanje Univerze v Mariboru Fakultete za zdravstvene vede za zasluge na izobraževalnem področju je prejel:</w:t>
      </w:r>
    </w:p>
    <w:p w14:paraId="2719F5EB"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 xml:space="preserve">doc. dr. Martin Marinšek </w:t>
      </w:r>
    </w:p>
    <w:p w14:paraId="29FBEE9F" w14:textId="77777777" w:rsidR="00CE5E97" w:rsidRPr="00CE5E97" w:rsidRDefault="00CE5E97" w:rsidP="00CE5E97">
      <w:pPr>
        <w:jc w:val="both"/>
        <w:rPr>
          <w:rFonts w:asciiTheme="majorHAnsi" w:hAnsiTheme="majorHAnsi" w:cstheme="majorBidi"/>
          <w:sz w:val="22"/>
          <w:szCs w:val="22"/>
        </w:rPr>
      </w:pPr>
    </w:p>
    <w:p w14:paraId="40FE10B8"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Priznanje Univerze v Mariboru Fakultete za zdravstvene vede za zasluge znanstvenoraziskovalnem področju je prejela:</w:t>
      </w:r>
    </w:p>
    <w:p w14:paraId="6DD43D34"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 xml:space="preserve">doc. dr. Zvonka Fekonja </w:t>
      </w:r>
    </w:p>
    <w:p w14:paraId="023CF658" w14:textId="77777777" w:rsidR="00CE5E97" w:rsidRPr="00CE5E97" w:rsidRDefault="00CE5E97" w:rsidP="00CE5E97">
      <w:pPr>
        <w:jc w:val="both"/>
        <w:rPr>
          <w:rFonts w:asciiTheme="majorHAnsi" w:hAnsiTheme="majorHAnsi" w:cstheme="majorBidi"/>
          <w:sz w:val="22"/>
          <w:szCs w:val="22"/>
        </w:rPr>
      </w:pPr>
    </w:p>
    <w:p w14:paraId="77C34A95"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Priznanje Fakultete za zdravstvene vede Univerze v Mariboru za zasluge pri opravljanju strokovnega dela je prejela:</w:t>
      </w:r>
    </w:p>
    <w:p w14:paraId="1A113450"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 xml:space="preserve">Simona Petelinšek </w:t>
      </w:r>
    </w:p>
    <w:p w14:paraId="2110A71F" w14:textId="77777777" w:rsidR="00CE5E97" w:rsidRPr="00CE5E97" w:rsidRDefault="00CE5E97" w:rsidP="00CE5E97">
      <w:pPr>
        <w:jc w:val="both"/>
        <w:rPr>
          <w:rFonts w:asciiTheme="majorHAnsi" w:hAnsiTheme="majorHAnsi" w:cstheme="majorBidi"/>
          <w:sz w:val="22"/>
          <w:szCs w:val="22"/>
        </w:rPr>
      </w:pPr>
    </w:p>
    <w:p w14:paraId="16E823BC"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Zahvalno listino Fakultete za zdravstvene vede Univerze v Mariboru za uspešno sodelovanje z Univerzo v Mariboru Fakulteto za zdravstvene vede je prejel:</w:t>
      </w:r>
    </w:p>
    <w:p w14:paraId="62AFA41C"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 xml:space="preserve">Senecura Dom starejših občanov Maribor </w:t>
      </w:r>
    </w:p>
    <w:p w14:paraId="0737A496" w14:textId="77777777" w:rsidR="00CE5E97" w:rsidRPr="00CE5E97" w:rsidRDefault="00CE5E97" w:rsidP="00CE5E97">
      <w:pPr>
        <w:jc w:val="both"/>
        <w:rPr>
          <w:rFonts w:asciiTheme="majorHAnsi" w:hAnsiTheme="majorHAnsi" w:cstheme="majorBidi"/>
          <w:sz w:val="22"/>
          <w:szCs w:val="22"/>
        </w:rPr>
      </w:pPr>
    </w:p>
    <w:p w14:paraId="7CB1BCDF"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Priznanje Univerze v Mariboru Fakultete za zdravstvene vede za »Naj mentor v kliničnem okolju« je prejel:</w:t>
      </w:r>
    </w:p>
    <w:p w14:paraId="49A7A18F"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Bojan Kurnik</w:t>
      </w:r>
    </w:p>
    <w:p w14:paraId="3EEDD02D" w14:textId="77777777" w:rsidR="00CE5E97" w:rsidRPr="00CE5E97" w:rsidRDefault="00CE5E97" w:rsidP="00CE5E97">
      <w:pPr>
        <w:jc w:val="both"/>
        <w:rPr>
          <w:rFonts w:asciiTheme="majorHAnsi" w:hAnsiTheme="majorHAnsi" w:cstheme="majorBidi"/>
          <w:sz w:val="22"/>
          <w:szCs w:val="22"/>
        </w:rPr>
      </w:pPr>
    </w:p>
    <w:p w14:paraId="44583766"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Pohvalo Fakultete za zdravstvene vede Univerze v Mariboru za uspeh pri študiju so prejeli:</w:t>
      </w:r>
    </w:p>
    <w:p w14:paraId="075210DC"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Tjaša Rižner je najboljša študentka na dodiplomskem študijskem programu 1. stopnje Zdravstvena nega.</w:t>
      </w:r>
    </w:p>
    <w:p w14:paraId="725D825D"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Vesna Kohne je najboljša študentk na podiplomskem študijskem programu 2. stopnje Zdravstvena nega, smer Zdravstvena nega.</w:t>
      </w:r>
    </w:p>
    <w:p w14:paraId="085F1DB4"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Sara Kukovec je najboljša študentka na podiplomskem študijskem programu 2. stopnje Zdravstvena nega, smer Preventivna in klinična prehrana.</w:t>
      </w:r>
    </w:p>
    <w:p w14:paraId="440335DE"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Tjaša Božič je najboljša študentka na podiplomskem študijskem programu 2. stopnje Zdravstvena nega, smer Javno zdravje.</w:t>
      </w:r>
    </w:p>
    <w:p w14:paraId="4A365752"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Tanja Leva je najboljša študentka na podiplomskem študijskem programu 2. stopnje Zdravstvena nega, smer Integrirana obravnava starejših v napredni zdravstveni negi.</w:t>
      </w:r>
    </w:p>
    <w:p w14:paraId="21C0BE2E"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Lana Friš je najboljša študentka na podiplomskem študijskem programu 2. stopnje Zdravstvena nega, smer Mentalno zdravje v napredni praksi zdravstvene nege.</w:t>
      </w:r>
    </w:p>
    <w:p w14:paraId="7A4CB8EF"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Tiana Čeh je najboljša študentka na podiplomskem študijskem programu 2. stopnje Zdravstvena nega, smer Mentalno zdravje v napredni praksi zdravstvene nege.</w:t>
      </w:r>
    </w:p>
    <w:p w14:paraId="6C5F9AF0"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lastRenderedPageBreak/>
        <w:t>Miloš Đurđević je najboljši študent na podiplomskem študijskem programu 2. stopnje Zdravstvena nega, smer Urgentna stanja v zdravstvu.</w:t>
      </w:r>
    </w:p>
    <w:p w14:paraId="2AC7DB9B"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Lucija Lešnik Bolnar je najboljša študentka na podiplomskem študijskem programu 2. stopnje Zdravstvena nega, smer Integrirana obravnava kroničnih bolnikov.</w:t>
      </w:r>
    </w:p>
    <w:p w14:paraId="50408ADF"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Ana Samastur je najboljša študentka na podiplomskem študijskem programu 2. stopnje Management v zdravstvu in socialnem varstvu.</w:t>
      </w:r>
    </w:p>
    <w:p w14:paraId="571C6461"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 xml:space="preserve">Maja Gradišnik je najboljša študentka na podiplomskem študijskem programu 3. stopnje Zdravstvena nega. </w:t>
      </w:r>
    </w:p>
    <w:p w14:paraId="7743AF22" w14:textId="77777777" w:rsidR="00CE5E97" w:rsidRPr="00CE5E97" w:rsidRDefault="00CE5E97" w:rsidP="00CE5E97">
      <w:pPr>
        <w:jc w:val="both"/>
        <w:rPr>
          <w:rFonts w:asciiTheme="majorHAnsi" w:hAnsiTheme="majorHAnsi" w:cstheme="majorBidi"/>
          <w:sz w:val="22"/>
          <w:szCs w:val="22"/>
        </w:rPr>
      </w:pPr>
    </w:p>
    <w:p w14:paraId="7AA299A5" w14:textId="4849F9B1"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 xml:space="preserve">Nagrado za najboljše raziskovalce na Univerzi v Mariboru Fakulteti za zdravstvene vede izmed redno zaposlenih visokošolskih učiteljev, visokošolskih sodelavcev in raziskovalcev </w:t>
      </w:r>
      <w:r w:rsidR="00742B81">
        <w:rPr>
          <w:rFonts w:asciiTheme="majorHAnsi" w:hAnsiTheme="majorHAnsi" w:cstheme="majorBidi"/>
          <w:sz w:val="22"/>
          <w:szCs w:val="22"/>
        </w:rPr>
        <w:t xml:space="preserve">je </w:t>
      </w:r>
      <w:r w:rsidRPr="00CE5E97">
        <w:rPr>
          <w:rFonts w:asciiTheme="majorHAnsi" w:hAnsiTheme="majorHAnsi" w:cstheme="majorBidi"/>
          <w:sz w:val="22"/>
          <w:szCs w:val="22"/>
        </w:rPr>
        <w:t>prej</w:t>
      </w:r>
      <w:r w:rsidR="00742B81">
        <w:rPr>
          <w:rFonts w:asciiTheme="majorHAnsi" w:hAnsiTheme="majorHAnsi" w:cstheme="majorBidi"/>
          <w:sz w:val="22"/>
          <w:szCs w:val="22"/>
        </w:rPr>
        <w:t>el</w:t>
      </w:r>
    </w:p>
    <w:p w14:paraId="4AED372B"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 xml:space="preserve">Nino Fijačko. </w:t>
      </w:r>
    </w:p>
    <w:p w14:paraId="096A3993" w14:textId="77777777" w:rsidR="00CE5E97" w:rsidRPr="00CE5E97" w:rsidRDefault="00CE5E97" w:rsidP="00CE5E97">
      <w:pPr>
        <w:jc w:val="both"/>
        <w:rPr>
          <w:rFonts w:asciiTheme="majorHAnsi" w:hAnsiTheme="majorHAnsi" w:cstheme="majorBidi"/>
          <w:sz w:val="22"/>
          <w:szCs w:val="22"/>
        </w:rPr>
      </w:pPr>
    </w:p>
    <w:p w14:paraId="4B2F84C8"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Dekanovo nagrado Fakultete za zdravstvene vede Univerze v Mariboru je prejel:</w:t>
      </w:r>
    </w:p>
    <w:p w14:paraId="7905D853" w14:textId="77777777" w:rsidR="00CE5E97" w:rsidRPr="00CE5E97" w:rsidRDefault="00CE5E97" w:rsidP="00CE5E97">
      <w:pPr>
        <w:numPr>
          <w:ilvl w:val="0"/>
          <w:numId w:val="30"/>
        </w:numPr>
        <w:jc w:val="both"/>
        <w:rPr>
          <w:rFonts w:asciiTheme="majorHAnsi" w:hAnsiTheme="majorHAnsi" w:cstheme="majorBidi"/>
          <w:sz w:val="22"/>
          <w:szCs w:val="22"/>
        </w:rPr>
      </w:pPr>
      <w:r w:rsidRPr="00CE5E97">
        <w:rPr>
          <w:rFonts w:asciiTheme="majorHAnsi" w:hAnsiTheme="majorHAnsi" w:cstheme="majorBidi"/>
          <w:sz w:val="22"/>
          <w:szCs w:val="22"/>
        </w:rPr>
        <w:t xml:space="preserve">Mihec Korpič Lesjak </w:t>
      </w:r>
    </w:p>
    <w:p w14:paraId="7048E907" w14:textId="77777777" w:rsidR="00CE5E97" w:rsidRPr="00CE5E97" w:rsidRDefault="00CE5E97" w:rsidP="00CE5E97">
      <w:pPr>
        <w:jc w:val="both"/>
        <w:rPr>
          <w:rFonts w:asciiTheme="majorHAnsi" w:hAnsiTheme="majorHAnsi" w:cstheme="majorBidi"/>
          <w:sz w:val="22"/>
          <w:szCs w:val="22"/>
        </w:rPr>
      </w:pPr>
    </w:p>
    <w:p w14:paraId="38209B91"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Dekanovo priznanje Fakultete za zdravstvene vede Univerze v Mariboru so prejeli:</w:t>
      </w:r>
    </w:p>
    <w:p w14:paraId="55FCE46A" w14:textId="77777777" w:rsidR="00CE5E97" w:rsidRPr="00CE5E97" w:rsidRDefault="00CE5E97" w:rsidP="00CE5E97">
      <w:pPr>
        <w:numPr>
          <w:ilvl w:val="0"/>
          <w:numId w:val="31"/>
        </w:numPr>
        <w:jc w:val="both"/>
        <w:rPr>
          <w:rFonts w:asciiTheme="majorHAnsi" w:hAnsiTheme="majorHAnsi" w:cstheme="majorBidi"/>
          <w:sz w:val="22"/>
          <w:szCs w:val="22"/>
        </w:rPr>
      </w:pPr>
      <w:r w:rsidRPr="00CE5E97">
        <w:rPr>
          <w:rFonts w:asciiTheme="majorHAnsi" w:hAnsiTheme="majorHAnsi" w:cstheme="majorBidi"/>
          <w:sz w:val="22"/>
          <w:szCs w:val="22"/>
        </w:rPr>
        <w:t>Maj Kraševec.</w:t>
      </w:r>
    </w:p>
    <w:p w14:paraId="61D38F12" w14:textId="77777777" w:rsidR="00CE5E97" w:rsidRPr="00CE5E97" w:rsidRDefault="00CE5E97" w:rsidP="00CE5E97">
      <w:pPr>
        <w:numPr>
          <w:ilvl w:val="0"/>
          <w:numId w:val="31"/>
        </w:numPr>
        <w:jc w:val="both"/>
        <w:rPr>
          <w:rFonts w:asciiTheme="majorHAnsi" w:hAnsiTheme="majorHAnsi" w:cstheme="majorBidi"/>
          <w:sz w:val="22"/>
          <w:szCs w:val="22"/>
        </w:rPr>
      </w:pPr>
      <w:r w:rsidRPr="00CE5E97">
        <w:rPr>
          <w:rFonts w:asciiTheme="majorHAnsi" w:hAnsiTheme="majorHAnsi" w:cstheme="majorBidi"/>
          <w:sz w:val="22"/>
          <w:szCs w:val="22"/>
        </w:rPr>
        <w:t>Maja Draganič</w:t>
      </w:r>
    </w:p>
    <w:p w14:paraId="0C249A35" w14:textId="77777777" w:rsidR="00CE5E97" w:rsidRPr="00CE5E97" w:rsidRDefault="00CE5E97" w:rsidP="00CE5E97">
      <w:pPr>
        <w:numPr>
          <w:ilvl w:val="0"/>
          <w:numId w:val="31"/>
        </w:numPr>
        <w:jc w:val="both"/>
        <w:rPr>
          <w:rFonts w:asciiTheme="majorHAnsi" w:hAnsiTheme="majorHAnsi" w:cstheme="majorBidi"/>
          <w:sz w:val="22"/>
          <w:szCs w:val="22"/>
        </w:rPr>
      </w:pPr>
      <w:r w:rsidRPr="00CE5E97">
        <w:rPr>
          <w:rFonts w:asciiTheme="majorHAnsi" w:hAnsiTheme="majorHAnsi" w:cstheme="majorBidi"/>
          <w:sz w:val="22"/>
          <w:szCs w:val="22"/>
        </w:rPr>
        <w:t>Žan Tanacek</w:t>
      </w:r>
    </w:p>
    <w:p w14:paraId="733C8F9C" w14:textId="77777777" w:rsidR="00CE5E97" w:rsidRPr="00CE5E97" w:rsidRDefault="00CE5E97" w:rsidP="00CE5E97">
      <w:pPr>
        <w:jc w:val="both"/>
        <w:rPr>
          <w:rFonts w:asciiTheme="majorHAnsi" w:hAnsiTheme="majorHAnsi" w:cstheme="majorBidi"/>
          <w:sz w:val="22"/>
          <w:szCs w:val="22"/>
        </w:rPr>
      </w:pPr>
    </w:p>
    <w:p w14:paraId="755E41E3" w14:textId="77777777" w:rsidR="00CE5E97" w:rsidRPr="00C315B6" w:rsidRDefault="00CE5E97" w:rsidP="00CE5E97">
      <w:pPr>
        <w:jc w:val="both"/>
        <w:rPr>
          <w:rFonts w:asciiTheme="majorHAnsi" w:hAnsiTheme="majorHAnsi" w:cstheme="majorBidi"/>
          <w:b/>
          <w:bCs/>
          <w:sz w:val="22"/>
          <w:szCs w:val="22"/>
        </w:rPr>
      </w:pPr>
      <w:r w:rsidRPr="00C315B6">
        <w:rPr>
          <w:rFonts w:asciiTheme="majorHAnsi" w:hAnsiTheme="majorHAnsi" w:cstheme="majorBidi"/>
          <w:b/>
          <w:bCs/>
          <w:sz w:val="22"/>
          <w:szCs w:val="22"/>
        </w:rPr>
        <w:t>NAGRADE IN PRIZNANJA UM v letu 2025:</w:t>
      </w:r>
    </w:p>
    <w:p w14:paraId="3C12A929" w14:textId="77777777" w:rsidR="00CE5E97" w:rsidRPr="00CE5E97" w:rsidRDefault="00CE5E97" w:rsidP="00CE5E97">
      <w:pPr>
        <w:numPr>
          <w:ilvl w:val="0"/>
          <w:numId w:val="32"/>
        </w:numPr>
        <w:jc w:val="both"/>
        <w:rPr>
          <w:rFonts w:asciiTheme="majorHAnsi" w:hAnsiTheme="majorHAnsi" w:cstheme="majorBidi"/>
          <w:sz w:val="22"/>
          <w:szCs w:val="22"/>
        </w:rPr>
      </w:pPr>
      <w:r w:rsidRPr="00CE5E97">
        <w:rPr>
          <w:rFonts w:asciiTheme="majorHAnsi" w:hAnsiTheme="majorHAnsi" w:cstheme="majorBidi"/>
          <w:sz w:val="22"/>
          <w:szCs w:val="22"/>
        </w:rPr>
        <w:t>Nagrado Univerze v Mariboru za znanstvenoraziskovalno, umetniško in izobraževalno delo je prejela asist. dr. Lucija Gosak.</w:t>
      </w:r>
    </w:p>
    <w:p w14:paraId="32F061F0" w14:textId="77777777" w:rsidR="00CE5E97" w:rsidRPr="00CE5E97" w:rsidRDefault="00CE5E97" w:rsidP="00CE5E97">
      <w:pPr>
        <w:numPr>
          <w:ilvl w:val="0"/>
          <w:numId w:val="32"/>
        </w:numPr>
        <w:jc w:val="both"/>
        <w:rPr>
          <w:rFonts w:asciiTheme="majorHAnsi" w:hAnsiTheme="majorHAnsi" w:cstheme="majorBidi"/>
          <w:sz w:val="22"/>
          <w:szCs w:val="22"/>
        </w:rPr>
      </w:pPr>
      <w:r w:rsidRPr="00CE5E97">
        <w:rPr>
          <w:rFonts w:asciiTheme="majorHAnsi" w:hAnsiTheme="majorHAnsi" w:cstheme="majorBidi"/>
          <w:sz w:val="22"/>
          <w:szCs w:val="22"/>
        </w:rPr>
        <w:t>Rektorjevo nagrado za najboljše študijske uspehe študentov Univerze v Mariboru v vpisni generaciji, na podlagi predloga matične fakultete je prejela Maja Orešnik.</w:t>
      </w:r>
    </w:p>
    <w:p w14:paraId="4AE9F812" w14:textId="77777777" w:rsidR="00CE5E97" w:rsidRPr="00CE5E97" w:rsidRDefault="00CE5E97" w:rsidP="00CE5E97">
      <w:pPr>
        <w:numPr>
          <w:ilvl w:val="0"/>
          <w:numId w:val="32"/>
        </w:numPr>
        <w:jc w:val="both"/>
        <w:rPr>
          <w:rFonts w:asciiTheme="majorHAnsi" w:hAnsiTheme="majorHAnsi" w:cstheme="majorBidi"/>
          <w:sz w:val="22"/>
          <w:szCs w:val="22"/>
        </w:rPr>
      </w:pPr>
      <w:r w:rsidRPr="00CE5E97">
        <w:rPr>
          <w:rFonts w:asciiTheme="majorHAnsi" w:hAnsiTheme="majorHAnsi" w:cstheme="majorBidi"/>
          <w:sz w:val="22"/>
          <w:szCs w:val="22"/>
        </w:rPr>
        <w:t>Priznanje Univerze v Mariboru za strokovno delo  je prejela Špela Kotnik.</w:t>
      </w:r>
    </w:p>
    <w:p w14:paraId="0CDEBA1C" w14:textId="77777777" w:rsidR="00CE5E97" w:rsidRPr="00CE5E97" w:rsidRDefault="00CE5E97" w:rsidP="00CE5E97">
      <w:pPr>
        <w:jc w:val="both"/>
        <w:rPr>
          <w:rFonts w:asciiTheme="majorHAnsi" w:hAnsiTheme="majorHAnsi" w:cstheme="majorBidi"/>
          <w:sz w:val="22"/>
          <w:szCs w:val="22"/>
        </w:rPr>
      </w:pPr>
    </w:p>
    <w:p w14:paraId="57968968"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V letu 2025 je bila izvedena predstavitev študijskih programov UM FZV na srednjih šolah in sejemskih prireditvah v Sloveniji in sicer:</w:t>
      </w:r>
    </w:p>
    <w:p w14:paraId="45222E54"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21. 1. 2025 je potekal Karierni dan Srednje zdravstvene in kozmetične šole Celje.</w:t>
      </w:r>
    </w:p>
    <w:p w14:paraId="4B58144C"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Med 17. 1. – 18. 1. 2025 smo se udeležili Informative v Ljubljani.</w:t>
      </w:r>
    </w:p>
    <w:p w14:paraId="0D0F81E7"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8. 5. 2025 in 9. 5. 2025 je potekal 15. kongres zdravstvene in babiške nege na Brdu pri Kranju, kjer smo na razstavnem prostoru predstavili UM FZV.</w:t>
      </w:r>
    </w:p>
    <w:p w14:paraId="26F729AD"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8. 5. 2025 smo fakulteto predstavljali na sejmu zaposlitveno-kariernih priložnosti v dvorani Tabor Maribor.</w:t>
      </w:r>
    </w:p>
    <w:p w14:paraId="73069282"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21. 10. 2025 smo izvedli predstavitev sekcije študentov in mladih v zdravstvu na UM FZV.</w:t>
      </w:r>
    </w:p>
    <w:p w14:paraId="5E2F7C10"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11. 11. - 13. 11. 2025 smo predstavitev fakultete izvedli na 10. Kariernem sejmu – sejem poklicev in izobraževanja.</w:t>
      </w:r>
    </w:p>
    <w:p w14:paraId="5EB74EF2" w14:textId="77777777" w:rsidR="00CE5E97" w:rsidRPr="00CE5E97" w:rsidRDefault="00CE5E97" w:rsidP="00CE5E97">
      <w:pPr>
        <w:jc w:val="both"/>
        <w:rPr>
          <w:rFonts w:asciiTheme="majorHAnsi" w:hAnsiTheme="majorHAnsi" w:cstheme="majorBidi"/>
          <w:sz w:val="22"/>
          <w:szCs w:val="22"/>
        </w:rPr>
      </w:pPr>
    </w:p>
    <w:p w14:paraId="395C91A6"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 xml:space="preserve">V letu 2025 so bila na UM FZV izvedena naslednja izobraževanja in srečanja: </w:t>
      </w:r>
    </w:p>
    <w:p w14:paraId="2F4C712F"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lastRenderedPageBreak/>
        <w:t>Univerza v Mariboru Fakulteta za zdravstvene vede, v okviru Inštituta za zdravstveno nego UM FZV in Raziskovalnega inštituta UM FZV, organizira srečanja visokošolskih učiteljev, raziskovalcev, študentov, diplomantov in zunanjih sodelavcev, z namenom približati raziskovalno delo vsem sodelujočim v pedagoškem in raziskovalnem procesu ter tako omogočiti boljše in lažje interdisciplinarno povezovanje raziskovalnih skupin znotraj UM FZV s študenti in z zunanjimi sodelavci.</w:t>
      </w:r>
    </w:p>
    <w:p w14:paraId="229EF6C9"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V sklopu raziskovalnega popoldneva je bilo organiziranih pet predavanj:</w:t>
      </w:r>
    </w:p>
    <w:p w14:paraId="476E4746" w14:textId="77777777" w:rsidR="00CE5E97" w:rsidRPr="00CE5E97" w:rsidRDefault="00CE5E97" w:rsidP="00CE5E97">
      <w:pPr>
        <w:numPr>
          <w:ilvl w:val="0"/>
          <w:numId w:val="34"/>
        </w:numPr>
        <w:jc w:val="both"/>
        <w:rPr>
          <w:rFonts w:asciiTheme="majorHAnsi" w:hAnsiTheme="majorHAnsi" w:cstheme="majorBidi"/>
          <w:sz w:val="22"/>
          <w:szCs w:val="22"/>
        </w:rPr>
      </w:pPr>
      <w:r w:rsidRPr="00CE5E97">
        <w:rPr>
          <w:rFonts w:asciiTheme="majorHAnsi" w:hAnsiTheme="majorHAnsi" w:cstheme="majorBidi"/>
          <w:sz w:val="22"/>
          <w:szCs w:val="22"/>
        </w:rPr>
        <w:t>7. 1. 2025 je potekalo Raziskovalno popoldne, ki je zajemalo predavanje »Fulbright izkušnja na UPenn: Navidezna resničnosti v zdravstveni negi«, izvedel ga je Nino Fijačko, viš. strok. raz. asist.</w:t>
      </w:r>
    </w:p>
    <w:p w14:paraId="6CB1227E" w14:textId="77777777" w:rsidR="00CE5E97" w:rsidRPr="00CE5E97" w:rsidRDefault="00CE5E97" w:rsidP="00CE5E97">
      <w:pPr>
        <w:numPr>
          <w:ilvl w:val="0"/>
          <w:numId w:val="34"/>
        </w:numPr>
        <w:jc w:val="both"/>
        <w:rPr>
          <w:rFonts w:asciiTheme="majorHAnsi" w:hAnsiTheme="majorHAnsi" w:cstheme="majorBidi"/>
          <w:sz w:val="22"/>
          <w:szCs w:val="22"/>
        </w:rPr>
      </w:pPr>
      <w:r w:rsidRPr="00CE5E97">
        <w:rPr>
          <w:rFonts w:asciiTheme="majorHAnsi" w:hAnsiTheme="majorHAnsi" w:cstheme="majorBidi"/>
          <w:sz w:val="22"/>
          <w:szCs w:val="22"/>
        </w:rPr>
        <w:t>4. 3. 2025 je potekalo Raziskovalno popoldne, ki je zajemalo predavanji "Enhancing Nursing Practice through Active Learning for Undergraduate Students at Soka University," izvedli sta ga prof. dr. Satoshi Sasaki, MA in lect. Yumi Oshida Soka University, Faculty of Nursing, Japan in predavanje “Application of Auriculotherapy on Older People,” ki ga je izvedla prof. dr. Lorna Suen, BN, MPH, RN, RM, FAAN, Tung Wah College, School of Nursing, Hong Kong.</w:t>
      </w:r>
    </w:p>
    <w:p w14:paraId="62852259" w14:textId="77777777" w:rsidR="00CE5E97" w:rsidRPr="00CE5E97" w:rsidRDefault="00CE5E97" w:rsidP="00CE5E97">
      <w:pPr>
        <w:numPr>
          <w:ilvl w:val="0"/>
          <w:numId w:val="34"/>
        </w:numPr>
        <w:jc w:val="both"/>
        <w:rPr>
          <w:rFonts w:asciiTheme="majorHAnsi" w:hAnsiTheme="majorHAnsi" w:cstheme="majorBidi"/>
          <w:sz w:val="22"/>
          <w:szCs w:val="22"/>
        </w:rPr>
      </w:pPr>
      <w:r w:rsidRPr="00CE5E97">
        <w:rPr>
          <w:rFonts w:asciiTheme="majorHAnsi" w:hAnsiTheme="majorHAnsi" w:cstheme="majorBidi"/>
          <w:sz w:val="22"/>
          <w:szCs w:val="22"/>
        </w:rPr>
        <w:t>6. 5. 2025 smo izvedli Raziskovalno popoldne, na katerem je Primož Kocbek, višji strokovno raziskovalni asistent na UM FZV predstavil »Izkušnja DAAD štipendije na IKIM, Essen: Potencial velikih jezikovnih modelov pri izboljšanju zdravstvene pismenost« in Ian Itolondo Mutoro, Erasmus študent UM FZV iz Kenije »Raziskovanje etičnih vprašanj,  ki se pojavljajo pri raziskovanju protimikrobne odpornosti«.</w:t>
      </w:r>
    </w:p>
    <w:p w14:paraId="2883A3CC" w14:textId="77777777" w:rsidR="00CE5E97" w:rsidRPr="00CE5E97" w:rsidRDefault="00CE5E97" w:rsidP="00CE5E97">
      <w:pPr>
        <w:numPr>
          <w:ilvl w:val="0"/>
          <w:numId w:val="34"/>
        </w:numPr>
        <w:jc w:val="both"/>
        <w:rPr>
          <w:rFonts w:asciiTheme="majorHAnsi" w:hAnsiTheme="majorHAnsi" w:cstheme="majorBidi"/>
          <w:sz w:val="22"/>
          <w:szCs w:val="22"/>
        </w:rPr>
      </w:pPr>
      <w:r w:rsidRPr="00CE5E97">
        <w:rPr>
          <w:rFonts w:asciiTheme="majorHAnsi" w:hAnsiTheme="majorHAnsi" w:cstheme="majorBidi"/>
          <w:sz w:val="22"/>
          <w:szCs w:val="22"/>
        </w:rPr>
        <w:t>14. 10. 2025 so v sklopu Raziskovalnega popoldneva študentje predstavili potek in izvedbo študentskih projektov iz preteklega študijskega leta v okviru razpisa PUŠ v delovno okolje 2024-2027: »Skrb za kakovost in razvojno blagostanje otrok s cerebralno paralizo (SKRB)« sta predstavili Lana Friš in Tiana Čeh, »Uporaba digitalnih tehnologij za poučevanje o pripravi pitne vode in čiščenju odpadnih vod (VR VODA)« je predstavila Amna Ćenanović, »Dejavniki, ki vplivajo na kompetence na osebo osredotočene oskrbe na primarni zdravstveni ravni (KOOOP)« sta predstavila Anastasija Dvanajščak in Filip Bračko.</w:t>
      </w:r>
    </w:p>
    <w:p w14:paraId="5D2F9F6D" w14:textId="77777777" w:rsidR="00CE5E97" w:rsidRPr="00CE5E97" w:rsidRDefault="00CE5E97" w:rsidP="00CE5E97">
      <w:pPr>
        <w:numPr>
          <w:ilvl w:val="0"/>
          <w:numId w:val="34"/>
        </w:numPr>
        <w:jc w:val="both"/>
        <w:rPr>
          <w:rFonts w:asciiTheme="majorHAnsi" w:hAnsiTheme="majorHAnsi" w:cstheme="majorBidi"/>
          <w:sz w:val="22"/>
          <w:szCs w:val="22"/>
        </w:rPr>
      </w:pPr>
      <w:r w:rsidRPr="00CE5E97">
        <w:rPr>
          <w:rFonts w:asciiTheme="majorHAnsi" w:hAnsiTheme="majorHAnsi" w:cstheme="majorBidi"/>
          <w:sz w:val="22"/>
          <w:szCs w:val="22"/>
        </w:rPr>
        <w:t>9. 12. 2025 st v sklopu Raziskovalnega popoldneva potekali predavanji »Transforming Care Through Knowledge: Research Agendas and Educational Innovation at UFPR,« ki ga je izvedla izvedla izr. prof. dr. Luciana Schleder Gonçalves, Nursing Department, Federal University of Paraná, Brazilija in »Digital Health, Clinical Reasoning, and AI Applications in Nursing: Experiences of a Researcher,« ki ga je izvedla izr. prof. dr. Patrícia de Oliveira Salgado, Department of Medicine and Nursing at the Federal University of Viçosa, Brazilija.</w:t>
      </w:r>
    </w:p>
    <w:p w14:paraId="0703FC08" w14:textId="77777777" w:rsidR="00CE5E97" w:rsidRPr="00CE5E97" w:rsidRDefault="00CE5E97" w:rsidP="00CE5E97">
      <w:pPr>
        <w:jc w:val="both"/>
        <w:rPr>
          <w:rFonts w:asciiTheme="majorHAnsi" w:hAnsiTheme="majorHAnsi" w:cstheme="majorBidi"/>
          <w:sz w:val="22"/>
          <w:szCs w:val="22"/>
        </w:rPr>
      </w:pPr>
    </w:p>
    <w:p w14:paraId="3EE873CE"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V letu 2025 je Univerza v Mariboru, Fakulteta za zdravstvene vede organizirala naslednje delavnice in predstavitve:</w:t>
      </w:r>
    </w:p>
    <w:p w14:paraId="76AF88D0"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27. 2. 2025 smo na UM FZV izvedli FZV gre na Erasmus.</w:t>
      </w:r>
    </w:p>
    <w:p w14:paraId="472091BE"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20. 3. 2025 je Dr. Danijela Brečko izvršna direktorica pri Sofosu, Inštitutu za upravljanje znanja in razvoj talentov izvedla delavnico za zaposlene in študente fakultete, ki želijo izboljšati svoje medosebne komunikacijske veščine in vzpostavljati spoštljive odnose. Udeleženci so skozi praktične primere in interaktivne vaje pridobili orodja za boljše sporazumevanje, aktivno poslušanje in jasno izražanje svojih misli.</w:t>
      </w:r>
    </w:p>
    <w:p w14:paraId="4783FB5E"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21. 3. 2025 je potekal v okviru projekta Uporaba digitalnih tehnologij za poučevanje o pripravi pitne vode in čiščenju odpadnih vod (VR voda) na Črpališču Vrbanski plato, Mariborski vodovod, ogled s predstavitvijo in pripravo posnetkov za izdelavo digitalnih učnih gradiv.</w:t>
      </w:r>
    </w:p>
    <w:p w14:paraId="2D4F1AB8"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Ob svetovnem dnevu zdravja, 8. 4. 2025 smo na fakulteti izvedli brezplačno merjenje vrednosti glukoze in holesterola v kapilarni krvi.</w:t>
      </w:r>
    </w:p>
    <w:p w14:paraId="4EC0C8F4"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12. 5. 2025 in 23. 9. 2025 sta bili izvedeni spletni izobraževanji z naslovom: Vključevanje razširjene resničnosti v izobraževalni proces zdravstvene nege. Izobraževanje se je osredotočalo na možnosti in priložnosti uporabe razširjene resničnosti v kontekstu zdravstvene nege, varovanja zdravja in okolja ter vključevanje teh vsebin v izobraževalni proces zdravstvene nege.</w:t>
      </w:r>
    </w:p>
    <w:p w14:paraId="54EA16C0"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lastRenderedPageBreak/>
        <w:t>16. 10. 2025 je na fakulteti potekala hibridna konferenca in okrogla miza: »Inovativne učne tehnologije za zdravje ljudi in okolja«. Dogodek je bil namenjen predstavitvi inovativnih učnih tehnologij, ki spreminjajo izobraževanje na področju zdravstva in skrbijo za trajnostni razvoj našega okolja. Po uvodnih predstavitvah je sledila okrogla miza, kjer so strokovnjaki razpravljali o prihodnosti inovativnih pristopov v izobraževanju zdravstvenih ved ter njihovem vplivu na ljudi in okolje.</w:t>
      </w:r>
    </w:p>
    <w:p w14:paraId="3377A2FC"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17. 10. 2025 smo izvedli dogodek #ErasmusDays 2025. Dogodek je del mednarodne pobude #ErasmusDays, ki vsako leto združuje udeležence, ustanove in organizacije po vsej Evropi z namenom praznovanja uspehov, povezovanja in deljenja izkušenj iz programa Erasmus+. Na UM FZV smo dogodek obeležili s predstavitvijo STA/STT Erasmus+ izmenjav zaposlenih in pogovorom ob kavi.</w:t>
      </w:r>
    </w:p>
    <w:p w14:paraId="0FB47238"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6. 11. 2025 je potekala okrogla miza Veš, kaj ješ! Na dogodku je potekala razprava o pomenu zdrave prehrane in ozaveščene izbire živil. Dogodek je del programa Moja izbira = Veš, kaj ješ izbira 2.0, ki spodbuja boljše prehranske navade in informirane odločitve.</w:t>
      </w:r>
    </w:p>
    <w:p w14:paraId="188E8B90"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20. 11. 2025 je potekal dogodek Razbremenili pogovori za študente UM FZV, Stres? Klinične vaje? Izpiti? Dogodek je bil priložnost za sproščen in varen pogovor o izzivih, s katerimi se soočajo študenti, ter za iskanje načinov, kako bolje poskrbeti zase v študijskem vsakdanu.</w:t>
      </w:r>
    </w:p>
    <w:p w14:paraId="2F8CD626"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16. 12. 2025 je v okviru študentskega projekta ŠI:UM z naslovom Podpora družinam oseb s cerebralno paralizo (FAMILY_CP) potekala predstavitev društva Sonček - Mariborskega društva za cerebralno paralizo.</w:t>
      </w:r>
    </w:p>
    <w:p w14:paraId="49004A8B" w14:textId="77777777" w:rsidR="00CE5E97" w:rsidRPr="00CE5E97" w:rsidRDefault="00CE5E97" w:rsidP="00CE5E97">
      <w:pPr>
        <w:jc w:val="both"/>
        <w:rPr>
          <w:rFonts w:asciiTheme="majorHAnsi" w:hAnsiTheme="majorHAnsi" w:cstheme="majorBidi"/>
          <w:sz w:val="22"/>
          <w:szCs w:val="22"/>
        </w:rPr>
      </w:pPr>
    </w:p>
    <w:p w14:paraId="2B388F10" w14:textId="48280607" w:rsidR="00CE5E97" w:rsidRPr="00C315B6" w:rsidRDefault="00CE5E97" w:rsidP="00CE5E97">
      <w:pPr>
        <w:jc w:val="both"/>
        <w:rPr>
          <w:rFonts w:asciiTheme="majorHAnsi" w:hAnsiTheme="majorHAnsi" w:cstheme="majorBidi"/>
          <w:b/>
          <w:bCs/>
          <w:sz w:val="22"/>
          <w:szCs w:val="22"/>
        </w:rPr>
      </w:pPr>
      <w:r w:rsidRPr="00C315B6">
        <w:rPr>
          <w:rFonts w:asciiTheme="majorHAnsi" w:hAnsiTheme="majorHAnsi" w:cstheme="majorBidi"/>
          <w:b/>
          <w:bCs/>
          <w:sz w:val="22"/>
          <w:szCs w:val="22"/>
        </w:rPr>
        <w:t>STROKOVNA IZOBRAŽEVANJA ZA PRIDOBITEV SPECIALNIH ZNANJ S PODROČJA MENTORSTVA</w:t>
      </w:r>
    </w:p>
    <w:p w14:paraId="33D5271D"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UM FZV je dne 6. 5. 2025 pričela z usposabljanji za klinične mentorje študentom zdravstvene in babiške nege, z namenom pridobivanja specialnih znanj s področja mentorstva študentom zdravstvene in babiške nege v kliničnem okolju. Program Strokovnega izobraževanja za pridobitev specialnih znanj s področja mentorstva študentom zdravstvene in babiške nege v kliničnem okolju obsega 160 pedagoških ur. Ob uspešno opravljenih obveznostih in zaključnem izpitu si udeleženec/ka pridobi naziv: klinični mentor/ica s specialnimi znanji.</w:t>
      </w:r>
    </w:p>
    <w:p w14:paraId="134A5642" w14:textId="77777777" w:rsidR="00CE5E97" w:rsidRPr="00CE5E97" w:rsidRDefault="00CE5E97" w:rsidP="00CE5E97">
      <w:pPr>
        <w:jc w:val="both"/>
        <w:rPr>
          <w:rFonts w:asciiTheme="majorHAnsi" w:hAnsiTheme="majorHAnsi" w:cstheme="majorBidi"/>
          <w:sz w:val="22"/>
          <w:szCs w:val="22"/>
        </w:rPr>
      </w:pPr>
    </w:p>
    <w:p w14:paraId="25DBE9D6" w14:textId="77777777" w:rsidR="00CE5E97" w:rsidRPr="00CE5E97" w:rsidRDefault="00CE5E97" w:rsidP="00CE5E97">
      <w:pPr>
        <w:jc w:val="both"/>
        <w:rPr>
          <w:rFonts w:asciiTheme="majorHAnsi" w:hAnsiTheme="majorHAnsi" w:cstheme="majorBidi"/>
          <w:sz w:val="22"/>
          <w:szCs w:val="22"/>
        </w:rPr>
      </w:pPr>
      <w:r w:rsidRPr="00C315B6">
        <w:rPr>
          <w:rFonts w:asciiTheme="majorHAnsi" w:hAnsiTheme="majorHAnsi" w:cstheme="majorBidi"/>
          <w:b/>
          <w:bCs/>
          <w:sz w:val="22"/>
          <w:szCs w:val="22"/>
        </w:rPr>
        <w:t>MEDGENERACIJSKA SREČANJA UM FZV v letu 2025</w:t>
      </w:r>
      <w:r w:rsidRPr="00CE5E97">
        <w:rPr>
          <w:rFonts w:asciiTheme="majorHAnsi" w:hAnsiTheme="majorHAnsi" w:cstheme="majorBidi"/>
          <w:sz w:val="22"/>
          <w:szCs w:val="22"/>
        </w:rPr>
        <w:t>:</w:t>
      </w:r>
    </w:p>
    <w:p w14:paraId="00A671A4"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Prvo medgeneracijsko srečanje je potekalo 26. 2. 2025 pod vodstvom Patricije Lunežnik, vodje Centra za krepitev zdravja ZD dr. Adolfa Drolca Maribor z naslovom »Moje lepo življenje (z boleznijo)«.</w:t>
      </w:r>
    </w:p>
    <w:p w14:paraId="0C624B37"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Drugo medgeneracijsko srečanje na temo »Vročinski valovi: tiha grožnja zdravju« sta vodili doc. dr. Leona Cilar Budler in predav. Cvetka Krel dne 8. 5. 2025.</w:t>
      </w:r>
    </w:p>
    <w:p w14:paraId="31EC3E05" w14:textId="77777777" w:rsidR="00CE5E97" w:rsidRPr="00CE5E97" w:rsidRDefault="00CE5E97" w:rsidP="00CE5E97">
      <w:pPr>
        <w:numPr>
          <w:ilvl w:val="0"/>
          <w:numId w:val="33"/>
        </w:numPr>
        <w:jc w:val="both"/>
        <w:rPr>
          <w:rFonts w:asciiTheme="majorHAnsi" w:hAnsiTheme="majorHAnsi" w:cstheme="majorBidi"/>
          <w:sz w:val="22"/>
          <w:szCs w:val="22"/>
        </w:rPr>
      </w:pPr>
      <w:r w:rsidRPr="00CE5E97">
        <w:rPr>
          <w:rFonts w:asciiTheme="majorHAnsi" w:hAnsiTheme="majorHAnsi" w:cstheme="majorBidi"/>
          <w:sz w:val="22"/>
          <w:szCs w:val="22"/>
        </w:rPr>
        <w:t>Tretje medgeneracijsko srečanje je potekalo 19. 11. 2025 pod naslovom »Pitna voda v praksi«, izvedla ga je Sebastjana Klepec Hlebič, vodja službe za kakovost pitne vode, Mariborski vodovod d.o.o.</w:t>
      </w:r>
    </w:p>
    <w:p w14:paraId="4F141E45" w14:textId="77777777" w:rsidR="00CE5E97" w:rsidRPr="00CE5E97" w:rsidRDefault="00CE5E97" w:rsidP="00CE5E97">
      <w:pPr>
        <w:jc w:val="both"/>
        <w:rPr>
          <w:rFonts w:asciiTheme="majorHAnsi" w:hAnsiTheme="majorHAnsi" w:cstheme="majorBidi"/>
          <w:sz w:val="22"/>
          <w:szCs w:val="22"/>
        </w:rPr>
      </w:pPr>
    </w:p>
    <w:p w14:paraId="51DA1418"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V sklopu praznovanja 50-let Univerze v Mariboru je Fakulteta za zdravstvene vede izvedla Dan odprtih vrat, dne 5. maja 2025, kjer so si obiskovalci lahko ogledali prostore fakultete, med njimi:</w:t>
      </w:r>
    </w:p>
    <w:p w14:paraId="3641C8C4" w14:textId="77777777" w:rsidR="00CE5E97" w:rsidRPr="00CE5E97" w:rsidRDefault="00CE5E97" w:rsidP="00CE5E97">
      <w:pPr>
        <w:numPr>
          <w:ilvl w:val="1"/>
          <w:numId w:val="35"/>
        </w:numPr>
        <w:jc w:val="both"/>
        <w:rPr>
          <w:rFonts w:asciiTheme="majorHAnsi" w:hAnsiTheme="majorHAnsi" w:cstheme="majorBidi"/>
          <w:sz w:val="22"/>
          <w:szCs w:val="22"/>
        </w:rPr>
      </w:pPr>
      <w:r w:rsidRPr="00CE5E97">
        <w:rPr>
          <w:rFonts w:asciiTheme="majorHAnsi" w:hAnsiTheme="majorHAnsi" w:cstheme="majorBidi"/>
          <w:sz w:val="22"/>
          <w:szCs w:val="22"/>
        </w:rPr>
        <w:t>Učilnico za zdravstveno nego otroka.</w:t>
      </w:r>
    </w:p>
    <w:p w14:paraId="14BFDE33" w14:textId="77777777" w:rsidR="00CE5E97" w:rsidRPr="00CE5E97" w:rsidRDefault="00CE5E97" w:rsidP="00CE5E97">
      <w:pPr>
        <w:numPr>
          <w:ilvl w:val="1"/>
          <w:numId w:val="35"/>
        </w:numPr>
        <w:jc w:val="both"/>
        <w:rPr>
          <w:rFonts w:asciiTheme="majorHAnsi" w:hAnsiTheme="majorHAnsi" w:cstheme="majorBidi"/>
          <w:sz w:val="22"/>
          <w:szCs w:val="22"/>
        </w:rPr>
      </w:pPr>
      <w:r w:rsidRPr="00CE5E97">
        <w:rPr>
          <w:rFonts w:asciiTheme="majorHAnsi" w:hAnsiTheme="majorHAnsi" w:cstheme="majorBidi"/>
          <w:sz w:val="22"/>
          <w:szCs w:val="22"/>
        </w:rPr>
        <w:t>Učilnico za zdravstveno nego odraslega bolnika.</w:t>
      </w:r>
    </w:p>
    <w:p w14:paraId="1FBBF996" w14:textId="77777777" w:rsidR="00CE5E97" w:rsidRPr="00CE5E97" w:rsidRDefault="00CE5E97" w:rsidP="00CE5E97">
      <w:pPr>
        <w:numPr>
          <w:ilvl w:val="1"/>
          <w:numId w:val="35"/>
        </w:numPr>
        <w:jc w:val="both"/>
        <w:rPr>
          <w:rFonts w:asciiTheme="majorHAnsi" w:hAnsiTheme="majorHAnsi" w:cstheme="majorBidi"/>
          <w:sz w:val="22"/>
          <w:szCs w:val="22"/>
        </w:rPr>
      </w:pPr>
      <w:r w:rsidRPr="00CE5E97">
        <w:rPr>
          <w:rFonts w:asciiTheme="majorHAnsi" w:hAnsiTheme="majorHAnsi" w:cstheme="majorBidi"/>
          <w:sz w:val="22"/>
          <w:szCs w:val="22"/>
        </w:rPr>
        <w:t>Simulacijski center.</w:t>
      </w:r>
    </w:p>
    <w:p w14:paraId="0962A5AB" w14:textId="77777777" w:rsidR="00CE5E97" w:rsidRPr="00CE5E97" w:rsidRDefault="00CE5E97" w:rsidP="00CE5E97">
      <w:pPr>
        <w:numPr>
          <w:ilvl w:val="1"/>
          <w:numId w:val="35"/>
        </w:numPr>
        <w:jc w:val="both"/>
        <w:rPr>
          <w:rFonts w:asciiTheme="majorHAnsi" w:hAnsiTheme="majorHAnsi" w:cstheme="majorBidi"/>
          <w:sz w:val="22"/>
          <w:szCs w:val="22"/>
        </w:rPr>
      </w:pPr>
      <w:r w:rsidRPr="00CE5E97">
        <w:rPr>
          <w:rFonts w:asciiTheme="majorHAnsi" w:hAnsiTheme="majorHAnsi" w:cstheme="majorBidi"/>
          <w:sz w:val="22"/>
          <w:szCs w:val="22"/>
        </w:rPr>
        <w:t>Knjižnico.</w:t>
      </w:r>
    </w:p>
    <w:p w14:paraId="287A511D" w14:textId="77777777" w:rsidR="00CE5E97" w:rsidRPr="00CE5E97" w:rsidRDefault="00CE5E97" w:rsidP="00CE5E97">
      <w:pPr>
        <w:numPr>
          <w:ilvl w:val="1"/>
          <w:numId w:val="35"/>
        </w:numPr>
        <w:jc w:val="both"/>
        <w:rPr>
          <w:rFonts w:asciiTheme="majorHAnsi" w:hAnsiTheme="majorHAnsi" w:cstheme="majorBidi"/>
          <w:sz w:val="22"/>
          <w:szCs w:val="22"/>
        </w:rPr>
      </w:pPr>
      <w:r w:rsidRPr="00CE5E97">
        <w:rPr>
          <w:rFonts w:asciiTheme="majorHAnsi" w:hAnsiTheme="majorHAnsi" w:cstheme="majorBidi"/>
          <w:sz w:val="22"/>
          <w:szCs w:val="22"/>
        </w:rPr>
        <w:t>Laboratorij.</w:t>
      </w:r>
    </w:p>
    <w:p w14:paraId="77867DA7" w14:textId="77777777" w:rsidR="00CE5E97" w:rsidRPr="00CE5E97" w:rsidRDefault="00CE5E97" w:rsidP="00CE5E97">
      <w:pPr>
        <w:numPr>
          <w:ilvl w:val="1"/>
          <w:numId w:val="35"/>
        </w:numPr>
        <w:jc w:val="both"/>
        <w:rPr>
          <w:rFonts w:asciiTheme="majorHAnsi" w:hAnsiTheme="majorHAnsi" w:cstheme="majorBidi"/>
          <w:sz w:val="22"/>
          <w:szCs w:val="22"/>
        </w:rPr>
      </w:pPr>
      <w:r w:rsidRPr="00CE5E97">
        <w:rPr>
          <w:rFonts w:asciiTheme="majorHAnsi" w:hAnsiTheme="majorHAnsi" w:cstheme="majorBidi"/>
          <w:sz w:val="22"/>
          <w:szCs w:val="22"/>
        </w:rPr>
        <w:lastRenderedPageBreak/>
        <w:t>Računalniško učilnico.</w:t>
      </w:r>
    </w:p>
    <w:p w14:paraId="7D8F71BD"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Omogočen je bil tudi ogled VR prostora na Žolgarjevi.</w:t>
      </w:r>
    </w:p>
    <w:p w14:paraId="030B6C74" w14:textId="77777777" w:rsidR="00CE5E97" w:rsidRPr="00CE5E97" w:rsidRDefault="00CE5E97" w:rsidP="00CE5E97">
      <w:pPr>
        <w:jc w:val="both"/>
        <w:rPr>
          <w:rFonts w:asciiTheme="majorHAnsi" w:hAnsiTheme="majorHAnsi" w:cstheme="majorBidi"/>
          <w:sz w:val="22"/>
          <w:szCs w:val="22"/>
        </w:rPr>
      </w:pPr>
    </w:p>
    <w:p w14:paraId="684C5D4E" w14:textId="77777777" w:rsidR="00CE5E97" w:rsidRPr="00C315B6" w:rsidRDefault="00CE5E97" w:rsidP="00CE5E97">
      <w:pPr>
        <w:jc w:val="both"/>
        <w:rPr>
          <w:rFonts w:asciiTheme="majorHAnsi" w:hAnsiTheme="majorHAnsi" w:cstheme="majorBidi"/>
          <w:b/>
          <w:bCs/>
          <w:sz w:val="22"/>
          <w:szCs w:val="22"/>
        </w:rPr>
      </w:pPr>
      <w:r w:rsidRPr="00C315B6">
        <w:rPr>
          <w:rFonts w:asciiTheme="majorHAnsi" w:hAnsiTheme="majorHAnsi" w:cstheme="majorBidi"/>
          <w:b/>
          <w:bCs/>
          <w:sz w:val="22"/>
          <w:szCs w:val="22"/>
        </w:rPr>
        <w:t>TEMELJNI POSTOPKI OŽIVLJANJA</w:t>
      </w:r>
    </w:p>
    <w:p w14:paraId="54A457E6"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UM FZV je 7. maja 2025 s pomočjo študentov in zaposlenih ter vabljenih strokovnjakov iz različnih institucij, povezanih z zdravstvom in reševanjem, izvedla brezplačno izobraževanje temeljnih postopkov oživljanja s pomočjo igrifikacije in virtualne resničnosti. Izobraževanje je potekalo v sodelovanju z Zdravstvenim domom dr. Adolfa Drolca Maribor, Slovensko vojsko, Prostovoljnim gasilskim društvom Rače, Gorsko reševalno službo Maribor ter Srednjo zdravstveno in kozmetično šolo Maribor.</w:t>
      </w:r>
    </w:p>
    <w:p w14:paraId="3FCCE5E0" w14:textId="77777777" w:rsidR="00CE5E97" w:rsidRPr="00CE5E97" w:rsidRDefault="00CE5E97" w:rsidP="00CE5E97">
      <w:pPr>
        <w:jc w:val="both"/>
        <w:rPr>
          <w:rFonts w:asciiTheme="majorHAnsi" w:hAnsiTheme="majorHAnsi" w:cstheme="majorBidi"/>
          <w:sz w:val="22"/>
          <w:szCs w:val="22"/>
        </w:rPr>
      </w:pPr>
    </w:p>
    <w:p w14:paraId="329B9B9E"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9. 5. 2025 je potekala na fakulteti izvedba delavnice Skrb za zdravje, 6-minutnega testa hoje in meritev telesne sestave, kjer so strokovnjaki Centra za krepitev zdravja ZD dr. Adolfa Drolca Maribor iz različnih področij poskrbeli za koristne informacije in praktične izkušnje.</w:t>
      </w:r>
    </w:p>
    <w:p w14:paraId="16ADBCB1" w14:textId="77777777" w:rsidR="00CE5E97" w:rsidRPr="00CE5E97" w:rsidRDefault="00CE5E97" w:rsidP="00CE5E97">
      <w:pPr>
        <w:jc w:val="both"/>
        <w:rPr>
          <w:rFonts w:asciiTheme="majorHAnsi" w:hAnsiTheme="majorHAnsi" w:cstheme="majorBidi"/>
          <w:sz w:val="22"/>
          <w:szCs w:val="22"/>
        </w:rPr>
      </w:pPr>
    </w:p>
    <w:p w14:paraId="222C7FEF" w14:textId="77777777" w:rsidR="00CE5E97" w:rsidRPr="00C315B6" w:rsidRDefault="00CE5E97" w:rsidP="00CE5E97">
      <w:pPr>
        <w:jc w:val="both"/>
        <w:rPr>
          <w:rFonts w:asciiTheme="majorHAnsi" w:hAnsiTheme="majorHAnsi" w:cstheme="majorBidi"/>
          <w:b/>
          <w:bCs/>
          <w:sz w:val="22"/>
          <w:szCs w:val="22"/>
        </w:rPr>
      </w:pPr>
      <w:r w:rsidRPr="00C315B6">
        <w:rPr>
          <w:rFonts w:asciiTheme="majorHAnsi" w:hAnsiTheme="majorHAnsi" w:cstheme="majorBidi"/>
          <w:b/>
          <w:bCs/>
          <w:sz w:val="22"/>
          <w:szCs w:val="22"/>
        </w:rPr>
        <w:t>MEDNARODNA ZNANSTVENA KONFERENCA</w:t>
      </w:r>
    </w:p>
    <w:p w14:paraId="2034BF0E"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5. junija 2025 je UM FZV organizirala 13. Mednarodno znanstveno konferenco Raziskovanje in izobraževanje v zdravstveni negi. Namen konference je spodbujati izmenjavo znanj, raziskovalnih dokazov in dobrih praks ter povezovati raziskovalce, visokošolske učitelje in zdravstvene delavce in z namenom krepitve strokovnega sodelovanja in mreženja. Hkrati želimo z dogodkom prispevati k napredku in promociji zdravstvene nege in zdravstvenih ved na lokalni in globalni ravni. Plenarni del konference so s svojimi prispevki obogatile svetovno priznani in cenjeni profesorji ter raziskovalci: Prof Brendan McCormack, Prof Beth A. Virnig, Prof Jacqueline Whelan, Prof Jacqueline Bloomfield, Prof Vivian Hui , Dr. Maxim Topaz, predav. dr. Anton Koželj, doc. dr. Zvonka Fekonja, dr. Nino Fijačko in predav. dr. Petra Klanjšek.</w:t>
      </w:r>
    </w:p>
    <w:p w14:paraId="22923DA6"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Po zaključku konference smo obletnico Univerze v Mariboru, Fakultete za zdravstvene vede obeležili s svečano proslavo, na kateri smo podelili nagrade in priznanja Univerze v Mariboru Fakultete za zdravstvene vede. Nagovorila nas je dekanica Univerze v Mariboru, Fakultete za zdravstvene vede izr. prof. dr. Mateja Lorber ter rektor Univerze v Mariboru prof. dr. Zdravko Kačič.</w:t>
      </w:r>
    </w:p>
    <w:p w14:paraId="5F53E0AB" w14:textId="77777777" w:rsidR="00CE5E97" w:rsidRPr="00CE5E97" w:rsidRDefault="00CE5E97" w:rsidP="00CE5E97">
      <w:pPr>
        <w:jc w:val="both"/>
        <w:rPr>
          <w:rFonts w:asciiTheme="majorHAnsi" w:hAnsiTheme="majorHAnsi" w:cstheme="majorBidi"/>
          <w:sz w:val="22"/>
          <w:szCs w:val="22"/>
        </w:rPr>
      </w:pPr>
    </w:p>
    <w:p w14:paraId="2FDEF862" w14:textId="77777777" w:rsidR="00CE5E97" w:rsidRPr="00C315B6" w:rsidRDefault="00CE5E97" w:rsidP="00CE5E97">
      <w:pPr>
        <w:jc w:val="both"/>
        <w:rPr>
          <w:rFonts w:asciiTheme="majorHAnsi" w:hAnsiTheme="majorHAnsi" w:cstheme="majorBidi"/>
          <w:b/>
          <w:bCs/>
          <w:sz w:val="22"/>
          <w:szCs w:val="22"/>
        </w:rPr>
      </w:pPr>
      <w:r w:rsidRPr="00C315B6">
        <w:rPr>
          <w:rFonts w:asciiTheme="majorHAnsi" w:hAnsiTheme="majorHAnsi" w:cstheme="majorBidi"/>
          <w:b/>
          <w:bCs/>
          <w:sz w:val="22"/>
          <w:szCs w:val="22"/>
        </w:rPr>
        <w:t>POLETNA ŠOLA</w:t>
      </w:r>
    </w:p>
    <w:p w14:paraId="17EB8F89"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Med 4. in 12. septembrom 2025 je UM FZV izvedla kombiniran intenzivni program z naslovom Vpliv okolja na zdravje ljudi. Program je združeval online delavnice, predavanja, praktične delavnice v virtualni resničnosti in terenske obiske.</w:t>
      </w:r>
    </w:p>
    <w:p w14:paraId="42EE3CA2"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24 udeležencev iz osmih držav (Avstrije, Češke, Grčije, Poljske, Portugalske, Slovaške, Srbije in Slovenije) je raziskovalo teme, kot so podnebne spremembe, biotska raznovrstnost, kemijski onesnaževalci, varna hrana in biološki dejavniki tveganja. Sodelovali so v interaktivnih delavnicah, merili okoljske kazalnike, izvajali biomonitoring reke Drave in spoznavali gozdno terapijo na Rogli. Obiskali so tudi Nacionalni laboratorij za zdravje, okolje in hrano (NLZOH).</w:t>
      </w:r>
    </w:p>
    <w:p w14:paraId="4898DFBA"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Poleg strokovnega znanja je program spodbujal mednarodno sodelovanje, mreženje in družabne aktivnosti, kot so sprehodi po Mariboru, šport in filmski večer. Po zaključku so udeleženci prejeli 3 ECTS točke, dragocene izkušnje in nove mednarodne povezave.</w:t>
      </w:r>
    </w:p>
    <w:p w14:paraId="2BCBCA59" w14:textId="77777777" w:rsidR="00CE5E97" w:rsidRPr="00CE5E97" w:rsidRDefault="00CE5E97" w:rsidP="00CE5E97">
      <w:pPr>
        <w:jc w:val="both"/>
        <w:rPr>
          <w:rFonts w:asciiTheme="majorHAnsi" w:hAnsiTheme="majorHAnsi" w:cstheme="majorBidi"/>
          <w:sz w:val="22"/>
          <w:szCs w:val="22"/>
        </w:rPr>
      </w:pPr>
    </w:p>
    <w:p w14:paraId="441E81C3" w14:textId="2AFEDE1B" w:rsidR="00CE5E97" w:rsidRPr="00C315B6" w:rsidRDefault="00CE5E97" w:rsidP="00CE5E97">
      <w:pPr>
        <w:jc w:val="both"/>
        <w:rPr>
          <w:rFonts w:asciiTheme="majorHAnsi" w:hAnsiTheme="majorHAnsi" w:cstheme="majorBidi"/>
          <w:b/>
          <w:bCs/>
          <w:sz w:val="22"/>
          <w:szCs w:val="22"/>
        </w:rPr>
      </w:pPr>
      <w:r w:rsidRPr="00C315B6">
        <w:rPr>
          <w:rFonts w:asciiTheme="majorHAnsi" w:hAnsiTheme="majorHAnsi" w:cstheme="majorBidi"/>
          <w:b/>
          <w:bCs/>
          <w:sz w:val="22"/>
          <w:szCs w:val="22"/>
        </w:rPr>
        <w:t>INFORMATIVNI DNEVI NA UM FZV</w:t>
      </w:r>
      <w:r w:rsidR="00C315B6">
        <w:rPr>
          <w:rFonts w:asciiTheme="majorHAnsi" w:hAnsiTheme="majorHAnsi" w:cstheme="majorBidi"/>
          <w:b/>
          <w:bCs/>
          <w:sz w:val="22"/>
          <w:szCs w:val="22"/>
        </w:rPr>
        <w:t>:</w:t>
      </w:r>
    </w:p>
    <w:p w14:paraId="6164EFFA"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lastRenderedPageBreak/>
        <w:t xml:space="preserve">V letu 2025 smo na fakulteti izvedli dne 14. 2. 2025 in 15. 2. 2025 informativni dan za študijski program 1. stopnje Zdravstvene nege za vpis v dodiplomske študijske programe na Univerzi v Mariboru Fakulteti za zdravstvene vede v študijskem letu 2025/2026. Bodoči študenti so imeli priložnost spoznati študijski program 1. stopnje Zdravstvena nega, VR Plac(e), SIM center, knjižnico in še mnogo drugega. Preizkusili so se lahko tudi v odvzemu krvi.  </w:t>
      </w:r>
    </w:p>
    <w:p w14:paraId="7857375D"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15. maja 2025 smo organizirali informativni dan za podiplomske študijske programe, kjer smo predstavili študijske programe, ki so zasnovani z namenom usposabljanja izjemnih strokovnjakov na področju zdravstvene nege, managementa v zdravstvu in socialnem varstvu ter bioinformatike.</w:t>
      </w:r>
    </w:p>
    <w:p w14:paraId="44F3DA0E"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Za dijake Srednje zdravstvene in kozmetične šole Maribor smo na fakulteti izvedli predinformativni dan dne 3. 2. 2025, za dijake Srednje šole Jesenice smo izvedli predinformativni dan 13. 6. 2025.</w:t>
      </w:r>
    </w:p>
    <w:p w14:paraId="5A011AE2" w14:textId="77777777" w:rsidR="00CE5E97" w:rsidRPr="00CE5E97" w:rsidRDefault="00CE5E97" w:rsidP="00CE5E97">
      <w:pPr>
        <w:jc w:val="both"/>
        <w:rPr>
          <w:rFonts w:asciiTheme="majorHAnsi" w:hAnsiTheme="majorHAnsi" w:cstheme="majorBidi"/>
          <w:sz w:val="22"/>
          <w:szCs w:val="22"/>
        </w:rPr>
      </w:pPr>
    </w:p>
    <w:p w14:paraId="77713B19" w14:textId="77777777" w:rsidR="00CE5E97" w:rsidRPr="00C315B6" w:rsidRDefault="00CE5E97" w:rsidP="00CE5E97">
      <w:pPr>
        <w:jc w:val="both"/>
        <w:rPr>
          <w:rFonts w:asciiTheme="majorHAnsi" w:hAnsiTheme="majorHAnsi" w:cstheme="majorBidi"/>
          <w:b/>
          <w:bCs/>
          <w:sz w:val="22"/>
          <w:szCs w:val="22"/>
        </w:rPr>
      </w:pPr>
      <w:r w:rsidRPr="00C315B6">
        <w:rPr>
          <w:rFonts w:asciiTheme="majorHAnsi" w:hAnsiTheme="majorHAnsi" w:cstheme="majorBidi"/>
          <w:b/>
          <w:bCs/>
          <w:sz w:val="22"/>
          <w:szCs w:val="22"/>
        </w:rPr>
        <w:t>KREPITEV STIKOV IN VZPOSTAVITEV NOVIH PARTNERSTEV NA PODROČJU IZOBRAŽEVANJA:</w:t>
      </w:r>
    </w:p>
    <w:p w14:paraId="4DF5169B"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Zunanji člani šolskih maturitetnih komisij za splošno maturo v letu 2025:</w:t>
      </w:r>
    </w:p>
    <w:p w14:paraId="4E712122" w14:textId="77777777" w:rsidR="00CE5E97" w:rsidRPr="00CE5E97" w:rsidRDefault="00CE5E97" w:rsidP="00CE5E97">
      <w:pPr>
        <w:numPr>
          <w:ilvl w:val="1"/>
          <w:numId w:val="36"/>
        </w:numPr>
        <w:jc w:val="both"/>
        <w:rPr>
          <w:rFonts w:asciiTheme="majorHAnsi" w:hAnsiTheme="majorHAnsi" w:cstheme="majorBidi"/>
          <w:sz w:val="22"/>
          <w:szCs w:val="22"/>
        </w:rPr>
      </w:pPr>
      <w:r w:rsidRPr="00CE5E97">
        <w:rPr>
          <w:rFonts w:asciiTheme="majorHAnsi" w:hAnsiTheme="majorHAnsi" w:cstheme="majorBidi"/>
          <w:sz w:val="22"/>
          <w:szCs w:val="22"/>
        </w:rPr>
        <w:t>viš. predav. mag. Barbara DONIK,</w:t>
      </w:r>
    </w:p>
    <w:p w14:paraId="6510F39C" w14:textId="77777777" w:rsidR="00CE5E97" w:rsidRPr="00CE5E97" w:rsidRDefault="00CE5E97" w:rsidP="00CE5E97">
      <w:pPr>
        <w:numPr>
          <w:ilvl w:val="1"/>
          <w:numId w:val="36"/>
        </w:numPr>
        <w:jc w:val="both"/>
        <w:rPr>
          <w:rFonts w:asciiTheme="majorHAnsi" w:hAnsiTheme="majorHAnsi" w:cstheme="majorBidi"/>
          <w:sz w:val="22"/>
          <w:szCs w:val="22"/>
        </w:rPr>
      </w:pPr>
      <w:r w:rsidRPr="00CE5E97">
        <w:rPr>
          <w:rFonts w:asciiTheme="majorHAnsi" w:hAnsiTheme="majorHAnsi" w:cstheme="majorBidi"/>
          <w:sz w:val="22"/>
          <w:szCs w:val="22"/>
        </w:rPr>
        <w:t>viš. predav. dr. Maja STRAUSS,</w:t>
      </w:r>
    </w:p>
    <w:p w14:paraId="565E94D7" w14:textId="77777777" w:rsidR="00CE5E97" w:rsidRPr="00CE5E97" w:rsidRDefault="00CE5E97" w:rsidP="00CE5E97">
      <w:pPr>
        <w:numPr>
          <w:ilvl w:val="1"/>
          <w:numId w:val="36"/>
        </w:numPr>
        <w:jc w:val="both"/>
        <w:rPr>
          <w:rFonts w:asciiTheme="majorHAnsi" w:hAnsiTheme="majorHAnsi" w:cstheme="majorBidi"/>
          <w:sz w:val="22"/>
          <w:szCs w:val="22"/>
        </w:rPr>
      </w:pPr>
      <w:r w:rsidRPr="00CE5E97">
        <w:rPr>
          <w:rFonts w:asciiTheme="majorHAnsi" w:hAnsiTheme="majorHAnsi" w:cstheme="majorBidi"/>
          <w:sz w:val="22"/>
          <w:szCs w:val="22"/>
        </w:rPr>
        <w:t>doc. dr. Nataša MLINAR RELJIĆ,</w:t>
      </w:r>
    </w:p>
    <w:p w14:paraId="0580EEE6" w14:textId="77777777" w:rsidR="00CE5E97" w:rsidRPr="00CE5E97" w:rsidRDefault="00CE5E97" w:rsidP="00CE5E97">
      <w:pPr>
        <w:numPr>
          <w:ilvl w:val="1"/>
          <w:numId w:val="36"/>
        </w:numPr>
        <w:jc w:val="both"/>
        <w:rPr>
          <w:rFonts w:asciiTheme="majorHAnsi" w:hAnsiTheme="majorHAnsi" w:cstheme="majorBidi"/>
          <w:sz w:val="22"/>
          <w:szCs w:val="22"/>
        </w:rPr>
      </w:pPr>
      <w:r w:rsidRPr="00CE5E97">
        <w:rPr>
          <w:rFonts w:asciiTheme="majorHAnsi" w:hAnsiTheme="majorHAnsi" w:cstheme="majorBidi"/>
          <w:sz w:val="22"/>
          <w:szCs w:val="22"/>
        </w:rPr>
        <w:t>prof. dr. Sabina FIJAN.</w:t>
      </w:r>
    </w:p>
    <w:p w14:paraId="3E59AB85" w14:textId="77777777" w:rsidR="00CE5E97" w:rsidRPr="00CE5E97" w:rsidRDefault="00CE5E97" w:rsidP="00CE5E97">
      <w:pPr>
        <w:jc w:val="both"/>
        <w:rPr>
          <w:rFonts w:asciiTheme="majorHAnsi" w:hAnsiTheme="majorHAnsi" w:cstheme="majorBidi"/>
          <w:sz w:val="22"/>
          <w:szCs w:val="22"/>
        </w:rPr>
      </w:pPr>
    </w:p>
    <w:p w14:paraId="1190CCDA" w14:textId="4872D9DC" w:rsidR="00CE5E97" w:rsidRDefault="00CE5E97" w:rsidP="00CE5E97">
      <w:pPr>
        <w:jc w:val="both"/>
        <w:rPr>
          <w:rFonts w:asciiTheme="majorHAnsi" w:hAnsiTheme="majorHAnsi" w:cstheme="majorBidi"/>
          <w:b/>
          <w:bCs/>
          <w:sz w:val="22"/>
          <w:szCs w:val="22"/>
        </w:rPr>
      </w:pPr>
      <w:r w:rsidRPr="00C315B6">
        <w:rPr>
          <w:rFonts w:asciiTheme="majorHAnsi" w:hAnsiTheme="majorHAnsi" w:cstheme="majorBidi"/>
          <w:b/>
          <w:bCs/>
          <w:sz w:val="22"/>
          <w:szCs w:val="22"/>
        </w:rPr>
        <w:t>PROSTOVOLJNO SODELOVANJE V ORGANIH, DRUŠTVIH, KOMISIJAH IN HUMANITARNIH ORGANIZACIJAH:</w:t>
      </w:r>
    </w:p>
    <w:p w14:paraId="59DD6808" w14:textId="77777777" w:rsidR="00C315B6" w:rsidRPr="00C315B6" w:rsidRDefault="00C315B6" w:rsidP="00CE5E97">
      <w:pPr>
        <w:jc w:val="both"/>
        <w:rPr>
          <w:rFonts w:asciiTheme="majorHAnsi" w:hAnsiTheme="majorHAnsi" w:cstheme="majorBidi"/>
          <w:b/>
          <w:bCs/>
          <w:sz w:val="22"/>
          <w:szCs w:val="22"/>
        </w:rPr>
      </w:pPr>
    </w:p>
    <w:p w14:paraId="7B0F7D24"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 xml:space="preserve">Prostovoljci UM FZV - vodja s strani študentov – Vanesa Kovač. </w:t>
      </w:r>
    </w:p>
    <w:p w14:paraId="1C40C5E4"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Tutorstvo UM FZV – koordinatorica totorjev je Tiana Čeh.</w:t>
      </w:r>
    </w:p>
    <w:p w14:paraId="7BF48062"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Koordinator študentov promotorjev na UM FZV je Tamara Dvoršak.</w:t>
      </w:r>
    </w:p>
    <w:p w14:paraId="6DEE3785" w14:textId="77777777" w:rsidR="00CE5E97" w:rsidRPr="00CE5E97" w:rsidRDefault="00CE5E97" w:rsidP="00CE5E97">
      <w:pPr>
        <w:jc w:val="both"/>
        <w:rPr>
          <w:rFonts w:asciiTheme="majorHAnsi" w:hAnsiTheme="majorHAnsi" w:cstheme="majorBidi"/>
          <w:sz w:val="22"/>
          <w:szCs w:val="22"/>
        </w:rPr>
      </w:pPr>
    </w:p>
    <w:p w14:paraId="66D4D656"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viš. predav. mag. Barbara Donik:</w:t>
      </w:r>
    </w:p>
    <w:p w14:paraId="0E2F862D" w14:textId="77777777" w:rsidR="00CE5E97" w:rsidRPr="00CE5E97" w:rsidRDefault="00CE5E97" w:rsidP="00CE5E97">
      <w:pPr>
        <w:numPr>
          <w:ilvl w:val="1"/>
          <w:numId w:val="37"/>
        </w:numPr>
        <w:jc w:val="both"/>
        <w:rPr>
          <w:rFonts w:asciiTheme="majorHAnsi" w:hAnsiTheme="majorHAnsi" w:cstheme="majorBidi"/>
          <w:sz w:val="22"/>
          <w:szCs w:val="22"/>
        </w:rPr>
      </w:pPr>
      <w:r w:rsidRPr="00CE5E97">
        <w:rPr>
          <w:rFonts w:asciiTheme="majorHAnsi" w:hAnsiTheme="majorHAnsi" w:cstheme="majorBidi"/>
          <w:sz w:val="22"/>
          <w:szCs w:val="22"/>
        </w:rPr>
        <w:t>podpredsednica Društva medicinskih sester, babic in zdravstvenih tehnikov Maribor,</w:t>
      </w:r>
    </w:p>
    <w:p w14:paraId="503B1329" w14:textId="77777777" w:rsidR="00CE5E97" w:rsidRPr="00CE5E97" w:rsidRDefault="00CE5E97" w:rsidP="00CE5E97">
      <w:pPr>
        <w:numPr>
          <w:ilvl w:val="1"/>
          <w:numId w:val="37"/>
        </w:numPr>
        <w:jc w:val="both"/>
        <w:rPr>
          <w:rFonts w:asciiTheme="majorHAnsi" w:hAnsiTheme="majorHAnsi" w:cstheme="majorBidi"/>
          <w:sz w:val="22"/>
          <w:szCs w:val="22"/>
        </w:rPr>
      </w:pPr>
      <w:r w:rsidRPr="00CE5E97">
        <w:rPr>
          <w:rFonts w:asciiTheme="majorHAnsi" w:hAnsiTheme="majorHAnsi" w:cstheme="majorBidi"/>
          <w:sz w:val="22"/>
          <w:szCs w:val="22"/>
        </w:rPr>
        <w:t>članica upravnega odbora DMSBZT,</w:t>
      </w:r>
    </w:p>
    <w:p w14:paraId="055AE92F" w14:textId="77777777" w:rsidR="00CE5E97" w:rsidRPr="00CE5E97" w:rsidRDefault="00CE5E97" w:rsidP="00CE5E97">
      <w:pPr>
        <w:numPr>
          <w:ilvl w:val="1"/>
          <w:numId w:val="37"/>
        </w:numPr>
        <w:jc w:val="both"/>
        <w:rPr>
          <w:rFonts w:asciiTheme="majorHAnsi" w:hAnsiTheme="majorHAnsi" w:cstheme="majorBidi"/>
          <w:sz w:val="22"/>
          <w:szCs w:val="22"/>
        </w:rPr>
      </w:pPr>
      <w:r w:rsidRPr="00CE5E97">
        <w:rPr>
          <w:rFonts w:asciiTheme="majorHAnsi" w:hAnsiTheme="majorHAnsi" w:cstheme="majorBidi"/>
          <w:sz w:val="22"/>
          <w:szCs w:val="22"/>
        </w:rPr>
        <w:t>članica mednarodne raziskovalne skupine UDINE C.</w:t>
      </w:r>
    </w:p>
    <w:p w14:paraId="0BB06906" w14:textId="77777777" w:rsidR="00CE5E97" w:rsidRPr="00CE5E97" w:rsidRDefault="00CE5E97" w:rsidP="00CE5E97">
      <w:pPr>
        <w:jc w:val="both"/>
        <w:rPr>
          <w:rFonts w:asciiTheme="majorHAnsi" w:hAnsiTheme="majorHAnsi" w:cstheme="majorBidi"/>
          <w:sz w:val="22"/>
          <w:szCs w:val="22"/>
        </w:rPr>
      </w:pPr>
    </w:p>
    <w:p w14:paraId="09B9C075"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viš. predav. dr. Anton Koželj:</w:t>
      </w:r>
    </w:p>
    <w:p w14:paraId="3619019A" w14:textId="77777777" w:rsidR="00CE5E97" w:rsidRPr="00CE5E97" w:rsidRDefault="00CE5E97" w:rsidP="00CE5E97">
      <w:pPr>
        <w:numPr>
          <w:ilvl w:val="1"/>
          <w:numId w:val="38"/>
        </w:numPr>
        <w:jc w:val="both"/>
        <w:rPr>
          <w:rFonts w:asciiTheme="majorHAnsi" w:hAnsiTheme="majorHAnsi" w:cstheme="majorBidi"/>
          <w:sz w:val="22"/>
          <w:szCs w:val="22"/>
        </w:rPr>
      </w:pPr>
      <w:r w:rsidRPr="00CE5E97">
        <w:rPr>
          <w:rFonts w:asciiTheme="majorHAnsi" w:hAnsiTheme="majorHAnsi" w:cstheme="majorBidi"/>
          <w:sz w:val="22"/>
          <w:szCs w:val="22"/>
        </w:rPr>
        <w:t>član Statutarne komisije DMSBZT Maribor,</w:t>
      </w:r>
    </w:p>
    <w:p w14:paraId="785F3427" w14:textId="77777777" w:rsidR="00CE5E97" w:rsidRPr="00CE5E97" w:rsidRDefault="00CE5E97" w:rsidP="00CE5E97">
      <w:pPr>
        <w:numPr>
          <w:ilvl w:val="1"/>
          <w:numId w:val="38"/>
        </w:numPr>
        <w:jc w:val="both"/>
        <w:rPr>
          <w:rFonts w:asciiTheme="majorHAnsi" w:hAnsiTheme="majorHAnsi" w:cstheme="majorBidi"/>
          <w:sz w:val="22"/>
          <w:szCs w:val="22"/>
        </w:rPr>
      </w:pPr>
      <w:r w:rsidRPr="00CE5E97">
        <w:rPr>
          <w:rFonts w:asciiTheme="majorHAnsi" w:hAnsiTheme="majorHAnsi" w:cstheme="majorBidi"/>
          <w:sz w:val="22"/>
          <w:szCs w:val="22"/>
        </w:rPr>
        <w:t>sodelovanje z Rdečim križem Slovenija,</w:t>
      </w:r>
    </w:p>
    <w:p w14:paraId="7760B9BF" w14:textId="77777777" w:rsidR="00CE5E97" w:rsidRPr="00CE5E97" w:rsidRDefault="00CE5E97" w:rsidP="00CE5E97">
      <w:pPr>
        <w:numPr>
          <w:ilvl w:val="1"/>
          <w:numId w:val="38"/>
        </w:numPr>
        <w:jc w:val="both"/>
        <w:rPr>
          <w:rFonts w:asciiTheme="majorHAnsi" w:hAnsiTheme="majorHAnsi" w:cstheme="majorBidi"/>
          <w:sz w:val="22"/>
          <w:szCs w:val="22"/>
        </w:rPr>
      </w:pPr>
      <w:r w:rsidRPr="00CE5E97">
        <w:rPr>
          <w:rFonts w:asciiTheme="majorHAnsi" w:hAnsiTheme="majorHAnsi" w:cstheme="majorBidi"/>
          <w:sz w:val="22"/>
          <w:szCs w:val="22"/>
        </w:rPr>
        <w:t>inštruktor Evropske re animacijske zveze  (ERC- European Resuscitation  Council) za temeljne in dodatne postopke oživljanja odrastlih  (ALS - Advanced Life Support ),</w:t>
      </w:r>
    </w:p>
    <w:p w14:paraId="54C2BEB6" w14:textId="77777777" w:rsidR="00CE5E97" w:rsidRPr="00CE5E97" w:rsidRDefault="00CE5E97" w:rsidP="00CE5E97">
      <w:pPr>
        <w:numPr>
          <w:ilvl w:val="1"/>
          <w:numId w:val="38"/>
        </w:numPr>
        <w:jc w:val="both"/>
        <w:rPr>
          <w:rFonts w:asciiTheme="majorHAnsi" w:hAnsiTheme="majorHAnsi" w:cstheme="majorBidi"/>
          <w:sz w:val="22"/>
          <w:szCs w:val="22"/>
        </w:rPr>
      </w:pPr>
      <w:r w:rsidRPr="00CE5E97">
        <w:rPr>
          <w:rFonts w:asciiTheme="majorHAnsi" w:hAnsiTheme="majorHAnsi" w:cstheme="majorBidi"/>
          <w:sz w:val="22"/>
          <w:szCs w:val="22"/>
        </w:rPr>
        <w:t>inštruktor Evropske re animacijske zveze  (ERC- European Resuscitation  Council) za temeljne in dodatne postopke oživljanja otrok (EPALS  - European Paediatric Advanced Life Support),</w:t>
      </w:r>
    </w:p>
    <w:p w14:paraId="4E1B1C5D" w14:textId="77777777" w:rsidR="00CE5E97" w:rsidRPr="00CE5E97" w:rsidRDefault="00CE5E97" w:rsidP="00CE5E97">
      <w:pPr>
        <w:numPr>
          <w:ilvl w:val="1"/>
          <w:numId w:val="38"/>
        </w:numPr>
        <w:jc w:val="both"/>
        <w:rPr>
          <w:rFonts w:asciiTheme="majorHAnsi" w:hAnsiTheme="majorHAnsi" w:cstheme="majorBidi"/>
          <w:sz w:val="22"/>
          <w:szCs w:val="22"/>
        </w:rPr>
      </w:pPr>
      <w:r w:rsidRPr="00CE5E97">
        <w:rPr>
          <w:rFonts w:asciiTheme="majorHAnsi" w:hAnsiTheme="majorHAnsi" w:cstheme="majorBidi"/>
          <w:sz w:val="22"/>
          <w:szCs w:val="22"/>
        </w:rPr>
        <w:t>inštruktor  ITLS (International Trauma Life Support).</w:t>
      </w:r>
    </w:p>
    <w:p w14:paraId="011C0A3C" w14:textId="77777777" w:rsidR="00CE5E97" w:rsidRPr="00CE5E97" w:rsidRDefault="00CE5E97" w:rsidP="00CE5E97">
      <w:pPr>
        <w:jc w:val="both"/>
        <w:rPr>
          <w:rFonts w:asciiTheme="majorHAnsi" w:hAnsiTheme="majorHAnsi" w:cstheme="majorBidi"/>
          <w:sz w:val="22"/>
          <w:szCs w:val="22"/>
        </w:rPr>
      </w:pPr>
    </w:p>
    <w:p w14:paraId="2BC1493C"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izr. prof. dr. Mateja Lorber:</w:t>
      </w:r>
    </w:p>
    <w:p w14:paraId="3123476F" w14:textId="77777777" w:rsidR="00CE5E97" w:rsidRPr="00CE5E97" w:rsidRDefault="00CE5E97" w:rsidP="00CE5E97">
      <w:pPr>
        <w:numPr>
          <w:ilvl w:val="0"/>
          <w:numId w:val="39"/>
        </w:numPr>
        <w:jc w:val="both"/>
        <w:rPr>
          <w:rFonts w:asciiTheme="majorHAnsi" w:hAnsiTheme="majorHAnsi" w:cstheme="majorBidi"/>
          <w:sz w:val="22"/>
          <w:szCs w:val="22"/>
        </w:rPr>
      </w:pPr>
      <w:r w:rsidRPr="00CE5E97">
        <w:rPr>
          <w:rFonts w:asciiTheme="majorHAnsi" w:hAnsiTheme="majorHAnsi" w:cstheme="majorBidi"/>
          <w:sz w:val="22"/>
          <w:szCs w:val="22"/>
        </w:rPr>
        <w:t xml:space="preserve">članica - Sigma Theta Tau International Honor Society of Nursing (STTI), </w:t>
      </w:r>
    </w:p>
    <w:p w14:paraId="31783AFD" w14:textId="58FCCA80" w:rsidR="00CE5E97" w:rsidRPr="00CE5E97" w:rsidRDefault="00CE5E97" w:rsidP="00CE5E97">
      <w:pPr>
        <w:numPr>
          <w:ilvl w:val="0"/>
          <w:numId w:val="39"/>
        </w:numPr>
        <w:jc w:val="both"/>
        <w:rPr>
          <w:rFonts w:asciiTheme="majorHAnsi" w:hAnsiTheme="majorHAnsi" w:cstheme="majorBidi"/>
          <w:sz w:val="22"/>
          <w:szCs w:val="22"/>
        </w:rPr>
      </w:pPr>
      <w:r w:rsidRPr="00CE5E97">
        <w:rPr>
          <w:rFonts w:asciiTheme="majorHAnsi" w:hAnsiTheme="majorHAnsi" w:cstheme="majorBidi"/>
          <w:sz w:val="22"/>
          <w:szCs w:val="22"/>
        </w:rPr>
        <w:t>članica European Academy of Nursing</w:t>
      </w:r>
      <w:r w:rsidR="00742B81">
        <w:rPr>
          <w:rFonts w:asciiTheme="majorHAnsi" w:hAnsiTheme="majorHAnsi" w:cstheme="majorBidi"/>
          <w:sz w:val="22"/>
          <w:szCs w:val="22"/>
        </w:rPr>
        <w:t xml:space="preserve"> </w:t>
      </w:r>
      <w:r w:rsidRPr="00CE5E97">
        <w:rPr>
          <w:rFonts w:asciiTheme="majorHAnsi" w:hAnsiTheme="majorHAnsi" w:cstheme="majorBidi"/>
          <w:sz w:val="22"/>
          <w:szCs w:val="22"/>
        </w:rPr>
        <w:t>Science (EANS),</w:t>
      </w:r>
    </w:p>
    <w:p w14:paraId="6C7BCCF1" w14:textId="77777777" w:rsidR="00CE5E97" w:rsidRPr="00CE5E97" w:rsidRDefault="00CE5E97" w:rsidP="00CE5E97">
      <w:pPr>
        <w:numPr>
          <w:ilvl w:val="0"/>
          <w:numId w:val="39"/>
        </w:numPr>
        <w:jc w:val="both"/>
        <w:rPr>
          <w:rFonts w:asciiTheme="majorHAnsi" w:hAnsiTheme="majorHAnsi" w:cstheme="majorBidi"/>
          <w:sz w:val="22"/>
          <w:szCs w:val="22"/>
        </w:rPr>
      </w:pPr>
      <w:r w:rsidRPr="00CE5E97">
        <w:rPr>
          <w:rFonts w:asciiTheme="majorHAnsi" w:hAnsiTheme="majorHAnsi" w:cstheme="majorBidi"/>
          <w:sz w:val="22"/>
          <w:szCs w:val="22"/>
        </w:rPr>
        <w:t>članica mednarodne raziskovalne skupine UDINE C,</w:t>
      </w:r>
    </w:p>
    <w:p w14:paraId="6472379E" w14:textId="77777777" w:rsidR="00CE5E97" w:rsidRPr="00CE5E97" w:rsidRDefault="00CE5E97" w:rsidP="00CE5E97">
      <w:pPr>
        <w:numPr>
          <w:ilvl w:val="0"/>
          <w:numId w:val="39"/>
        </w:numPr>
        <w:jc w:val="both"/>
        <w:rPr>
          <w:rFonts w:asciiTheme="majorHAnsi" w:hAnsiTheme="majorHAnsi" w:cstheme="majorBidi"/>
          <w:sz w:val="22"/>
          <w:szCs w:val="22"/>
        </w:rPr>
      </w:pPr>
      <w:r w:rsidRPr="00CE5E97">
        <w:rPr>
          <w:rFonts w:asciiTheme="majorHAnsi" w:hAnsiTheme="majorHAnsi" w:cstheme="majorBidi"/>
          <w:sz w:val="22"/>
          <w:szCs w:val="22"/>
        </w:rPr>
        <w:t>članica komisije RS za varstvo pacientovih pravic, Ministrstvo za zdravje</w:t>
      </w:r>
    </w:p>
    <w:p w14:paraId="0CCC8696" w14:textId="77777777" w:rsidR="00CE5E97" w:rsidRPr="00CE5E97" w:rsidRDefault="00CE5E97" w:rsidP="00CE5E97">
      <w:pPr>
        <w:numPr>
          <w:ilvl w:val="0"/>
          <w:numId w:val="39"/>
        </w:numPr>
        <w:jc w:val="both"/>
        <w:rPr>
          <w:rFonts w:asciiTheme="majorHAnsi" w:hAnsiTheme="majorHAnsi" w:cstheme="majorBidi"/>
          <w:sz w:val="22"/>
          <w:szCs w:val="22"/>
        </w:rPr>
      </w:pPr>
      <w:r w:rsidRPr="00CE5E97">
        <w:rPr>
          <w:rFonts w:asciiTheme="majorHAnsi" w:hAnsiTheme="majorHAnsi" w:cstheme="majorBidi"/>
          <w:sz w:val="22"/>
          <w:szCs w:val="22"/>
        </w:rPr>
        <w:t>glavna in odgovorna urednica Obzornika zdravstvene nege,</w:t>
      </w:r>
    </w:p>
    <w:p w14:paraId="1D53E855" w14:textId="77777777" w:rsidR="00CE5E97" w:rsidRPr="00CE5E97" w:rsidRDefault="00CE5E97" w:rsidP="00CE5E97">
      <w:pPr>
        <w:numPr>
          <w:ilvl w:val="0"/>
          <w:numId w:val="39"/>
        </w:numPr>
        <w:jc w:val="both"/>
        <w:rPr>
          <w:rFonts w:asciiTheme="majorHAnsi" w:hAnsiTheme="majorHAnsi" w:cstheme="majorBidi"/>
          <w:sz w:val="22"/>
          <w:szCs w:val="22"/>
        </w:rPr>
      </w:pPr>
      <w:r w:rsidRPr="00CE5E97">
        <w:rPr>
          <w:rFonts w:asciiTheme="majorHAnsi" w:hAnsiTheme="majorHAnsi" w:cstheme="majorBidi"/>
          <w:sz w:val="22"/>
          <w:szCs w:val="22"/>
        </w:rPr>
        <w:t>članica International Academy of Nursing Editors (INANE).</w:t>
      </w:r>
    </w:p>
    <w:p w14:paraId="3704D56D" w14:textId="77777777" w:rsidR="00CE5E97" w:rsidRPr="00CE5E97" w:rsidRDefault="00CE5E97" w:rsidP="00CE5E97">
      <w:pPr>
        <w:jc w:val="both"/>
        <w:rPr>
          <w:rFonts w:asciiTheme="majorHAnsi" w:hAnsiTheme="majorHAnsi" w:cstheme="majorBidi"/>
          <w:sz w:val="22"/>
          <w:szCs w:val="22"/>
        </w:rPr>
      </w:pPr>
    </w:p>
    <w:p w14:paraId="4F7C9A8D"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izr. prof. dr. Dominika Vrbnjak:</w:t>
      </w:r>
    </w:p>
    <w:p w14:paraId="7A41F8E6" w14:textId="77777777" w:rsidR="00CE5E97" w:rsidRPr="00CE5E97" w:rsidRDefault="00CE5E97" w:rsidP="00CE5E97">
      <w:pPr>
        <w:numPr>
          <w:ilvl w:val="0"/>
          <w:numId w:val="40"/>
        </w:numPr>
        <w:jc w:val="both"/>
        <w:rPr>
          <w:rFonts w:asciiTheme="majorHAnsi" w:hAnsiTheme="majorHAnsi" w:cstheme="majorBidi"/>
          <w:sz w:val="22"/>
          <w:szCs w:val="22"/>
        </w:rPr>
      </w:pPr>
      <w:r w:rsidRPr="00CE5E97">
        <w:rPr>
          <w:rFonts w:asciiTheme="majorHAnsi" w:hAnsiTheme="majorHAnsi" w:cstheme="majorBidi"/>
          <w:sz w:val="22"/>
          <w:szCs w:val="22"/>
        </w:rPr>
        <w:t>članica uredniškega odbora Obzornika zdravstvene nege,</w:t>
      </w:r>
    </w:p>
    <w:p w14:paraId="4FF67C0D" w14:textId="77777777" w:rsidR="00CE5E97" w:rsidRPr="00CE5E97" w:rsidRDefault="00CE5E97" w:rsidP="00CE5E97">
      <w:pPr>
        <w:numPr>
          <w:ilvl w:val="0"/>
          <w:numId w:val="40"/>
        </w:numPr>
        <w:jc w:val="both"/>
        <w:rPr>
          <w:rFonts w:asciiTheme="majorHAnsi" w:hAnsiTheme="majorHAnsi" w:cstheme="majorBidi"/>
          <w:sz w:val="22"/>
          <w:szCs w:val="22"/>
        </w:rPr>
      </w:pPr>
      <w:r w:rsidRPr="00CE5E97">
        <w:rPr>
          <w:rFonts w:asciiTheme="majorHAnsi" w:hAnsiTheme="majorHAnsi" w:cstheme="majorBidi"/>
          <w:sz w:val="22"/>
          <w:szCs w:val="22"/>
        </w:rPr>
        <w:t>članica neformalne raziskovalne skupine - Caring Science International Collaborative (CSIC),</w:t>
      </w:r>
    </w:p>
    <w:p w14:paraId="3E01D929" w14:textId="77777777" w:rsidR="00CE5E97" w:rsidRPr="00CE5E97" w:rsidRDefault="00CE5E97" w:rsidP="00CE5E97">
      <w:pPr>
        <w:numPr>
          <w:ilvl w:val="0"/>
          <w:numId w:val="40"/>
        </w:numPr>
        <w:jc w:val="both"/>
        <w:rPr>
          <w:rFonts w:asciiTheme="majorHAnsi" w:hAnsiTheme="majorHAnsi" w:cstheme="majorBidi"/>
          <w:sz w:val="22"/>
          <w:szCs w:val="22"/>
        </w:rPr>
      </w:pPr>
      <w:r w:rsidRPr="00CE5E97">
        <w:rPr>
          <w:rFonts w:asciiTheme="majorHAnsi" w:hAnsiTheme="majorHAnsi" w:cstheme="majorBidi"/>
          <w:sz w:val="22"/>
          <w:szCs w:val="22"/>
        </w:rPr>
        <w:t>članica - European Academy of Nursing Science (EANS),</w:t>
      </w:r>
    </w:p>
    <w:p w14:paraId="67F4DCF3" w14:textId="77777777" w:rsidR="00CE5E97" w:rsidRPr="00CE5E97" w:rsidRDefault="00CE5E97" w:rsidP="00CE5E97">
      <w:pPr>
        <w:numPr>
          <w:ilvl w:val="0"/>
          <w:numId w:val="40"/>
        </w:numPr>
        <w:jc w:val="both"/>
        <w:rPr>
          <w:rFonts w:asciiTheme="majorHAnsi" w:hAnsiTheme="majorHAnsi" w:cstheme="majorBidi"/>
          <w:sz w:val="22"/>
          <w:szCs w:val="22"/>
        </w:rPr>
      </w:pPr>
      <w:r w:rsidRPr="00CE5E97">
        <w:rPr>
          <w:rFonts w:asciiTheme="majorHAnsi" w:hAnsiTheme="majorHAnsi" w:cstheme="majorBidi"/>
          <w:sz w:val="22"/>
          <w:szCs w:val="22"/>
        </w:rPr>
        <w:t>članica - Sigma Theta Tau International Honor Society of Nursing,</w:t>
      </w:r>
    </w:p>
    <w:p w14:paraId="37CD3510" w14:textId="77777777" w:rsidR="00CE5E97" w:rsidRPr="00CE5E97" w:rsidRDefault="00CE5E97" w:rsidP="00CE5E97">
      <w:pPr>
        <w:numPr>
          <w:ilvl w:val="0"/>
          <w:numId w:val="40"/>
        </w:numPr>
        <w:jc w:val="both"/>
        <w:rPr>
          <w:rFonts w:asciiTheme="majorHAnsi" w:hAnsiTheme="majorHAnsi" w:cstheme="majorBidi"/>
          <w:sz w:val="22"/>
          <w:szCs w:val="22"/>
        </w:rPr>
      </w:pPr>
      <w:r w:rsidRPr="00CE5E97">
        <w:rPr>
          <w:rFonts w:asciiTheme="majorHAnsi" w:hAnsiTheme="majorHAnsi" w:cstheme="majorBidi"/>
          <w:sz w:val="22"/>
          <w:szCs w:val="22"/>
        </w:rPr>
        <w:t>članica mednarodne raziskovalne skupine UDINE C,</w:t>
      </w:r>
    </w:p>
    <w:p w14:paraId="56797809" w14:textId="77777777" w:rsidR="00CE5E97" w:rsidRPr="00CE5E97" w:rsidRDefault="00CE5E97" w:rsidP="00CE5E97">
      <w:pPr>
        <w:numPr>
          <w:ilvl w:val="0"/>
          <w:numId w:val="41"/>
        </w:numPr>
        <w:jc w:val="both"/>
        <w:rPr>
          <w:rFonts w:asciiTheme="majorHAnsi" w:hAnsiTheme="majorHAnsi" w:cstheme="majorBidi"/>
          <w:sz w:val="22"/>
          <w:szCs w:val="22"/>
        </w:rPr>
      </w:pPr>
      <w:r w:rsidRPr="00CE5E97">
        <w:rPr>
          <w:rFonts w:asciiTheme="majorHAnsi" w:hAnsiTheme="majorHAnsi" w:cstheme="majorBidi"/>
          <w:sz w:val="22"/>
          <w:szCs w:val="22"/>
        </w:rPr>
        <w:t>članica - International Association for Human Caring ,</w:t>
      </w:r>
    </w:p>
    <w:p w14:paraId="0CFEC737" w14:textId="77777777" w:rsidR="00CE5E97" w:rsidRPr="00CE5E97" w:rsidRDefault="00CE5E97" w:rsidP="00CE5E97">
      <w:pPr>
        <w:numPr>
          <w:ilvl w:val="0"/>
          <w:numId w:val="41"/>
        </w:numPr>
        <w:jc w:val="both"/>
        <w:rPr>
          <w:rFonts w:asciiTheme="majorHAnsi" w:hAnsiTheme="majorHAnsi" w:cstheme="majorBidi"/>
          <w:sz w:val="22"/>
          <w:szCs w:val="22"/>
        </w:rPr>
      </w:pPr>
      <w:r w:rsidRPr="00CE5E97">
        <w:rPr>
          <w:rFonts w:asciiTheme="majorHAnsi" w:hAnsiTheme="majorHAnsi" w:cstheme="majorBidi"/>
          <w:sz w:val="22"/>
          <w:szCs w:val="22"/>
        </w:rPr>
        <w:t>recenzijski urednik znanstvene revije Frontiers in Medicine,</w:t>
      </w:r>
    </w:p>
    <w:p w14:paraId="252D4992" w14:textId="77777777" w:rsidR="00CE5E97" w:rsidRPr="00CE5E97" w:rsidRDefault="00CE5E97" w:rsidP="00CE5E97">
      <w:pPr>
        <w:numPr>
          <w:ilvl w:val="0"/>
          <w:numId w:val="41"/>
        </w:numPr>
        <w:jc w:val="both"/>
        <w:rPr>
          <w:rFonts w:asciiTheme="majorHAnsi" w:hAnsiTheme="majorHAnsi" w:cstheme="majorBidi"/>
          <w:sz w:val="22"/>
          <w:szCs w:val="22"/>
        </w:rPr>
      </w:pPr>
      <w:r w:rsidRPr="00CE5E97">
        <w:rPr>
          <w:rFonts w:asciiTheme="majorHAnsi" w:hAnsiTheme="majorHAnsi" w:cstheme="majorBidi"/>
          <w:sz w:val="22"/>
          <w:szCs w:val="22"/>
        </w:rPr>
        <w:t>članica svetovalnega odbora znanstvene revije Journal of Public Health Nursing,</w:t>
      </w:r>
    </w:p>
    <w:p w14:paraId="556C2F8B" w14:textId="77777777" w:rsidR="00CE5E97" w:rsidRPr="00CE5E97" w:rsidRDefault="00CE5E97" w:rsidP="00CE5E97">
      <w:pPr>
        <w:numPr>
          <w:ilvl w:val="0"/>
          <w:numId w:val="41"/>
        </w:numPr>
        <w:jc w:val="both"/>
        <w:rPr>
          <w:rFonts w:asciiTheme="majorHAnsi" w:hAnsiTheme="majorHAnsi" w:cstheme="majorBidi"/>
          <w:sz w:val="22"/>
          <w:szCs w:val="22"/>
        </w:rPr>
      </w:pPr>
      <w:r w:rsidRPr="00CE5E97">
        <w:rPr>
          <w:rFonts w:asciiTheme="majorHAnsi" w:hAnsiTheme="majorHAnsi" w:cstheme="majorBidi"/>
          <w:sz w:val="22"/>
          <w:szCs w:val="22"/>
        </w:rPr>
        <w:t>članica uredniškega svetovalnega odbora znanstvene revije International Journal for Human Caring.</w:t>
      </w:r>
    </w:p>
    <w:p w14:paraId="3268C89B" w14:textId="77777777" w:rsidR="00CE5E97" w:rsidRPr="00CE5E97" w:rsidRDefault="00CE5E97" w:rsidP="00CE5E97">
      <w:pPr>
        <w:jc w:val="both"/>
        <w:rPr>
          <w:rFonts w:asciiTheme="majorHAnsi" w:hAnsiTheme="majorHAnsi" w:cstheme="majorBidi"/>
          <w:sz w:val="22"/>
          <w:szCs w:val="22"/>
        </w:rPr>
      </w:pPr>
    </w:p>
    <w:p w14:paraId="78E4A55E"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doc. dr. Klavdija Čuček Trifkovič:</w:t>
      </w:r>
    </w:p>
    <w:p w14:paraId="76A8F6CA" w14:textId="77777777" w:rsidR="00CE5E97" w:rsidRPr="00CE5E97" w:rsidRDefault="00CE5E97" w:rsidP="00CE5E97">
      <w:pPr>
        <w:numPr>
          <w:ilvl w:val="0"/>
          <w:numId w:val="42"/>
        </w:numPr>
        <w:jc w:val="both"/>
        <w:rPr>
          <w:rFonts w:asciiTheme="majorHAnsi" w:hAnsiTheme="majorHAnsi" w:cstheme="majorBidi"/>
          <w:sz w:val="22"/>
          <w:szCs w:val="22"/>
        </w:rPr>
      </w:pPr>
      <w:r w:rsidRPr="00CE5E97">
        <w:rPr>
          <w:rFonts w:asciiTheme="majorHAnsi" w:hAnsiTheme="majorHAnsi" w:cstheme="majorBidi"/>
          <w:sz w:val="22"/>
          <w:szCs w:val="22"/>
        </w:rPr>
        <w:t>predsednica Komisije za krepitev zdravja prebivalcev na območju mestne občine Maribor,</w:t>
      </w:r>
    </w:p>
    <w:p w14:paraId="4B109619" w14:textId="77777777" w:rsidR="00CE5E97" w:rsidRPr="00CE5E97" w:rsidRDefault="00CE5E97" w:rsidP="00CE5E97">
      <w:pPr>
        <w:numPr>
          <w:ilvl w:val="0"/>
          <w:numId w:val="42"/>
        </w:numPr>
        <w:jc w:val="both"/>
        <w:rPr>
          <w:rFonts w:asciiTheme="majorHAnsi" w:hAnsiTheme="majorHAnsi" w:cstheme="majorBidi"/>
          <w:sz w:val="22"/>
          <w:szCs w:val="22"/>
        </w:rPr>
      </w:pPr>
      <w:r w:rsidRPr="00CE5E97">
        <w:rPr>
          <w:rFonts w:asciiTheme="majorHAnsi" w:hAnsiTheme="majorHAnsi" w:cstheme="majorBidi"/>
          <w:sz w:val="22"/>
          <w:szCs w:val="22"/>
        </w:rPr>
        <w:t>članica RSKZBN,</w:t>
      </w:r>
    </w:p>
    <w:p w14:paraId="565B1A84" w14:textId="77777777" w:rsidR="00CE5E97" w:rsidRPr="00CE5E97" w:rsidRDefault="00CE5E97" w:rsidP="00CE5E97">
      <w:pPr>
        <w:numPr>
          <w:ilvl w:val="0"/>
          <w:numId w:val="42"/>
        </w:numPr>
        <w:jc w:val="both"/>
        <w:rPr>
          <w:rFonts w:asciiTheme="majorHAnsi" w:hAnsiTheme="majorHAnsi" w:cstheme="majorBidi"/>
          <w:sz w:val="22"/>
          <w:szCs w:val="22"/>
        </w:rPr>
      </w:pPr>
      <w:r w:rsidRPr="00CE5E97">
        <w:rPr>
          <w:rFonts w:asciiTheme="majorHAnsi" w:hAnsiTheme="majorHAnsi" w:cstheme="majorBidi"/>
          <w:sz w:val="22"/>
          <w:szCs w:val="22"/>
        </w:rPr>
        <w:t>članica mednarodne raziskovalne skupine UDINE C,</w:t>
      </w:r>
    </w:p>
    <w:p w14:paraId="00152734" w14:textId="77777777" w:rsidR="00CE5E97" w:rsidRPr="00CE5E97" w:rsidRDefault="00CE5E97" w:rsidP="00CE5E97">
      <w:pPr>
        <w:numPr>
          <w:ilvl w:val="0"/>
          <w:numId w:val="42"/>
        </w:numPr>
        <w:jc w:val="both"/>
        <w:rPr>
          <w:rFonts w:asciiTheme="majorHAnsi" w:hAnsiTheme="majorHAnsi" w:cstheme="majorBidi"/>
          <w:sz w:val="22"/>
          <w:szCs w:val="22"/>
        </w:rPr>
      </w:pPr>
      <w:r w:rsidRPr="00CE5E97">
        <w:rPr>
          <w:rFonts w:asciiTheme="majorHAnsi" w:hAnsiTheme="majorHAnsi" w:cstheme="majorBidi"/>
          <w:sz w:val="22"/>
          <w:szCs w:val="22"/>
        </w:rPr>
        <w:t>članica The Honor Society of Nursing, Sigma Theta Tau International (STTI),</w:t>
      </w:r>
    </w:p>
    <w:p w14:paraId="468DA2EC" w14:textId="77777777" w:rsidR="00CE5E97" w:rsidRPr="00CE5E97" w:rsidRDefault="00CE5E97" w:rsidP="00CE5E97">
      <w:pPr>
        <w:numPr>
          <w:ilvl w:val="0"/>
          <w:numId w:val="42"/>
        </w:numPr>
        <w:jc w:val="both"/>
        <w:rPr>
          <w:rFonts w:asciiTheme="majorHAnsi" w:hAnsiTheme="majorHAnsi" w:cstheme="majorBidi"/>
          <w:sz w:val="22"/>
          <w:szCs w:val="22"/>
        </w:rPr>
      </w:pPr>
      <w:r w:rsidRPr="00CE5E97">
        <w:rPr>
          <w:rFonts w:asciiTheme="majorHAnsi" w:hAnsiTheme="majorHAnsi" w:cstheme="majorBidi"/>
          <w:sz w:val="22"/>
          <w:szCs w:val="22"/>
        </w:rPr>
        <w:t>članica Sigma Theta Tau International Honor Society of Nursing, Upsilon Xi Chapter,</w:t>
      </w:r>
    </w:p>
    <w:p w14:paraId="42B017F2" w14:textId="77777777" w:rsidR="00CE5E97" w:rsidRPr="00CE5E97" w:rsidRDefault="00CE5E97" w:rsidP="00CE5E97">
      <w:pPr>
        <w:numPr>
          <w:ilvl w:val="0"/>
          <w:numId w:val="42"/>
        </w:numPr>
        <w:jc w:val="both"/>
        <w:rPr>
          <w:rFonts w:asciiTheme="majorHAnsi" w:hAnsiTheme="majorHAnsi" w:cstheme="majorBidi"/>
          <w:sz w:val="22"/>
          <w:szCs w:val="22"/>
        </w:rPr>
      </w:pPr>
      <w:r w:rsidRPr="00CE5E97">
        <w:rPr>
          <w:rFonts w:asciiTheme="majorHAnsi" w:hAnsiTheme="majorHAnsi" w:cstheme="majorBidi"/>
          <w:sz w:val="22"/>
          <w:szCs w:val="22"/>
        </w:rPr>
        <w:t>članica Društva medicinskih sester, babic in zdravstvenih tehnikov Maribor.</w:t>
      </w:r>
    </w:p>
    <w:p w14:paraId="789368B7" w14:textId="77777777" w:rsidR="00CE5E97" w:rsidRPr="00CE5E97" w:rsidRDefault="00CE5E97" w:rsidP="00CE5E97">
      <w:pPr>
        <w:jc w:val="both"/>
        <w:rPr>
          <w:rFonts w:asciiTheme="majorHAnsi" w:hAnsiTheme="majorHAnsi" w:cstheme="majorBidi"/>
          <w:sz w:val="22"/>
          <w:szCs w:val="22"/>
        </w:rPr>
      </w:pPr>
    </w:p>
    <w:p w14:paraId="4A253176"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prof. Dr (Združeno kraljestvo velike Britanije in Severne Irske) Majda Pajnkihar:</w:t>
      </w:r>
    </w:p>
    <w:p w14:paraId="0FE754CF"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Fellow of the American Academy of Nursing, FAAN,</w:t>
      </w:r>
    </w:p>
    <w:p w14:paraId="38AD53FA"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Fellow of European Academy of Nursing Science (FEANS),</w:t>
      </w:r>
    </w:p>
    <w:p w14:paraId="6C7B824C"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članica Sigma Theta Tau International Honor Society of Nursing, Upsilon Xi Chapter,</w:t>
      </w:r>
    </w:p>
    <w:p w14:paraId="59428DB3"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članica Editorial Advisory Board v: Pielegniarstwo XXI wieku / Nursing in the 21st Century,</w:t>
      </w:r>
    </w:p>
    <w:p w14:paraId="6943020A"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lastRenderedPageBreak/>
        <w:t>članica editorial board: Journal of Health Sciences,</w:t>
      </w:r>
    </w:p>
    <w:p w14:paraId="4AB216B2"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Editorial Council Sestrinski glasnik,</w:t>
      </w:r>
    </w:p>
    <w:p w14:paraId="2D1D7512"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Članica editorial board: South Eastern Europe Health Sciences Journal,</w:t>
      </w:r>
    </w:p>
    <w:p w14:paraId="5E20F52D"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Članica International Advisory board: Health Academy,</w:t>
      </w:r>
    </w:p>
    <w:p w14:paraId="316A9DAF"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članica delovne skupine za zagotavljanje in spremljanje uresničevanja Državnega programa paliativne oskrbe pri Ministrstvu za zdravje (2015-2023),</w:t>
      </w:r>
    </w:p>
    <w:p w14:paraId="62301059"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članica mednarodne raziskovalne skupine UDINE C,</w:t>
      </w:r>
    </w:p>
    <w:p w14:paraId="68F01500"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članica The International Advisory Board of the Faculty of Health and Social Sciences, University of South Bohemia in České Budějovicevaruh,</w:t>
      </w:r>
    </w:p>
    <w:p w14:paraId="5D6285B4"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Adjunct Professor South East Technological University,</w:t>
      </w:r>
    </w:p>
    <w:p w14:paraId="27B02907"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Visiting professor, University of Osijek, Josipa Jurja Strossmayera, Faculty of Dental Medicine and Health Osijek,</w:t>
      </w:r>
    </w:p>
    <w:p w14:paraId="2C22B4D5"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članica komisije varuhinje bolnikovih pravic, Maribor – 2025,</w:t>
      </w:r>
    </w:p>
    <w:p w14:paraId="4A800733" w14:textId="77777777" w:rsidR="00CE5E97" w:rsidRPr="00CE5E97" w:rsidRDefault="00CE5E97" w:rsidP="00CE5E97">
      <w:pPr>
        <w:numPr>
          <w:ilvl w:val="0"/>
          <w:numId w:val="43"/>
        </w:numPr>
        <w:jc w:val="both"/>
        <w:rPr>
          <w:rFonts w:asciiTheme="majorHAnsi" w:hAnsiTheme="majorHAnsi" w:cstheme="majorBidi"/>
          <w:sz w:val="22"/>
          <w:szCs w:val="22"/>
        </w:rPr>
      </w:pPr>
      <w:r w:rsidRPr="00CE5E97">
        <w:rPr>
          <w:rFonts w:asciiTheme="majorHAnsi" w:hAnsiTheme="majorHAnsi" w:cstheme="majorBidi"/>
          <w:sz w:val="22"/>
          <w:szCs w:val="22"/>
        </w:rPr>
        <w:t>članica komisije RS za varstvo pacientovih pravic – 2024- Ministrstvo za zdravje.</w:t>
      </w:r>
    </w:p>
    <w:p w14:paraId="2CA115BB" w14:textId="77777777" w:rsidR="00CE5E97" w:rsidRPr="00CE5E97" w:rsidRDefault="00CE5E97" w:rsidP="00CE5E97">
      <w:pPr>
        <w:jc w:val="both"/>
        <w:rPr>
          <w:rFonts w:asciiTheme="majorHAnsi" w:hAnsiTheme="majorHAnsi" w:cstheme="majorBidi"/>
          <w:sz w:val="22"/>
          <w:szCs w:val="22"/>
        </w:rPr>
      </w:pPr>
    </w:p>
    <w:p w14:paraId="3ACB777B"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doc. dr. Leona Cilar Budler:</w:t>
      </w:r>
    </w:p>
    <w:p w14:paraId="2AB38DA4" w14:textId="77777777" w:rsidR="00CE5E97" w:rsidRPr="00CE5E97" w:rsidRDefault="00CE5E97" w:rsidP="00CE5E97">
      <w:pPr>
        <w:numPr>
          <w:ilvl w:val="0"/>
          <w:numId w:val="44"/>
        </w:numPr>
        <w:jc w:val="both"/>
        <w:rPr>
          <w:rFonts w:asciiTheme="majorHAnsi" w:hAnsiTheme="majorHAnsi" w:cstheme="majorBidi"/>
          <w:sz w:val="22"/>
          <w:szCs w:val="22"/>
        </w:rPr>
      </w:pPr>
      <w:r w:rsidRPr="00CE5E97">
        <w:rPr>
          <w:rFonts w:asciiTheme="majorHAnsi" w:hAnsiTheme="majorHAnsi" w:cstheme="majorBidi"/>
          <w:sz w:val="22"/>
          <w:szCs w:val="22"/>
        </w:rPr>
        <w:t>sodelovanje v Mariborskem društvu za cerebralno paralizo Sonček,</w:t>
      </w:r>
    </w:p>
    <w:p w14:paraId="454D8BE4" w14:textId="77777777" w:rsidR="00CE5E97" w:rsidRPr="00CE5E97" w:rsidRDefault="00CE5E97" w:rsidP="00CE5E97">
      <w:pPr>
        <w:numPr>
          <w:ilvl w:val="0"/>
          <w:numId w:val="44"/>
        </w:numPr>
        <w:jc w:val="both"/>
        <w:rPr>
          <w:rFonts w:asciiTheme="majorHAnsi" w:hAnsiTheme="majorHAnsi" w:cstheme="majorBidi"/>
          <w:sz w:val="22"/>
          <w:szCs w:val="22"/>
        </w:rPr>
      </w:pPr>
      <w:r w:rsidRPr="00CE5E97">
        <w:rPr>
          <w:rFonts w:asciiTheme="majorHAnsi" w:hAnsiTheme="majorHAnsi" w:cstheme="majorBidi"/>
          <w:sz w:val="22"/>
          <w:szCs w:val="22"/>
        </w:rPr>
        <w:t>sodelovanje v Mariborskem društvu za avtizem DAN,</w:t>
      </w:r>
    </w:p>
    <w:p w14:paraId="4AFC9653" w14:textId="77777777" w:rsidR="00CE5E97" w:rsidRPr="00CE5E97" w:rsidRDefault="00CE5E97" w:rsidP="00CE5E97">
      <w:pPr>
        <w:numPr>
          <w:ilvl w:val="0"/>
          <w:numId w:val="44"/>
        </w:numPr>
        <w:jc w:val="both"/>
        <w:rPr>
          <w:rFonts w:asciiTheme="majorHAnsi" w:hAnsiTheme="majorHAnsi" w:cstheme="majorBidi"/>
          <w:sz w:val="22"/>
          <w:szCs w:val="22"/>
        </w:rPr>
      </w:pPr>
      <w:r w:rsidRPr="00CE5E97">
        <w:rPr>
          <w:rFonts w:asciiTheme="majorHAnsi" w:hAnsiTheme="majorHAnsi" w:cstheme="majorBidi"/>
          <w:sz w:val="22"/>
          <w:szCs w:val="22"/>
        </w:rPr>
        <w:t>članica Sigma Theta Tau International Honor Society of Nursing,</w:t>
      </w:r>
    </w:p>
    <w:p w14:paraId="571FC897" w14:textId="77777777" w:rsidR="00CE5E97" w:rsidRPr="00CE5E97" w:rsidRDefault="00CE5E97" w:rsidP="00CE5E97">
      <w:pPr>
        <w:numPr>
          <w:ilvl w:val="0"/>
          <w:numId w:val="44"/>
        </w:numPr>
        <w:jc w:val="both"/>
        <w:rPr>
          <w:rFonts w:asciiTheme="majorHAnsi" w:hAnsiTheme="majorHAnsi" w:cstheme="majorBidi"/>
          <w:sz w:val="22"/>
          <w:szCs w:val="22"/>
        </w:rPr>
      </w:pPr>
      <w:r w:rsidRPr="00CE5E97">
        <w:rPr>
          <w:rFonts w:asciiTheme="majorHAnsi" w:hAnsiTheme="majorHAnsi" w:cstheme="majorBidi"/>
          <w:sz w:val="22"/>
          <w:szCs w:val="22"/>
        </w:rPr>
        <w:t>urednica Obzornika zdravstvene nege,</w:t>
      </w:r>
    </w:p>
    <w:p w14:paraId="795F2BE8" w14:textId="77777777" w:rsidR="00CE5E97" w:rsidRPr="00CE5E97" w:rsidRDefault="00CE5E97" w:rsidP="00CE5E97">
      <w:pPr>
        <w:numPr>
          <w:ilvl w:val="0"/>
          <w:numId w:val="44"/>
        </w:numPr>
        <w:jc w:val="both"/>
        <w:rPr>
          <w:rFonts w:asciiTheme="majorHAnsi" w:hAnsiTheme="majorHAnsi" w:cstheme="majorBidi"/>
          <w:sz w:val="22"/>
          <w:szCs w:val="22"/>
        </w:rPr>
      </w:pPr>
      <w:r w:rsidRPr="00CE5E97">
        <w:rPr>
          <w:rFonts w:asciiTheme="majorHAnsi" w:hAnsiTheme="majorHAnsi" w:cstheme="majorBidi"/>
          <w:sz w:val="22"/>
          <w:szCs w:val="22"/>
        </w:rPr>
        <w:t>članica uredniškega odbora znanstvene revije Nursing Research and Practice založnika Wiley(IF = 2.3),</w:t>
      </w:r>
    </w:p>
    <w:p w14:paraId="5324686E" w14:textId="77777777" w:rsidR="00CE5E97" w:rsidRPr="00CE5E97" w:rsidRDefault="00CE5E97" w:rsidP="00CE5E97">
      <w:pPr>
        <w:numPr>
          <w:ilvl w:val="0"/>
          <w:numId w:val="44"/>
        </w:numPr>
        <w:jc w:val="both"/>
        <w:rPr>
          <w:rFonts w:asciiTheme="majorHAnsi" w:hAnsiTheme="majorHAnsi" w:cstheme="majorBidi"/>
          <w:sz w:val="22"/>
          <w:szCs w:val="22"/>
        </w:rPr>
      </w:pPr>
      <w:r w:rsidRPr="00CE5E97">
        <w:rPr>
          <w:rFonts w:asciiTheme="majorHAnsi" w:hAnsiTheme="majorHAnsi" w:cstheme="majorBidi"/>
          <w:sz w:val="22"/>
          <w:szCs w:val="22"/>
        </w:rPr>
        <w:t>Pomožna urednica (associate editor) revije International Journal of Mental Health Nursing založnika Wiley (IF = 7.9),</w:t>
      </w:r>
    </w:p>
    <w:p w14:paraId="36C71542" w14:textId="77777777" w:rsidR="00CE5E97" w:rsidRPr="00CE5E97" w:rsidRDefault="00CE5E97" w:rsidP="00CE5E97">
      <w:pPr>
        <w:numPr>
          <w:ilvl w:val="0"/>
          <w:numId w:val="44"/>
        </w:numPr>
        <w:jc w:val="both"/>
        <w:rPr>
          <w:rFonts w:asciiTheme="majorHAnsi" w:hAnsiTheme="majorHAnsi" w:cstheme="majorBidi"/>
          <w:sz w:val="22"/>
          <w:szCs w:val="22"/>
        </w:rPr>
      </w:pPr>
      <w:r w:rsidRPr="00CE5E97">
        <w:rPr>
          <w:rFonts w:asciiTheme="majorHAnsi" w:hAnsiTheme="majorHAnsi" w:cstheme="majorBidi"/>
          <w:sz w:val="22"/>
          <w:szCs w:val="22"/>
        </w:rPr>
        <w:t>članica uredniškega odbora znanstvene revije PLOS One (IF = 2.6).</w:t>
      </w:r>
    </w:p>
    <w:p w14:paraId="0E8761E4" w14:textId="77777777" w:rsidR="00CE5E97" w:rsidRPr="00CE5E97" w:rsidRDefault="00CE5E97" w:rsidP="00CE5E97">
      <w:pPr>
        <w:jc w:val="both"/>
        <w:rPr>
          <w:rFonts w:asciiTheme="majorHAnsi" w:hAnsiTheme="majorHAnsi" w:cstheme="majorBidi"/>
          <w:sz w:val="22"/>
          <w:szCs w:val="22"/>
        </w:rPr>
      </w:pPr>
    </w:p>
    <w:p w14:paraId="7AC3244B"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izr. prof. dr. Sabina Fijan:</w:t>
      </w:r>
    </w:p>
    <w:p w14:paraId="2B54417E" w14:textId="77777777" w:rsidR="00CE5E97" w:rsidRPr="00CE5E97" w:rsidRDefault="00CE5E97" w:rsidP="00CE5E97">
      <w:pPr>
        <w:numPr>
          <w:ilvl w:val="0"/>
          <w:numId w:val="45"/>
        </w:numPr>
        <w:jc w:val="both"/>
        <w:rPr>
          <w:rFonts w:asciiTheme="majorHAnsi" w:hAnsiTheme="majorHAnsi" w:cstheme="majorBidi"/>
          <w:sz w:val="22"/>
          <w:szCs w:val="22"/>
        </w:rPr>
      </w:pPr>
      <w:r w:rsidRPr="00CE5E97">
        <w:rPr>
          <w:rFonts w:asciiTheme="majorHAnsi" w:hAnsiTheme="majorHAnsi" w:cstheme="majorBidi"/>
          <w:sz w:val="22"/>
          <w:szCs w:val="22"/>
        </w:rPr>
        <w:t>članica uredniškega odbora: Frontiers in Microbiology,</w:t>
      </w:r>
    </w:p>
    <w:p w14:paraId="5A613625" w14:textId="77777777" w:rsidR="00CE5E97" w:rsidRPr="00CE5E97" w:rsidRDefault="00CE5E97" w:rsidP="00CE5E97">
      <w:pPr>
        <w:numPr>
          <w:ilvl w:val="0"/>
          <w:numId w:val="45"/>
        </w:numPr>
        <w:jc w:val="both"/>
        <w:rPr>
          <w:rFonts w:asciiTheme="majorHAnsi" w:hAnsiTheme="majorHAnsi" w:cstheme="majorBidi"/>
          <w:sz w:val="22"/>
          <w:szCs w:val="22"/>
        </w:rPr>
      </w:pPr>
      <w:r w:rsidRPr="00CE5E97">
        <w:rPr>
          <w:rFonts w:asciiTheme="majorHAnsi" w:hAnsiTheme="majorHAnsi" w:cstheme="majorBidi"/>
          <w:sz w:val="22"/>
          <w:szCs w:val="22"/>
        </w:rPr>
        <w:t>urednica posebne izdaje  Frontiers in Microbiology,</w:t>
      </w:r>
    </w:p>
    <w:p w14:paraId="5E670C32" w14:textId="77777777" w:rsidR="00CE5E97" w:rsidRPr="00CE5E97" w:rsidRDefault="00CE5E97" w:rsidP="00CE5E97">
      <w:pPr>
        <w:numPr>
          <w:ilvl w:val="0"/>
          <w:numId w:val="45"/>
        </w:numPr>
        <w:jc w:val="both"/>
        <w:rPr>
          <w:rFonts w:asciiTheme="majorHAnsi" w:hAnsiTheme="majorHAnsi" w:cstheme="majorBidi"/>
          <w:sz w:val="22"/>
          <w:szCs w:val="22"/>
        </w:rPr>
      </w:pPr>
      <w:r w:rsidRPr="00CE5E97">
        <w:rPr>
          <w:rFonts w:asciiTheme="majorHAnsi" w:hAnsiTheme="majorHAnsi" w:cstheme="majorBidi"/>
          <w:sz w:val="22"/>
          <w:szCs w:val="22"/>
        </w:rPr>
        <w:t>urednica posebne izdaje Applied Microbiology,</w:t>
      </w:r>
    </w:p>
    <w:p w14:paraId="324BC371" w14:textId="77777777" w:rsidR="00CE5E97" w:rsidRPr="00CE5E97" w:rsidRDefault="00CE5E97" w:rsidP="00CE5E97">
      <w:pPr>
        <w:numPr>
          <w:ilvl w:val="0"/>
          <w:numId w:val="45"/>
        </w:numPr>
        <w:jc w:val="both"/>
        <w:rPr>
          <w:rFonts w:asciiTheme="majorHAnsi" w:hAnsiTheme="majorHAnsi" w:cstheme="majorBidi"/>
          <w:sz w:val="22"/>
          <w:szCs w:val="22"/>
        </w:rPr>
      </w:pPr>
      <w:r w:rsidRPr="00CE5E97">
        <w:rPr>
          <w:rFonts w:asciiTheme="majorHAnsi" w:hAnsiTheme="majorHAnsi" w:cstheme="majorBidi"/>
          <w:sz w:val="22"/>
          <w:szCs w:val="22"/>
        </w:rPr>
        <w:t xml:space="preserve">članica uredniškega odbora International Journal of Probiotics &amp; Prebiotics, </w:t>
      </w:r>
    </w:p>
    <w:p w14:paraId="1F958165" w14:textId="77777777" w:rsidR="00CE5E97" w:rsidRPr="00CE5E97" w:rsidRDefault="00CE5E97" w:rsidP="00CE5E97">
      <w:pPr>
        <w:numPr>
          <w:ilvl w:val="0"/>
          <w:numId w:val="45"/>
        </w:numPr>
        <w:jc w:val="both"/>
        <w:rPr>
          <w:rFonts w:asciiTheme="majorHAnsi" w:hAnsiTheme="majorHAnsi" w:cstheme="majorBidi"/>
          <w:sz w:val="22"/>
          <w:szCs w:val="22"/>
        </w:rPr>
      </w:pPr>
      <w:r w:rsidRPr="00CE5E97">
        <w:rPr>
          <w:rFonts w:asciiTheme="majorHAnsi" w:hAnsiTheme="majorHAnsi" w:cstheme="majorBidi"/>
          <w:sz w:val="22"/>
          <w:szCs w:val="22"/>
        </w:rPr>
        <w:t>članica uredniškega odbora Journal of Microbiology and Modern Techniques,</w:t>
      </w:r>
    </w:p>
    <w:p w14:paraId="4591D423" w14:textId="77777777" w:rsidR="00CE5E97" w:rsidRPr="00CE5E97" w:rsidRDefault="00CE5E97" w:rsidP="00CE5E97">
      <w:pPr>
        <w:numPr>
          <w:ilvl w:val="0"/>
          <w:numId w:val="45"/>
        </w:numPr>
        <w:jc w:val="both"/>
        <w:rPr>
          <w:rFonts w:asciiTheme="majorHAnsi" w:hAnsiTheme="majorHAnsi" w:cstheme="majorBidi"/>
          <w:sz w:val="22"/>
          <w:szCs w:val="22"/>
        </w:rPr>
      </w:pPr>
      <w:r w:rsidRPr="00CE5E97">
        <w:rPr>
          <w:rFonts w:asciiTheme="majorHAnsi" w:hAnsiTheme="majorHAnsi" w:cstheme="majorBidi"/>
          <w:sz w:val="22"/>
          <w:szCs w:val="22"/>
        </w:rPr>
        <w:t>članica uredniškega odbora Microbiology Research Journal International.</w:t>
      </w:r>
    </w:p>
    <w:p w14:paraId="06841165" w14:textId="77777777" w:rsidR="00CE5E97" w:rsidRPr="00CE5E97" w:rsidRDefault="00CE5E97" w:rsidP="00CE5E97">
      <w:pPr>
        <w:jc w:val="both"/>
        <w:rPr>
          <w:rFonts w:asciiTheme="majorHAnsi" w:hAnsiTheme="majorHAnsi" w:cstheme="majorBidi"/>
          <w:sz w:val="22"/>
          <w:szCs w:val="22"/>
        </w:rPr>
      </w:pPr>
    </w:p>
    <w:p w14:paraId="139BF888"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dr. Nino Fijačko:</w:t>
      </w:r>
    </w:p>
    <w:p w14:paraId="619A2CA8" w14:textId="77777777" w:rsidR="00CE5E97" w:rsidRPr="00CE5E97" w:rsidRDefault="00CE5E97" w:rsidP="00CE5E97">
      <w:pPr>
        <w:numPr>
          <w:ilvl w:val="0"/>
          <w:numId w:val="46"/>
        </w:numPr>
        <w:jc w:val="both"/>
        <w:rPr>
          <w:rFonts w:asciiTheme="majorHAnsi" w:hAnsiTheme="majorHAnsi" w:cstheme="majorBidi"/>
          <w:sz w:val="22"/>
          <w:szCs w:val="22"/>
        </w:rPr>
      </w:pPr>
      <w:r w:rsidRPr="00CE5E97">
        <w:rPr>
          <w:rFonts w:asciiTheme="majorHAnsi" w:hAnsiTheme="majorHAnsi" w:cstheme="majorBidi"/>
          <w:sz w:val="22"/>
          <w:szCs w:val="22"/>
        </w:rPr>
        <w:t>pridruženi urednik Journal of Medical Systems. Revija s faktorjem vpliva 4,460 (JCR 2020),</w:t>
      </w:r>
    </w:p>
    <w:p w14:paraId="72B00C29" w14:textId="77777777" w:rsidR="00CE5E97" w:rsidRPr="00CE5E97" w:rsidRDefault="00CE5E97" w:rsidP="00CE5E97">
      <w:pPr>
        <w:numPr>
          <w:ilvl w:val="0"/>
          <w:numId w:val="46"/>
        </w:numPr>
        <w:jc w:val="both"/>
        <w:rPr>
          <w:rFonts w:asciiTheme="majorHAnsi" w:hAnsiTheme="majorHAnsi" w:cstheme="majorBidi"/>
          <w:sz w:val="22"/>
          <w:szCs w:val="22"/>
        </w:rPr>
      </w:pPr>
      <w:r w:rsidRPr="00CE5E97">
        <w:rPr>
          <w:rFonts w:asciiTheme="majorHAnsi" w:hAnsiTheme="majorHAnsi" w:cstheme="majorBidi"/>
          <w:sz w:val="22"/>
          <w:szCs w:val="22"/>
        </w:rPr>
        <w:t>član Evropskega združenja za reanimacijo, Odbora za znanost in izobraževanje,</w:t>
      </w:r>
    </w:p>
    <w:p w14:paraId="66CF66A5" w14:textId="77777777" w:rsidR="00CE5E97" w:rsidRPr="00CE5E97" w:rsidRDefault="00CE5E97" w:rsidP="00CE5E97">
      <w:pPr>
        <w:numPr>
          <w:ilvl w:val="0"/>
          <w:numId w:val="46"/>
        </w:numPr>
        <w:jc w:val="both"/>
        <w:rPr>
          <w:rFonts w:asciiTheme="majorHAnsi" w:hAnsiTheme="majorHAnsi" w:cstheme="majorBidi"/>
          <w:sz w:val="22"/>
          <w:szCs w:val="22"/>
        </w:rPr>
      </w:pPr>
      <w:r w:rsidRPr="00CE5E97">
        <w:rPr>
          <w:rFonts w:asciiTheme="majorHAnsi" w:hAnsiTheme="majorHAnsi" w:cstheme="majorBidi"/>
          <w:sz w:val="22"/>
          <w:szCs w:val="22"/>
        </w:rPr>
        <w:t>pridruženi urednik Journal of Medical Systems.</w:t>
      </w:r>
    </w:p>
    <w:p w14:paraId="3DA1BB8E" w14:textId="77777777" w:rsidR="00CE5E97" w:rsidRPr="00CE5E97" w:rsidRDefault="00CE5E97" w:rsidP="00CE5E97">
      <w:pPr>
        <w:jc w:val="both"/>
        <w:rPr>
          <w:rFonts w:asciiTheme="majorHAnsi" w:hAnsiTheme="majorHAnsi" w:cstheme="majorBidi"/>
          <w:sz w:val="22"/>
          <w:szCs w:val="22"/>
        </w:rPr>
      </w:pPr>
    </w:p>
    <w:p w14:paraId="00A51AD8"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prof. dr. Sonja Šostar Turk:</w:t>
      </w:r>
    </w:p>
    <w:p w14:paraId="5903854B" w14:textId="77777777" w:rsidR="00CE5E97" w:rsidRPr="00CE5E97" w:rsidRDefault="00CE5E97" w:rsidP="00CE5E97">
      <w:pPr>
        <w:numPr>
          <w:ilvl w:val="0"/>
          <w:numId w:val="47"/>
        </w:numPr>
        <w:jc w:val="both"/>
        <w:rPr>
          <w:rFonts w:asciiTheme="majorHAnsi" w:hAnsiTheme="majorHAnsi" w:cstheme="majorBidi"/>
          <w:sz w:val="22"/>
          <w:szCs w:val="22"/>
        </w:rPr>
      </w:pPr>
      <w:r w:rsidRPr="00CE5E97">
        <w:rPr>
          <w:rFonts w:asciiTheme="majorHAnsi" w:hAnsiTheme="majorHAnsi" w:cstheme="majorBidi"/>
          <w:sz w:val="22"/>
          <w:szCs w:val="22"/>
        </w:rPr>
        <w:t>članica Znanstvenega sveta vede »TEHNIŠKE VEDE« pri Javni agenciji za raziskovalno dejavnost RS za mandatno obdobje od 20. aprila 2021 do 19. aprila 2026,</w:t>
      </w:r>
    </w:p>
    <w:p w14:paraId="771D6A42" w14:textId="77777777" w:rsidR="00CE5E97" w:rsidRPr="00CE5E97" w:rsidRDefault="00CE5E97" w:rsidP="00CE5E97">
      <w:pPr>
        <w:numPr>
          <w:ilvl w:val="0"/>
          <w:numId w:val="47"/>
        </w:numPr>
        <w:jc w:val="both"/>
        <w:rPr>
          <w:rFonts w:asciiTheme="majorHAnsi" w:hAnsiTheme="majorHAnsi" w:cstheme="majorBidi"/>
          <w:sz w:val="22"/>
          <w:szCs w:val="22"/>
        </w:rPr>
      </w:pPr>
      <w:r w:rsidRPr="00CE5E97">
        <w:rPr>
          <w:rFonts w:asciiTheme="majorHAnsi" w:hAnsiTheme="majorHAnsi" w:cstheme="majorBidi"/>
          <w:sz w:val="22"/>
          <w:szCs w:val="22"/>
        </w:rPr>
        <w:t>sodelovanje v Nacionalnem programu na področju prehrane in telesne dejavnosti za zdravje 2015-2025,</w:t>
      </w:r>
    </w:p>
    <w:p w14:paraId="3E824D61" w14:textId="77777777" w:rsidR="00CE5E97" w:rsidRPr="00CE5E97" w:rsidRDefault="00CE5E97" w:rsidP="00CE5E97">
      <w:pPr>
        <w:numPr>
          <w:ilvl w:val="0"/>
          <w:numId w:val="47"/>
        </w:numPr>
        <w:jc w:val="both"/>
        <w:rPr>
          <w:rFonts w:asciiTheme="majorHAnsi" w:hAnsiTheme="majorHAnsi" w:cstheme="majorBidi"/>
          <w:sz w:val="22"/>
          <w:szCs w:val="22"/>
        </w:rPr>
      </w:pPr>
      <w:r w:rsidRPr="00CE5E97">
        <w:rPr>
          <w:rFonts w:asciiTheme="majorHAnsi" w:hAnsiTheme="majorHAnsi" w:cstheme="majorBidi"/>
          <w:sz w:val="22"/>
          <w:szCs w:val="22"/>
        </w:rPr>
        <w:t>članica mednarodne raziskovalne skupine UDINE C.</w:t>
      </w:r>
    </w:p>
    <w:p w14:paraId="27DF4F31" w14:textId="77777777" w:rsidR="00CE5E97" w:rsidRPr="00CE5E97" w:rsidRDefault="00CE5E97" w:rsidP="00CE5E97">
      <w:pPr>
        <w:jc w:val="both"/>
        <w:rPr>
          <w:rFonts w:asciiTheme="majorHAnsi" w:hAnsiTheme="majorHAnsi" w:cstheme="majorBidi"/>
          <w:sz w:val="22"/>
          <w:szCs w:val="22"/>
        </w:rPr>
      </w:pPr>
    </w:p>
    <w:p w14:paraId="3CEDD32F"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prof. dr. Gregor Štiglic:</w:t>
      </w:r>
    </w:p>
    <w:p w14:paraId="0ACB7763" w14:textId="77777777" w:rsidR="00CE5E97" w:rsidRPr="00CE5E97" w:rsidRDefault="00CE5E97" w:rsidP="00CE5E97">
      <w:pPr>
        <w:numPr>
          <w:ilvl w:val="0"/>
          <w:numId w:val="48"/>
        </w:numPr>
        <w:jc w:val="both"/>
        <w:rPr>
          <w:rFonts w:asciiTheme="majorHAnsi" w:hAnsiTheme="majorHAnsi" w:cstheme="majorBidi"/>
          <w:sz w:val="22"/>
          <w:szCs w:val="22"/>
        </w:rPr>
      </w:pPr>
      <w:r w:rsidRPr="00CE5E97">
        <w:rPr>
          <w:rFonts w:asciiTheme="majorHAnsi" w:hAnsiTheme="majorHAnsi" w:cstheme="majorBidi"/>
          <w:sz w:val="22"/>
          <w:szCs w:val="22"/>
        </w:rPr>
        <w:t>Honorary Fellow, University of Edinburgh,</w:t>
      </w:r>
    </w:p>
    <w:p w14:paraId="3AAFC51E" w14:textId="77777777" w:rsidR="00CE5E97" w:rsidRPr="00CE5E97" w:rsidRDefault="00CE5E97" w:rsidP="00CE5E97">
      <w:pPr>
        <w:numPr>
          <w:ilvl w:val="0"/>
          <w:numId w:val="48"/>
        </w:numPr>
        <w:jc w:val="both"/>
        <w:rPr>
          <w:rFonts w:asciiTheme="majorHAnsi" w:hAnsiTheme="majorHAnsi" w:cstheme="majorBidi"/>
          <w:sz w:val="22"/>
          <w:szCs w:val="22"/>
        </w:rPr>
      </w:pPr>
      <w:r w:rsidRPr="00CE5E97">
        <w:rPr>
          <w:rFonts w:asciiTheme="majorHAnsi" w:hAnsiTheme="majorHAnsi" w:cstheme="majorBidi"/>
          <w:sz w:val="22"/>
          <w:szCs w:val="22"/>
        </w:rPr>
        <w:t>predsednik upravnega odbora pri združenju Artificial Intelligence in Medicine in Europe (AIME),</w:t>
      </w:r>
    </w:p>
    <w:p w14:paraId="0429D390" w14:textId="77777777" w:rsidR="00CE5E97" w:rsidRPr="00CE5E97" w:rsidRDefault="00CE5E97" w:rsidP="00CE5E97">
      <w:pPr>
        <w:numPr>
          <w:ilvl w:val="0"/>
          <w:numId w:val="48"/>
        </w:numPr>
        <w:jc w:val="both"/>
        <w:rPr>
          <w:rFonts w:asciiTheme="majorHAnsi" w:hAnsiTheme="majorHAnsi" w:cstheme="majorBidi"/>
          <w:sz w:val="22"/>
          <w:szCs w:val="22"/>
        </w:rPr>
      </w:pPr>
      <w:r w:rsidRPr="00CE5E97">
        <w:rPr>
          <w:rFonts w:asciiTheme="majorHAnsi" w:hAnsiTheme="majorHAnsi" w:cstheme="majorBidi"/>
          <w:sz w:val="22"/>
          <w:szCs w:val="22"/>
        </w:rPr>
        <w:t>član mednarodne raziskovalne skupine UDINE C,</w:t>
      </w:r>
    </w:p>
    <w:p w14:paraId="53A5EF9D" w14:textId="77777777" w:rsidR="00CE5E97" w:rsidRPr="00CE5E97" w:rsidRDefault="00CE5E97" w:rsidP="00CE5E97">
      <w:pPr>
        <w:numPr>
          <w:ilvl w:val="0"/>
          <w:numId w:val="48"/>
        </w:numPr>
        <w:jc w:val="both"/>
        <w:rPr>
          <w:rFonts w:asciiTheme="majorHAnsi" w:hAnsiTheme="majorHAnsi" w:cstheme="majorBidi"/>
          <w:sz w:val="22"/>
          <w:szCs w:val="22"/>
        </w:rPr>
      </w:pPr>
      <w:r w:rsidRPr="00CE5E97">
        <w:rPr>
          <w:rFonts w:asciiTheme="majorHAnsi" w:hAnsiTheme="majorHAnsi" w:cstheme="majorBidi"/>
          <w:sz w:val="22"/>
          <w:szCs w:val="22"/>
        </w:rPr>
        <w:t>član Odbora Republike Slovenije za podelitev nagrad in priznanj za izjemne dosežke v znanstveno-raziskovalni in razvojni dejavnosti,</w:t>
      </w:r>
    </w:p>
    <w:p w14:paraId="1FE62BA2" w14:textId="77777777" w:rsidR="00CE5E97" w:rsidRPr="00CE5E97" w:rsidRDefault="00CE5E97" w:rsidP="00CE5E97">
      <w:pPr>
        <w:numPr>
          <w:ilvl w:val="0"/>
          <w:numId w:val="48"/>
        </w:numPr>
        <w:jc w:val="both"/>
        <w:rPr>
          <w:rFonts w:asciiTheme="majorHAnsi" w:hAnsiTheme="majorHAnsi" w:cstheme="majorBidi"/>
          <w:sz w:val="22"/>
          <w:szCs w:val="22"/>
        </w:rPr>
      </w:pPr>
      <w:r w:rsidRPr="00CE5E97">
        <w:rPr>
          <w:rFonts w:asciiTheme="majorHAnsi" w:hAnsiTheme="majorHAnsi" w:cstheme="majorBidi"/>
          <w:sz w:val="22"/>
          <w:szCs w:val="22"/>
        </w:rPr>
        <w:t xml:space="preserve">izvršni urednik Elsevier-jeve revije Artificial Intelligence in Medicine, </w:t>
      </w:r>
    </w:p>
    <w:p w14:paraId="5C24B845" w14:textId="77777777" w:rsidR="00CE5E97" w:rsidRPr="00CE5E97" w:rsidRDefault="00CE5E97" w:rsidP="00CE5E97">
      <w:pPr>
        <w:numPr>
          <w:ilvl w:val="0"/>
          <w:numId w:val="48"/>
        </w:numPr>
        <w:jc w:val="both"/>
        <w:rPr>
          <w:rFonts w:asciiTheme="majorHAnsi" w:hAnsiTheme="majorHAnsi" w:cstheme="majorBidi"/>
          <w:sz w:val="22"/>
          <w:szCs w:val="22"/>
        </w:rPr>
      </w:pPr>
      <w:r w:rsidRPr="00CE5E97">
        <w:rPr>
          <w:rFonts w:asciiTheme="majorHAnsi" w:hAnsiTheme="majorHAnsi" w:cstheme="majorBidi"/>
          <w:sz w:val="22"/>
          <w:szCs w:val="22"/>
        </w:rPr>
        <w:t>Poster and Demo Co-Chair pri organizaciji konference IEEE ICHI 2025 (Rende, Italija),</w:t>
      </w:r>
    </w:p>
    <w:p w14:paraId="07BE27C8" w14:textId="77777777" w:rsidR="00CE5E97" w:rsidRPr="00CE5E97" w:rsidRDefault="00CE5E97" w:rsidP="00CE5E97">
      <w:pPr>
        <w:numPr>
          <w:ilvl w:val="0"/>
          <w:numId w:val="48"/>
        </w:numPr>
        <w:jc w:val="both"/>
        <w:rPr>
          <w:rFonts w:asciiTheme="majorHAnsi" w:hAnsiTheme="majorHAnsi" w:cstheme="majorBidi"/>
          <w:sz w:val="22"/>
          <w:szCs w:val="22"/>
        </w:rPr>
      </w:pPr>
      <w:r w:rsidRPr="00CE5E97">
        <w:rPr>
          <w:rFonts w:asciiTheme="majorHAnsi" w:hAnsiTheme="majorHAnsi" w:cstheme="majorBidi"/>
          <w:sz w:val="22"/>
          <w:szCs w:val="22"/>
        </w:rPr>
        <w:t>Health Data Science &amp; Artificial Intelligence Track Co-Chair pri organizaciji konference MedInfo 2025.</w:t>
      </w:r>
    </w:p>
    <w:p w14:paraId="2508C8AC"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 xml:space="preserve">Član uredniškega odbora pri: </w:t>
      </w:r>
    </w:p>
    <w:p w14:paraId="5D073DFB" w14:textId="77777777" w:rsidR="00CE5E97" w:rsidRPr="00CE5E97" w:rsidRDefault="00CE5E97" w:rsidP="00CE5E97">
      <w:pPr>
        <w:numPr>
          <w:ilvl w:val="0"/>
          <w:numId w:val="48"/>
        </w:numPr>
        <w:jc w:val="both"/>
        <w:rPr>
          <w:rFonts w:asciiTheme="majorHAnsi" w:hAnsiTheme="majorHAnsi" w:cstheme="majorBidi"/>
          <w:sz w:val="22"/>
          <w:szCs w:val="22"/>
        </w:rPr>
      </w:pPr>
      <w:r w:rsidRPr="00CE5E97">
        <w:rPr>
          <w:rFonts w:asciiTheme="majorHAnsi" w:hAnsiTheme="majorHAnsi" w:cstheme="majorBidi"/>
          <w:sz w:val="22"/>
          <w:szCs w:val="22"/>
        </w:rPr>
        <w:t>BMC medical informatics and decision making,</w:t>
      </w:r>
    </w:p>
    <w:p w14:paraId="79E1BBAB" w14:textId="77777777" w:rsidR="00CE5E97" w:rsidRPr="00CE5E97" w:rsidRDefault="00CE5E97" w:rsidP="00CE5E97">
      <w:pPr>
        <w:numPr>
          <w:ilvl w:val="0"/>
          <w:numId w:val="48"/>
        </w:numPr>
        <w:jc w:val="both"/>
        <w:rPr>
          <w:rFonts w:asciiTheme="majorHAnsi" w:hAnsiTheme="majorHAnsi" w:cstheme="majorBidi"/>
          <w:sz w:val="22"/>
          <w:szCs w:val="22"/>
        </w:rPr>
      </w:pPr>
      <w:r w:rsidRPr="00CE5E97">
        <w:rPr>
          <w:rFonts w:asciiTheme="majorHAnsi" w:hAnsiTheme="majorHAnsi" w:cstheme="majorBidi"/>
          <w:sz w:val="22"/>
          <w:szCs w:val="22"/>
        </w:rPr>
        <w:t>BMC digital health,</w:t>
      </w:r>
    </w:p>
    <w:p w14:paraId="63E98821" w14:textId="77777777" w:rsidR="00CE5E97" w:rsidRPr="00CE5E97" w:rsidRDefault="00CE5E97" w:rsidP="00CE5E97">
      <w:pPr>
        <w:numPr>
          <w:ilvl w:val="0"/>
          <w:numId w:val="48"/>
        </w:numPr>
        <w:jc w:val="both"/>
        <w:rPr>
          <w:rFonts w:asciiTheme="majorHAnsi" w:hAnsiTheme="majorHAnsi" w:cstheme="majorBidi"/>
          <w:sz w:val="22"/>
          <w:szCs w:val="22"/>
        </w:rPr>
      </w:pPr>
      <w:r w:rsidRPr="00CE5E97">
        <w:rPr>
          <w:rFonts w:asciiTheme="majorHAnsi" w:hAnsiTheme="majorHAnsi" w:cstheme="majorBidi"/>
          <w:sz w:val="22"/>
          <w:szCs w:val="22"/>
        </w:rPr>
        <w:t>Journal of healthcare informatics research,</w:t>
      </w:r>
    </w:p>
    <w:p w14:paraId="11184151" w14:textId="77777777" w:rsidR="00CE5E97" w:rsidRPr="00CE5E97" w:rsidRDefault="00CE5E97" w:rsidP="00CE5E97">
      <w:pPr>
        <w:numPr>
          <w:ilvl w:val="0"/>
          <w:numId w:val="48"/>
        </w:numPr>
        <w:jc w:val="both"/>
        <w:rPr>
          <w:rFonts w:asciiTheme="majorHAnsi" w:hAnsiTheme="majorHAnsi" w:cstheme="majorBidi"/>
          <w:sz w:val="22"/>
          <w:szCs w:val="22"/>
        </w:rPr>
      </w:pPr>
      <w:r w:rsidRPr="00CE5E97">
        <w:rPr>
          <w:rFonts w:asciiTheme="majorHAnsi" w:hAnsiTheme="majorHAnsi" w:cstheme="majorBidi"/>
          <w:sz w:val="22"/>
          <w:szCs w:val="22"/>
        </w:rPr>
        <w:t>PloS one,</w:t>
      </w:r>
    </w:p>
    <w:p w14:paraId="6A8E8668" w14:textId="77777777" w:rsidR="00CE5E97" w:rsidRPr="00CE5E97" w:rsidRDefault="00CE5E97" w:rsidP="00CE5E97">
      <w:pPr>
        <w:numPr>
          <w:ilvl w:val="0"/>
          <w:numId w:val="48"/>
        </w:numPr>
        <w:jc w:val="both"/>
        <w:rPr>
          <w:rFonts w:asciiTheme="majorHAnsi" w:hAnsiTheme="majorHAnsi" w:cstheme="majorBidi"/>
          <w:sz w:val="22"/>
          <w:szCs w:val="22"/>
        </w:rPr>
      </w:pPr>
      <w:r w:rsidRPr="00CE5E97">
        <w:rPr>
          <w:rFonts w:asciiTheme="majorHAnsi" w:hAnsiTheme="majorHAnsi" w:cstheme="majorBidi"/>
          <w:sz w:val="22"/>
          <w:szCs w:val="22"/>
        </w:rPr>
        <w:t>Zdravstveni vestnik.</w:t>
      </w:r>
    </w:p>
    <w:p w14:paraId="78C736A5" w14:textId="77777777" w:rsidR="00CE5E97" w:rsidRPr="00CE5E97" w:rsidRDefault="00CE5E97" w:rsidP="00CE5E97">
      <w:pPr>
        <w:jc w:val="both"/>
        <w:rPr>
          <w:rFonts w:asciiTheme="majorHAnsi" w:hAnsiTheme="majorHAnsi" w:cstheme="majorBidi"/>
          <w:sz w:val="22"/>
          <w:szCs w:val="22"/>
        </w:rPr>
      </w:pPr>
    </w:p>
    <w:p w14:paraId="0D88433E"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doc. dr. Nataša Mlinar Reljić:</w:t>
      </w:r>
    </w:p>
    <w:p w14:paraId="3F885932" w14:textId="77777777" w:rsidR="00CE5E97" w:rsidRPr="00CE5E97" w:rsidRDefault="00CE5E97" w:rsidP="00CE5E97">
      <w:pPr>
        <w:numPr>
          <w:ilvl w:val="0"/>
          <w:numId w:val="49"/>
        </w:numPr>
        <w:jc w:val="both"/>
        <w:rPr>
          <w:rFonts w:asciiTheme="majorHAnsi" w:hAnsiTheme="majorHAnsi" w:cstheme="majorBidi"/>
          <w:sz w:val="22"/>
          <w:szCs w:val="22"/>
        </w:rPr>
      </w:pPr>
      <w:r w:rsidRPr="00CE5E97">
        <w:rPr>
          <w:rFonts w:asciiTheme="majorHAnsi" w:hAnsiTheme="majorHAnsi" w:cstheme="majorBidi"/>
          <w:sz w:val="22"/>
          <w:szCs w:val="22"/>
        </w:rPr>
        <w:t>članica The Honor Society of Nursing, Sigma Theta Tau International (STTI),</w:t>
      </w:r>
    </w:p>
    <w:p w14:paraId="6CD2AB6D" w14:textId="77777777" w:rsidR="00CE5E97" w:rsidRPr="00CE5E97" w:rsidRDefault="00CE5E97" w:rsidP="00CE5E97">
      <w:pPr>
        <w:numPr>
          <w:ilvl w:val="0"/>
          <w:numId w:val="49"/>
        </w:numPr>
        <w:jc w:val="both"/>
        <w:rPr>
          <w:rFonts w:asciiTheme="majorHAnsi" w:hAnsiTheme="majorHAnsi" w:cstheme="majorBidi"/>
          <w:sz w:val="22"/>
          <w:szCs w:val="22"/>
        </w:rPr>
      </w:pPr>
      <w:r w:rsidRPr="00CE5E97">
        <w:rPr>
          <w:rFonts w:asciiTheme="majorHAnsi" w:hAnsiTheme="majorHAnsi" w:cstheme="majorBidi"/>
          <w:sz w:val="22"/>
          <w:szCs w:val="22"/>
        </w:rPr>
        <w:t>aktivna članica »EPICC member group« za duhovno oskrbo v ZN,</w:t>
      </w:r>
    </w:p>
    <w:p w14:paraId="690773C0" w14:textId="77777777" w:rsidR="00CE5E97" w:rsidRPr="00CE5E97" w:rsidRDefault="00CE5E97" w:rsidP="00CE5E97">
      <w:pPr>
        <w:numPr>
          <w:ilvl w:val="0"/>
          <w:numId w:val="49"/>
        </w:numPr>
        <w:jc w:val="both"/>
        <w:rPr>
          <w:rFonts w:asciiTheme="majorHAnsi" w:hAnsiTheme="majorHAnsi" w:cstheme="majorBidi"/>
          <w:sz w:val="22"/>
          <w:szCs w:val="22"/>
        </w:rPr>
      </w:pPr>
      <w:r w:rsidRPr="00CE5E97">
        <w:rPr>
          <w:rFonts w:asciiTheme="majorHAnsi" w:hAnsiTheme="majorHAnsi" w:cstheme="majorBidi"/>
          <w:sz w:val="22"/>
          <w:szCs w:val="22"/>
        </w:rPr>
        <w:t>aktivna članica Stalne delovne skupine za duhovno oskrbo v zdravstveni in babiški negi pri Zbornici zdravstvene in babiške nege Slovenije – Zvezi strokovnih društev medicinskih sester, babic in zdravstvenih tehnikov,</w:t>
      </w:r>
    </w:p>
    <w:p w14:paraId="5DF07007" w14:textId="77777777" w:rsidR="00CE5E97" w:rsidRPr="00CE5E97" w:rsidRDefault="00CE5E97" w:rsidP="00CE5E97">
      <w:pPr>
        <w:numPr>
          <w:ilvl w:val="0"/>
          <w:numId w:val="49"/>
        </w:numPr>
        <w:jc w:val="both"/>
        <w:rPr>
          <w:rFonts w:asciiTheme="majorHAnsi" w:hAnsiTheme="majorHAnsi" w:cstheme="majorBidi"/>
          <w:sz w:val="22"/>
          <w:szCs w:val="22"/>
        </w:rPr>
      </w:pPr>
      <w:r w:rsidRPr="00CE5E97">
        <w:rPr>
          <w:rFonts w:asciiTheme="majorHAnsi" w:hAnsiTheme="majorHAnsi" w:cstheme="majorBidi"/>
          <w:sz w:val="22"/>
          <w:szCs w:val="22"/>
        </w:rPr>
        <w:t>aktivna članica Društva medicinskih sester, babic in zdravstvenih tehnikov Maribor.</w:t>
      </w:r>
    </w:p>
    <w:p w14:paraId="6C06B03B" w14:textId="77777777" w:rsidR="00CE5E97" w:rsidRPr="00CE5E97" w:rsidRDefault="00CE5E97" w:rsidP="00CE5E97">
      <w:pPr>
        <w:jc w:val="both"/>
        <w:rPr>
          <w:rFonts w:asciiTheme="majorHAnsi" w:hAnsiTheme="majorHAnsi" w:cstheme="majorBidi"/>
          <w:sz w:val="22"/>
          <w:szCs w:val="22"/>
        </w:rPr>
      </w:pPr>
    </w:p>
    <w:p w14:paraId="57A3B2A8"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doc. dr. Mojca Dobnik:</w:t>
      </w:r>
    </w:p>
    <w:p w14:paraId="3E09AE2C" w14:textId="77777777" w:rsidR="00CE5E97" w:rsidRPr="00CE5E97" w:rsidRDefault="00CE5E97" w:rsidP="00CE5E97">
      <w:pPr>
        <w:numPr>
          <w:ilvl w:val="0"/>
          <w:numId w:val="50"/>
        </w:numPr>
        <w:jc w:val="both"/>
        <w:rPr>
          <w:rFonts w:asciiTheme="majorHAnsi" w:hAnsiTheme="majorHAnsi" w:cstheme="majorBidi"/>
          <w:sz w:val="22"/>
          <w:szCs w:val="22"/>
        </w:rPr>
      </w:pPr>
      <w:r w:rsidRPr="00CE5E97">
        <w:rPr>
          <w:rFonts w:asciiTheme="majorHAnsi" w:hAnsiTheme="majorHAnsi" w:cstheme="majorBidi"/>
          <w:sz w:val="22"/>
          <w:szCs w:val="22"/>
        </w:rPr>
        <w:t>članica Uredniškega odbora Obzornika zdravstvene nege.</w:t>
      </w:r>
    </w:p>
    <w:p w14:paraId="146BB158" w14:textId="77777777" w:rsidR="00CE5E97" w:rsidRPr="00CE5E97" w:rsidRDefault="00CE5E97" w:rsidP="00CE5E97">
      <w:pPr>
        <w:jc w:val="both"/>
        <w:rPr>
          <w:rFonts w:asciiTheme="majorHAnsi" w:hAnsiTheme="majorHAnsi" w:cstheme="majorBidi"/>
          <w:sz w:val="22"/>
          <w:szCs w:val="22"/>
        </w:rPr>
      </w:pPr>
    </w:p>
    <w:p w14:paraId="027F2AE7"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Asist. Kasandra Musović</w:t>
      </w:r>
    </w:p>
    <w:p w14:paraId="639DA0A7" w14:textId="77777777" w:rsidR="00CE5E97" w:rsidRPr="00CE5E97" w:rsidRDefault="00CE5E97" w:rsidP="00CE5E97">
      <w:pPr>
        <w:numPr>
          <w:ilvl w:val="1"/>
          <w:numId w:val="51"/>
        </w:numPr>
        <w:jc w:val="both"/>
        <w:rPr>
          <w:rFonts w:asciiTheme="majorHAnsi" w:hAnsiTheme="majorHAnsi" w:cstheme="majorBidi"/>
          <w:sz w:val="22"/>
          <w:szCs w:val="22"/>
        </w:rPr>
      </w:pPr>
      <w:r w:rsidRPr="00CE5E97">
        <w:rPr>
          <w:rFonts w:asciiTheme="majorHAnsi" w:hAnsiTheme="majorHAnsi" w:cstheme="majorBidi"/>
          <w:sz w:val="22"/>
          <w:szCs w:val="22"/>
        </w:rPr>
        <w:t>International Exchange Alumni, Bureau of Educational and Cultural Affairs,</w:t>
      </w:r>
    </w:p>
    <w:p w14:paraId="3129247A" w14:textId="77777777" w:rsidR="00CE5E97" w:rsidRPr="00CE5E97" w:rsidRDefault="00CE5E97" w:rsidP="00CE5E97">
      <w:pPr>
        <w:numPr>
          <w:ilvl w:val="1"/>
          <w:numId w:val="51"/>
        </w:numPr>
        <w:jc w:val="both"/>
        <w:rPr>
          <w:rFonts w:asciiTheme="majorHAnsi" w:hAnsiTheme="majorHAnsi" w:cstheme="majorBidi"/>
          <w:sz w:val="22"/>
          <w:szCs w:val="22"/>
        </w:rPr>
      </w:pPr>
      <w:r w:rsidRPr="00CE5E97">
        <w:rPr>
          <w:rFonts w:asciiTheme="majorHAnsi" w:hAnsiTheme="majorHAnsi" w:cstheme="majorBidi"/>
          <w:sz w:val="22"/>
          <w:szCs w:val="22"/>
        </w:rPr>
        <w:lastRenderedPageBreak/>
        <w:t>študent članica EANS (European Academy of Nursing Science),</w:t>
      </w:r>
    </w:p>
    <w:p w14:paraId="126925D4" w14:textId="77777777" w:rsidR="00CE5E97" w:rsidRPr="00CE5E97" w:rsidRDefault="00CE5E97" w:rsidP="00CE5E97">
      <w:pPr>
        <w:numPr>
          <w:ilvl w:val="1"/>
          <w:numId w:val="51"/>
        </w:numPr>
        <w:jc w:val="both"/>
        <w:rPr>
          <w:rFonts w:asciiTheme="majorHAnsi" w:hAnsiTheme="majorHAnsi" w:cstheme="majorBidi"/>
          <w:sz w:val="22"/>
          <w:szCs w:val="22"/>
        </w:rPr>
      </w:pPr>
      <w:r w:rsidRPr="00CE5E97">
        <w:rPr>
          <w:rFonts w:asciiTheme="majorHAnsi" w:hAnsiTheme="majorHAnsi" w:cstheme="majorBidi"/>
          <w:sz w:val="22"/>
          <w:szCs w:val="22"/>
        </w:rPr>
        <w:t>članica delovne skupine Global Consortium on Climate and Health Education (GCCHE),</w:t>
      </w:r>
    </w:p>
    <w:p w14:paraId="66DCF0C2" w14:textId="77777777" w:rsidR="00CE5E97" w:rsidRPr="00CE5E97" w:rsidRDefault="00CE5E97" w:rsidP="00CE5E97">
      <w:pPr>
        <w:numPr>
          <w:ilvl w:val="1"/>
          <w:numId w:val="51"/>
        </w:numPr>
        <w:jc w:val="both"/>
        <w:rPr>
          <w:rFonts w:asciiTheme="majorHAnsi" w:hAnsiTheme="majorHAnsi" w:cstheme="majorBidi"/>
          <w:sz w:val="22"/>
          <w:szCs w:val="22"/>
        </w:rPr>
      </w:pPr>
      <w:r w:rsidRPr="00CE5E97">
        <w:rPr>
          <w:rFonts w:asciiTheme="majorHAnsi" w:hAnsiTheme="majorHAnsi" w:cstheme="majorBidi"/>
          <w:sz w:val="22"/>
          <w:szCs w:val="22"/>
        </w:rPr>
        <w:t>članica International Association of Human Caring (IAHC).</w:t>
      </w:r>
    </w:p>
    <w:p w14:paraId="450D2BE7" w14:textId="77777777" w:rsidR="00CE5E97" w:rsidRPr="00CE5E97" w:rsidRDefault="00CE5E97" w:rsidP="00CE5E97">
      <w:pPr>
        <w:jc w:val="both"/>
        <w:rPr>
          <w:rFonts w:asciiTheme="majorHAnsi" w:hAnsiTheme="majorHAnsi" w:cstheme="majorBidi"/>
          <w:sz w:val="22"/>
          <w:szCs w:val="22"/>
        </w:rPr>
      </w:pPr>
    </w:p>
    <w:p w14:paraId="20FDFCD2" w14:textId="77777777" w:rsidR="00C315B6" w:rsidRDefault="00C315B6" w:rsidP="00CE5E97">
      <w:pPr>
        <w:jc w:val="both"/>
        <w:rPr>
          <w:rFonts w:asciiTheme="majorHAnsi" w:hAnsiTheme="majorHAnsi" w:cstheme="majorBidi"/>
          <w:sz w:val="22"/>
          <w:szCs w:val="22"/>
        </w:rPr>
      </w:pPr>
    </w:p>
    <w:p w14:paraId="255A0633" w14:textId="1DECD041"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Doc. dr. Sergej Kmetec:</w:t>
      </w:r>
    </w:p>
    <w:p w14:paraId="09AC9EBC" w14:textId="77777777" w:rsidR="00CE5E97" w:rsidRPr="00CE5E97" w:rsidRDefault="00CE5E97" w:rsidP="00CE5E97">
      <w:pPr>
        <w:numPr>
          <w:ilvl w:val="0"/>
          <w:numId w:val="52"/>
        </w:numPr>
        <w:jc w:val="both"/>
        <w:rPr>
          <w:rFonts w:asciiTheme="majorHAnsi" w:hAnsiTheme="majorHAnsi" w:cstheme="majorBidi"/>
          <w:sz w:val="22"/>
          <w:szCs w:val="22"/>
        </w:rPr>
      </w:pPr>
      <w:r w:rsidRPr="00CE5E97">
        <w:rPr>
          <w:rFonts w:asciiTheme="majorHAnsi" w:hAnsiTheme="majorHAnsi" w:cstheme="majorBidi"/>
          <w:sz w:val="22"/>
          <w:szCs w:val="22"/>
        </w:rPr>
        <w:t>predsednik Stalne delovne skupine za paliativno zdravstveno nego in oskrbo pri Zbornici zdravstvene in babiške nege Slovenije – Zvezi strokovnih društev medicinskih sester, babic in zdravstvenih tehnikov,</w:t>
      </w:r>
    </w:p>
    <w:p w14:paraId="3E523B5C" w14:textId="77777777" w:rsidR="00CE5E97" w:rsidRPr="00CE5E97" w:rsidRDefault="00CE5E97" w:rsidP="00CE5E97">
      <w:pPr>
        <w:numPr>
          <w:ilvl w:val="0"/>
          <w:numId w:val="52"/>
        </w:numPr>
        <w:jc w:val="both"/>
        <w:rPr>
          <w:rFonts w:asciiTheme="majorHAnsi" w:hAnsiTheme="majorHAnsi" w:cstheme="majorBidi"/>
          <w:sz w:val="22"/>
          <w:szCs w:val="22"/>
        </w:rPr>
      </w:pPr>
      <w:r w:rsidRPr="00CE5E97">
        <w:rPr>
          <w:rFonts w:asciiTheme="majorHAnsi" w:hAnsiTheme="majorHAnsi" w:cstheme="majorBidi"/>
          <w:sz w:val="22"/>
          <w:szCs w:val="22"/>
        </w:rPr>
        <w:t>aktivni član Delovne skupine za razvoj paliativne oskrbe in pripravo novega Državnega programa paliativne oskrbe na Ministrstvu za zdravje RS,</w:t>
      </w:r>
    </w:p>
    <w:p w14:paraId="73BC0093" w14:textId="77777777" w:rsidR="00CE5E97" w:rsidRPr="00CE5E97" w:rsidRDefault="00CE5E97" w:rsidP="00CE5E97">
      <w:pPr>
        <w:numPr>
          <w:ilvl w:val="0"/>
          <w:numId w:val="52"/>
        </w:numPr>
        <w:jc w:val="both"/>
        <w:rPr>
          <w:rFonts w:asciiTheme="majorHAnsi" w:hAnsiTheme="majorHAnsi" w:cstheme="majorBidi"/>
          <w:sz w:val="22"/>
          <w:szCs w:val="22"/>
        </w:rPr>
      </w:pPr>
      <w:r w:rsidRPr="00CE5E97">
        <w:rPr>
          <w:rFonts w:asciiTheme="majorHAnsi" w:hAnsiTheme="majorHAnsi" w:cstheme="majorBidi"/>
          <w:sz w:val="22"/>
          <w:szCs w:val="22"/>
        </w:rPr>
        <w:t>aktivni član Izvršilnega odbora Sekcije medicinskih sester v vzgoji, izobraževanju in raziskovanju pri Zbornici zdravstvene in babiške nege Slovenije – Zvezi strokovnih društev medicinskih sester, babic in zdravstvenih tehnikov,</w:t>
      </w:r>
    </w:p>
    <w:p w14:paraId="0E6F0489" w14:textId="77777777" w:rsidR="00CE5E97" w:rsidRPr="00CE5E97" w:rsidRDefault="00CE5E97" w:rsidP="00CE5E97">
      <w:pPr>
        <w:numPr>
          <w:ilvl w:val="0"/>
          <w:numId w:val="52"/>
        </w:numPr>
        <w:jc w:val="both"/>
        <w:rPr>
          <w:rFonts w:asciiTheme="majorHAnsi" w:hAnsiTheme="majorHAnsi" w:cstheme="majorBidi"/>
          <w:sz w:val="22"/>
          <w:szCs w:val="22"/>
        </w:rPr>
      </w:pPr>
      <w:r w:rsidRPr="00CE5E97">
        <w:rPr>
          <w:rFonts w:asciiTheme="majorHAnsi" w:hAnsiTheme="majorHAnsi" w:cstheme="majorBidi"/>
          <w:sz w:val="22"/>
          <w:szCs w:val="22"/>
        </w:rPr>
        <w:t>član Društva medicinskih sester, babic in zdravstvenih tehnikov Maribor,</w:t>
      </w:r>
    </w:p>
    <w:p w14:paraId="540DBC6F" w14:textId="77777777" w:rsidR="00CE5E97" w:rsidRPr="00CE5E97" w:rsidRDefault="00CE5E97" w:rsidP="00CE5E97">
      <w:pPr>
        <w:numPr>
          <w:ilvl w:val="0"/>
          <w:numId w:val="52"/>
        </w:numPr>
        <w:jc w:val="both"/>
        <w:rPr>
          <w:rFonts w:asciiTheme="majorHAnsi" w:hAnsiTheme="majorHAnsi" w:cstheme="majorBidi"/>
          <w:sz w:val="22"/>
          <w:szCs w:val="22"/>
        </w:rPr>
      </w:pPr>
      <w:r w:rsidRPr="00CE5E97">
        <w:rPr>
          <w:rFonts w:asciiTheme="majorHAnsi" w:hAnsiTheme="majorHAnsi" w:cstheme="majorBidi"/>
          <w:sz w:val="22"/>
          <w:szCs w:val="22"/>
        </w:rPr>
        <w:t>član organizacije Sigma Theta Tau International Honor Society of Nursing, Upsilon Xi Chapter,</w:t>
      </w:r>
    </w:p>
    <w:p w14:paraId="2E02BECC" w14:textId="77777777" w:rsidR="00CE5E97" w:rsidRPr="00CE5E97" w:rsidRDefault="00CE5E97" w:rsidP="00CE5E97">
      <w:pPr>
        <w:numPr>
          <w:ilvl w:val="0"/>
          <w:numId w:val="52"/>
        </w:numPr>
        <w:jc w:val="both"/>
        <w:rPr>
          <w:rFonts w:asciiTheme="majorHAnsi" w:hAnsiTheme="majorHAnsi" w:cstheme="majorBidi"/>
          <w:sz w:val="22"/>
          <w:szCs w:val="22"/>
        </w:rPr>
      </w:pPr>
      <w:r w:rsidRPr="00CE5E97">
        <w:rPr>
          <w:rFonts w:asciiTheme="majorHAnsi" w:hAnsiTheme="majorHAnsi" w:cstheme="majorBidi"/>
          <w:sz w:val="22"/>
          <w:szCs w:val="22"/>
        </w:rPr>
        <w:t>član European Association for Palliative Care,</w:t>
      </w:r>
    </w:p>
    <w:p w14:paraId="3A5E7519" w14:textId="77777777" w:rsidR="00CE5E97" w:rsidRPr="00CE5E97" w:rsidRDefault="00CE5E97" w:rsidP="00CE5E97">
      <w:pPr>
        <w:numPr>
          <w:ilvl w:val="0"/>
          <w:numId w:val="52"/>
        </w:numPr>
        <w:jc w:val="both"/>
        <w:rPr>
          <w:rFonts w:asciiTheme="majorHAnsi" w:hAnsiTheme="majorHAnsi" w:cstheme="majorBidi"/>
          <w:sz w:val="22"/>
          <w:szCs w:val="22"/>
        </w:rPr>
      </w:pPr>
      <w:r w:rsidRPr="00CE5E97">
        <w:rPr>
          <w:rFonts w:asciiTheme="majorHAnsi" w:hAnsiTheme="majorHAnsi" w:cstheme="majorBidi"/>
          <w:sz w:val="22"/>
          <w:szCs w:val="22"/>
        </w:rPr>
        <w:t>član uredniškega odbora znanstvene revije Obzornik zdravstvene nege,</w:t>
      </w:r>
    </w:p>
    <w:p w14:paraId="54BF0384" w14:textId="77777777" w:rsidR="00CE5E97" w:rsidRPr="00CE5E97" w:rsidRDefault="00CE5E97" w:rsidP="00CE5E97">
      <w:pPr>
        <w:numPr>
          <w:ilvl w:val="0"/>
          <w:numId w:val="52"/>
        </w:numPr>
        <w:jc w:val="both"/>
        <w:rPr>
          <w:rFonts w:asciiTheme="majorHAnsi" w:hAnsiTheme="majorHAnsi" w:cstheme="majorBidi"/>
          <w:sz w:val="22"/>
          <w:szCs w:val="22"/>
        </w:rPr>
      </w:pPr>
      <w:r w:rsidRPr="00CE5E97">
        <w:rPr>
          <w:rFonts w:asciiTheme="majorHAnsi" w:hAnsiTheme="majorHAnsi" w:cstheme="majorBidi"/>
          <w:sz w:val="22"/>
          <w:szCs w:val="22"/>
        </w:rPr>
        <w:t>član uredniškega odbora znanstvene revije BMC Nursing.</w:t>
      </w:r>
    </w:p>
    <w:p w14:paraId="3EF6CB13" w14:textId="77777777" w:rsidR="00CE5E97" w:rsidRPr="00CE5E97" w:rsidRDefault="00CE5E97" w:rsidP="00CE5E97">
      <w:pPr>
        <w:jc w:val="both"/>
        <w:rPr>
          <w:rFonts w:asciiTheme="majorHAnsi" w:hAnsiTheme="majorHAnsi" w:cstheme="majorBidi"/>
          <w:sz w:val="22"/>
          <w:szCs w:val="22"/>
        </w:rPr>
      </w:pPr>
    </w:p>
    <w:p w14:paraId="1CD975DD"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doc. dr. Urška Rozman:</w:t>
      </w:r>
    </w:p>
    <w:p w14:paraId="5D8B7095" w14:textId="77777777" w:rsidR="00CE5E97" w:rsidRPr="00CE5E97" w:rsidRDefault="00CE5E97" w:rsidP="00CE5E97">
      <w:pPr>
        <w:numPr>
          <w:ilvl w:val="0"/>
          <w:numId w:val="53"/>
        </w:numPr>
        <w:jc w:val="both"/>
        <w:rPr>
          <w:rFonts w:asciiTheme="majorHAnsi" w:hAnsiTheme="majorHAnsi" w:cstheme="majorBidi"/>
          <w:sz w:val="22"/>
          <w:szCs w:val="22"/>
        </w:rPr>
      </w:pPr>
      <w:r w:rsidRPr="00CE5E97">
        <w:rPr>
          <w:rFonts w:asciiTheme="majorHAnsi" w:hAnsiTheme="majorHAnsi" w:cstheme="majorBidi"/>
          <w:sz w:val="22"/>
          <w:szCs w:val="22"/>
        </w:rPr>
        <w:t>sodelovanje v Nacionalnem programu na področju prehrane in telesne dejavnosti za zdravje 2015-2025.</w:t>
      </w:r>
    </w:p>
    <w:p w14:paraId="496AE10A" w14:textId="77777777" w:rsidR="00CE5E97" w:rsidRPr="00CE5E97" w:rsidRDefault="00CE5E97" w:rsidP="00CE5E97">
      <w:pPr>
        <w:jc w:val="both"/>
        <w:rPr>
          <w:rFonts w:asciiTheme="majorHAnsi" w:hAnsiTheme="majorHAnsi" w:cstheme="majorBidi"/>
          <w:sz w:val="22"/>
          <w:szCs w:val="22"/>
        </w:rPr>
      </w:pPr>
    </w:p>
    <w:p w14:paraId="24481F77"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viš. predav. mag. Barbara Kegl:</w:t>
      </w:r>
    </w:p>
    <w:p w14:paraId="7DEBE21B" w14:textId="77777777" w:rsidR="00CE5E97" w:rsidRPr="00CE5E97" w:rsidRDefault="00CE5E97" w:rsidP="00CE5E97">
      <w:pPr>
        <w:numPr>
          <w:ilvl w:val="0"/>
          <w:numId w:val="52"/>
        </w:numPr>
        <w:jc w:val="both"/>
        <w:rPr>
          <w:rFonts w:asciiTheme="majorHAnsi" w:hAnsiTheme="majorHAnsi" w:cstheme="majorBidi"/>
          <w:sz w:val="22"/>
          <w:szCs w:val="22"/>
        </w:rPr>
      </w:pPr>
      <w:r w:rsidRPr="00CE5E97">
        <w:rPr>
          <w:rFonts w:asciiTheme="majorHAnsi" w:hAnsiTheme="majorHAnsi" w:cstheme="majorBidi"/>
          <w:sz w:val="22"/>
          <w:szCs w:val="22"/>
        </w:rPr>
        <w:t>članica mednarodne raziskovalne skupine UDINE C.</w:t>
      </w:r>
    </w:p>
    <w:p w14:paraId="5D4E29C1" w14:textId="77777777" w:rsidR="00CE5E97" w:rsidRPr="00CE5E97" w:rsidRDefault="00CE5E97" w:rsidP="00CE5E97">
      <w:pPr>
        <w:jc w:val="both"/>
        <w:rPr>
          <w:rFonts w:asciiTheme="majorHAnsi" w:hAnsiTheme="majorHAnsi" w:cstheme="majorBidi"/>
          <w:sz w:val="22"/>
          <w:szCs w:val="22"/>
        </w:rPr>
      </w:pPr>
    </w:p>
    <w:p w14:paraId="1AA4CC5F"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doc. dr. Lucija Gosak:</w:t>
      </w:r>
    </w:p>
    <w:p w14:paraId="3F412AA2" w14:textId="77777777" w:rsidR="00CE5E97" w:rsidRPr="00CE5E97" w:rsidRDefault="00CE5E97" w:rsidP="00CE5E97">
      <w:pPr>
        <w:numPr>
          <w:ilvl w:val="0"/>
          <w:numId w:val="54"/>
        </w:numPr>
        <w:jc w:val="both"/>
        <w:rPr>
          <w:rFonts w:asciiTheme="majorHAnsi" w:hAnsiTheme="majorHAnsi" w:cstheme="majorBidi"/>
          <w:sz w:val="22"/>
          <w:szCs w:val="22"/>
        </w:rPr>
      </w:pPr>
      <w:r w:rsidRPr="00CE5E97">
        <w:rPr>
          <w:rFonts w:asciiTheme="majorHAnsi" w:hAnsiTheme="majorHAnsi" w:cstheme="majorBidi"/>
          <w:sz w:val="22"/>
          <w:szCs w:val="22"/>
        </w:rPr>
        <w:t>podpredsednica Sekcije za informatiko v zdravstveni negi (SIZN),</w:t>
      </w:r>
    </w:p>
    <w:p w14:paraId="420D65B0" w14:textId="77777777" w:rsidR="00CE5E97" w:rsidRPr="00CE5E97" w:rsidRDefault="00CE5E97" w:rsidP="00CE5E97">
      <w:pPr>
        <w:numPr>
          <w:ilvl w:val="0"/>
          <w:numId w:val="54"/>
        </w:numPr>
        <w:jc w:val="both"/>
        <w:rPr>
          <w:rFonts w:asciiTheme="majorHAnsi" w:hAnsiTheme="majorHAnsi" w:cstheme="majorBidi"/>
          <w:sz w:val="22"/>
          <w:szCs w:val="22"/>
        </w:rPr>
      </w:pPr>
      <w:r w:rsidRPr="00CE5E97">
        <w:rPr>
          <w:rFonts w:asciiTheme="majorHAnsi" w:hAnsiTheme="majorHAnsi" w:cstheme="majorBidi"/>
          <w:sz w:val="22"/>
          <w:szCs w:val="22"/>
        </w:rPr>
        <w:t>članica upravnega odbora Slovenskega društva za medicinsko informatiko (SDMI),</w:t>
      </w:r>
    </w:p>
    <w:p w14:paraId="1702ECCD" w14:textId="77777777" w:rsidR="00CE5E97" w:rsidRPr="00CE5E97" w:rsidRDefault="00CE5E97" w:rsidP="00CE5E97">
      <w:pPr>
        <w:numPr>
          <w:ilvl w:val="0"/>
          <w:numId w:val="54"/>
        </w:numPr>
        <w:jc w:val="both"/>
        <w:rPr>
          <w:rFonts w:asciiTheme="majorHAnsi" w:hAnsiTheme="majorHAnsi" w:cstheme="majorBidi"/>
          <w:sz w:val="22"/>
          <w:szCs w:val="22"/>
        </w:rPr>
      </w:pPr>
      <w:r w:rsidRPr="00CE5E97">
        <w:rPr>
          <w:rFonts w:asciiTheme="majorHAnsi" w:hAnsiTheme="majorHAnsi" w:cstheme="majorBidi"/>
          <w:sz w:val="22"/>
          <w:szCs w:val="22"/>
        </w:rPr>
        <w:t>članica uredniškega odbora znanstvene revije Plos One,</w:t>
      </w:r>
    </w:p>
    <w:p w14:paraId="66434279" w14:textId="77777777" w:rsidR="00CE5E97" w:rsidRPr="00CE5E97" w:rsidRDefault="00CE5E97" w:rsidP="00CE5E97">
      <w:pPr>
        <w:numPr>
          <w:ilvl w:val="0"/>
          <w:numId w:val="54"/>
        </w:numPr>
        <w:jc w:val="both"/>
        <w:rPr>
          <w:rFonts w:asciiTheme="majorHAnsi" w:hAnsiTheme="majorHAnsi" w:cstheme="majorBidi"/>
          <w:sz w:val="22"/>
          <w:szCs w:val="22"/>
        </w:rPr>
      </w:pPr>
      <w:r w:rsidRPr="00CE5E97">
        <w:rPr>
          <w:rFonts w:asciiTheme="majorHAnsi" w:hAnsiTheme="majorHAnsi" w:cstheme="majorBidi"/>
          <w:sz w:val="22"/>
          <w:szCs w:val="22"/>
        </w:rPr>
        <w:t>članica društva Slovenian Artificial Intelligence Society (SLISE),</w:t>
      </w:r>
    </w:p>
    <w:p w14:paraId="3D59F92B" w14:textId="77777777" w:rsidR="00CE5E97" w:rsidRPr="00CE5E97" w:rsidRDefault="00CE5E97" w:rsidP="00CE5E97">
      <w:pPr>
        <w:numPr>
          <w:ilvl w:val="0"/>
          <w:numId w:val="54"/>
        </w:numPr>
        <w:jc w:val="both"/>
        <w:rPr>
          <w:rFonts w:asciiTheme="majorHAnsi" w:hAnsiTheme="majorHAnsi" w:cstheme="majorBidi"/>
          <w:sz w:val="22"/>
          <w:szCs w:val="22"/>
        </w:rPr>
      </w:pPr>
      <w:r w:rsidRPr="00CE5E97">
        <w:rPr>
          <w:rFonts w:asciiTheme="majorHAnsi" w:hAnsiTheme="majorHAnsi" w:cstheme="majorBidi"/>
          <w:sz w:val="22"/>
          <w:szCs w:val="22"/>
        </w:rPr>
        <w:t>članica Zbornice zdravstvene in babiške nege Slovenije – Zveza strokovnih društev medicinskih sester, babic in zdravstvenih tehnikov Slovenije,</w:t>
      </w:r>
    </w:p>
    <w:p w14:paraId="3FB8BEF6" w14:textId="77777777" w:rsidR="00CE5E97" w:rsidRPr="00CE5E97" w:rsidRDefault="00CE5E97" w:rsidP="00CE5E97">
      <w:pPr>
        <w:numPr>
          <w:ilvl w:val="0"/>
          <w:numId w:val="54"/>
        </w:numPr>
        <w:jc w:val="both"/>
        <w:rPr>
          <w:rFonts w:asciiTheme="majorHAnsi" w:hAnsiTheme="majorHAnsi" w:cstheme="majorBidi"/>
          <w:sz w:val="22"/>
          <w:szCs w:val="22"/>
        </w:rPr>
      </w:pPr>
      <w:r w:rsidRPr="00CE5E97">
        <w:rPr>
          <w:rFonts w:asciiTheme="majorHAnsi" w:hAnsiTheme="majorHAnsi" w:cstheme="majorBidi"/>
          <w:sz w:val="22"/>
          <w:szCs w:val="22"/>
        </w:rPr>
        <w:t>predsednica Turističnega društva Muta.</w:t>
      </w:r>
    </w:p>
    <w:p w14:paraId="2D82C321" w14:textId="77777777" w:rsidR="00CE5E97" w:rsidRPr="00CE5E97" w:rsidRDefault="00CE5E97" w:rsidP="00CE5E97">
      <w:pPr>
        <w:jc w:val="both"/>
        <w:rPr>
          <w:rFonts w:asciiTheme="majorHAnsi" w:hAnsiTheme="majorHAnsi" w:cstheme="majorBidi"/>
          <w:sz w:val="22"/>
          <w:szCs w:val="22"/>
        </w:rPr>
      </w:pPr>
    </w:p>
    <w:p w14:paraId="0C8481B6"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viš. strok. raz. asist. Primož Kocbek:</w:t>
      </w:r>
    </w:p>
    <w:p w14:paraId="5270E9D9" w14:textId="77777777" w:rsidR="00CE5E97" w:rsidRPr="00CE5E97" w:rsidRDefault="00CE5E97" w:rsidP="00CE5E97">
      <w:pPr>
        <w:numPr>
          <w:ilvl w:val="0"/>
          <w:numId w:val="55"/>
        </w:numPr>
        <w:jc w:val="both"/>
        <w:rPr>
          <w:rFonts w:asciiTheme="majorHAnsi" w:hAnsiTheme="majorHAnsi" w:cstheme="majorBidi"/>
          <w:sz w:val="22"/>
          <w:szCs w:val="22"/>
        </w:rPr>
      </w:pPr>
      <w:r w:rsidRPr="00CE5E97">
        <w:rPr>
          <w:rFonts w:asciiTheme="majorHAnsi" w:hAnsiTheme="majorHAnsi" w:cstheme="majorBidi"/>
          <w:sz w:val="22"/>
          <w:szCs w:val="22"/>
        </w:rPr>
        <w:t>član uredniškega odbora znanstvene revije Plos One,</w:t>
      </w:r>
    </w:p>
    <w:p w14:paraId="50C815A7" w14:textId="77777777" w:rsidR="00CE5E97" w:rsidRPr="00CE5E97" w:rsidRDefault="00CE5E97" w:rsidP="00CE5E97">
      <w:pPr>
        <w:numPr>
          <w:ilvl w:val="0"/>
          <w:numId w:val="55"/>
        </w:numPr>
        <w:jc w:val="both"/>
        <w:rPr>
          <w:rFonts w:asciiTheme="majorHAnsi" w:hAnsiTheme="majorHAnsi" w:cstheme="majorBidi"/>
          <w:sz w:val="22"/>
          <w:szCs w:val="22"/>
        </w:rPr>
      </w:pPr>
      <w:r w:rsidRPr="00CE5E97">
        <w:rPr>
          <w:rFonts w:asciiTheme="majorHAnsi" w:hAnsiTheme="majorHAnsi" w:cstheme="majorBidi"/>
          <w:sz w:val="22"/>
          <w:szCs w:val="22"/>
        </w:rPr>
        <w:lastRenderedPageBreak/>
        <w:t>DAAD Alnet fellow of Postdoc-NeT- -AI 04/2023 Networking Week – Generative Models in Machine Learning.</w:t>
      </w:r>
    </w:p>
    <w:p w14:paraId="26F3901F" w14:textId="77777777" w:rsidR="00CE5E97" w:rsidRPr="00CE5E97" w:rsidRDefault="00CE5E97" w:rsidP="00CE5E97">
      <w:pPr>
        <w:jc w:val="both"/>
        <w:rPr>
          <w:rFonts w:asciiTheme="majorHAnsi" w:hAnsiTheme="majorHAnsi" w:cstheme="majorBidi"/>
          <w:sz w:val="22"/>
          <w:szCs w:val="22"/>
        </w:rPr>
      </w:pPr>
    </w:p>
    <w:p w14:paraId="68ECB0AD"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Barbara Cussigh, mag. var. preh., dipl. m. s.:</w:t>
      </w:r>
    </w:p>
    <w:p w14:paraId="5B42DE9F"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              članica društva Spominčica Maribor.</w:t>
      </w:r>
    </w:p>
    <w:p w14:paraId="2F636AAE" w14:textId="77777777" w:rsidR="00CE5E97" w:rsidRPr="00CE5E97" w:rsidRDefault="00CE5E97" w:rsidP="00CE5E97">
      <w:pPr>
        <w:jc w:val="both"/>
        <w:rPr>
          <w:rFonts w:asciiTheme="majorHAnsi" w:hAnsiTheme="majorHAnsi" w:cstheme="majorBidi"/>
          <w:sz w:val="22"/>
          <w:szCs w:val="22"/>
        </w:rPr>
      </w:pPr>
    </w:p>
    <w:p w14:paraId="140064CA"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Doc. dr. Zvonka Fekonja:</w:t>
      </w:r>
    </w:p>
    <w:p w14:paraId="6E27491C" w14:textId="77777777" w:rsidR="00CE5E97" w:rsidRPr="00CE5E97" w:rsidRDefault="00CE5E97" w:rsidP="00CE5E97">
      <w:pPr>
        <w:numPr>
          <w:ilvl w:val="0"/>
          <w:numId w:val="56"/>
        </w:numPr>
        <w:jc w:val="both"/>
        <w:rPr>
          <w:rFonts w:asciiTheme="majorHAnsi" w:hAnsiTheme="majorHAnsi" w:cstheme="majorBidi"/>
          <w:sz w:val="22"/>
          <w:szCs w:val="22"/>
        </w:rPr>
      </w:pPr>
      <w:r w:rsidRPr="00CE5E97">
        <w:rPr>
          <w:rFonts w:asciiTheme="majorHAnsi" w:hAnsiTheme="majorHAnsi" w:cstheme="majorBidi"/>
          <w:sz w:val="22"/>
          <w:szCs w:val="22"/>
        </w:rPr>
        <w:t>članica uredniškega odbora znanstvene revije BMC Nursing,</w:t>
      </w:r>
    </w:p>
    <w:p w14:paraId="742CAC0F" w14:textId="77777777" w:rsidR="00CE5E97" w:rsidRPr="00CE5E97" w:rsidRDefault="00CE5E97" w:rsidP="00CE5E97">
      <w:pPr>
        <w:numPr>
          <w:ilvl w:val="0"/>
          <w:numId w:val="56"/>
        </w:numPr>
        <w:jc w:val="both"/>
        <w:rPr>
          <w:rFonts w:asciiTheme="majorHAnsi" w:hAnsiTheme="majorHAnsi" w:cstheme="majorBidi"/>
          <w:sz w:val="22"/>
          <w:szCs w:val="22"/>
        </w:rPr>
      </w:pPr>
      <w:r w:rsidRPr="00CE5E97">
        <w:rPr>
          <w:rFonts w:asciiTheme="majorHAnsi" w:hAnsiTheme="majorHAnsi" w:cstheme="majorBidi"/>
          <w:sz w:val="22"/>
          <w:szCs w:val="22"/>
        </w:rPr>
        <w:t>gostujoča urednica zbirke BMC Nursing: Care for aging population.</w:t>
      </w:r>
    </w:p>
    <w:p w14:paraId="70D1A313" w14:textId="77777777" w:rsidR="00CE5E97" w:rsidRPr="00CE5E97" w:rsidRDefault="00CE5E97" w:rsidP="00CE5E97">
      <w:pPr>
        <w:jc w:val="both"/>
        <w:rPr>
          <w:rFonts w:asciiTheme="majorHAnsi" w:hAnsiTheme="majorHAnsi" w:cstheme="majorBidi"/>
          <w:sz w:val="22"/>
          <w:szCs w:val="22"/>
        </w:rPr>
      </w:pPr>
    </w:p>
    <w:p w14:paraId="3569F1D6" w14:textId="77777777" w:rsidR="00CE5E97" w:rsidRPr="00CE5E97" w:rsidRDefault="00CE5E97" w:rsidP="00CE5E97">
      <w:pPr>
        <w:jc w:val="both"/>
        <w:rPr>
          <w:rFonts w:asciiTheme="majorHAnsi" w:hAnsiTheme="majorHAnsi" w:cstheme="majorBidi"/>
          <w:sz w:val="22"/>
          <w:szCs w:val="22"/>
        </w:rPr>
      </w:pPr>
      <w:r w:rsidRPr="00CE5E97">
        <w:rPr>
          <w:rFonts w:asciiTheme="majorHAnsi" w:hAnsiTheme="majorHAnsi" w:cstheme="majorBidi"/>
          <w:sz w:val="22"/>
          <w:szCs w:val="22"/>
        </w:rPr>
        <w:t>Predav. dr. Cvetka Krel:</w:t>
      </w:r>
    </w:p>
    <w:p w14:paraId="3C6F61CE" w14:textId="77777777" w:rsidR="00CE5E97" w:rsidRPr="00CE5E97" w:rsidRDefault="00CE5E97" w:rsidP="00CE5E97">
      <w:pPr>
        <w:numPr>
          <w:ilvl w:val="0"/>
          <w:numId w:val="57"/>
        </w:numPr>
        <w:jc w:val="both"/>
        <w:rPr>
          <w:rFonts w:asciiTheme="majorHAnsi" w:hAnsiTheme="majorHAnsi" w:cstheme="majorBidi"/>
          <w:sz w:val="22"/>
          <w:szCs w:val="22"/>
        </w:rPr>
      </w:pPr>
      <w:r w:rsidRPr="00CE5E97">
        <w:rPr>
          <w:rFonts w:asciiTheme="majorHAnsi" w:hAnsiTheme="majorHAnsi" w:cstheme="majorBidi"/>
          <w:sz w:val="22"/>
          <w:szCs w:val="22"/>
        </w:rPr>
        <w:t xml:space="preserve">članica </w:t>
      </w:r>
      <w:hyperlink r:id="rId15" w:history="1">
        <w:r w:rsidRPr="00CE5E97">
          <w:rPr>
            <w:rStyle w:val="Hiperpovezava"/>
            <w:rFonts w:asciiTheme="majorHAnsi" w:hAnsiTheme="majorHAnsi" w:cstheme="majorBidi"/>
            <w:sz w:val="22"/>
            <w:szCs w:val="22"/>
          </w:rPr>
          <w:t>Sekcije za informatiko v zdravstveni negi - SIZN</w:t>
        </w:r>
      </w:hyperlink>
      <w:r w:rsidRPr="00CE5E97">
        <w:rPr>
          <w:rFonts w:asciiTheme="majorHAnsi" w:hAnsiTheme="majorHAnsi" w:cstheme="majorBidi"/>
          <w:sz w:val="22"/>
          <w:szCs w:val="22"/>
        </w:rPr>
        <w:t>,</w:t>
      </w:r>
    </w:p>
    <w:p w14:paraId="1807E51E" w14:textId="77777777" w:rsidR="00CE5E97" w:rsidRPr="00CE5E97" w:rsidRDefault="00CE5E97" w:rsidP="00CE5E97">
      <w:pPr>
        <w:numPr>
          <w:ilvl w:val="0"/>
          <w:numId w:val="57"/>
        </w:numPr>
        <w:jc w:val="both"/>
        <w:rPr>
          <w:rFonts w:asciiTheme="majorHAnsi" w:hAnsiTheme="majorHAnsi" w:cstheme="majorBidi"/>
          <w:sz w:val="22"/>
          <w:szCs w:val="22"/>
        </w:rPr>
      </w:pPr>
      <w:r w:rsidRPr="00CE5E97">
        <w:rPr>
          <w:rFonts w:asciiTheme="majorHAnsi" w:hAnsiTheme="majorHAnsi" w:cstheme="majorBidi"/>
          <w:sz w:val="22"/>
          <w:szCs w:val="22"/>
        </w:rPr>
        <w:t>članica Sekcije medicinskih sester in zdravstvenih tehnikov v nefrologiji, dializi in transplantaciji.</w:t>
      </w:r>
    </w:p>
    <w:p w14:paraId="524010D8" w14:textId="77777777" w:rsidR="001F0761" w:rsidRDefault="001F0761" w:rsidP="0EAF9416">
      <w:pPr>
        <w:jc w:val="both"/>
        <w:rPr>
          <w:rFonts w:asciiTheme="majorHAnsi" w:hAnsiTheme="majorHAnsi" w:cstheme="majorBidi"/>
          <w:sz w:val="22"/>
          <w:szCs w:val="22"/>
        </w:rPr>
      </w:pPr>
    </w:p>
    <w:p w14:paraId="5E197F56" w14:textId="77777777" w:rsidR="001F0761" w:rsidRDefault="001F0761" w:rsidP="0EAF9416">
      <w:pPr>
        <w:jc w:val="both"/>
        <w:rPr>
          <w:rFonts w:asciiTheme="majorHAnsi" w:hAnsiTheme="majorHAnsi" w:cstheme="majorBidi"/>
          <w:sz w:val="22"/>
          <w:szCs w:val="22"/>
        </w:rPr>
      </w:pPr>
    </w:p>
    <w:p w14:paraId="7E194A0F" w14:textId="77777777" w:rsidR="001F0761" w:rsidRDefault="001F0761" w:rsidP="0EAF9416">
      <w:pPr>
        <w:jc w:val="both"/>
        <w:rPr>
          <w:rFonts w:asciiTheme="majorHAnsi" w:hAnsiTheme="majorHAnsi" w:cstheme="majorBidi"/>
          <w:sz w:val="22"/>
          <w:szCs w:val="22"/>
        </w:rPr>
      </w:pPr>
    </w:p>
    <w:p w14:paraId="735B8B7B" w14:textId="77777777" w:rsidR="001F0761" w:rsidRPr="00A15400" w:rsidRDefault="001F0761" w:rsidP="001F0761">
      <w:pPr>
        <w:rPr>
          <w:b/>
          <w:bCs/>
        </w:rPr>
      </w:pPr>
      <w:r w:rsidRPr="00A15400">
        <w:rPr>
          <w:b/>
          <w:bCs/>
        </w:rPr>
        <w:t>SODELOVANJE V KOMISIJAH, ODBORIH IN SVETIH V OKVIRU UM (ORGAN; FUNKCIJA, KI JO NEKDO V ORGANU OPRAVLJA, MANDAT):</w:t>
      </w:r>
    </w:p>
    <w:p w14:paraId="1A02E845" w14:textId="77777777" w:rsidR="001F0761" w:rsidRPr="00A15400" w:rsidRDefault="001F0761" w:rsidP="001F0761">
      <w:pPr>
        <w:numPr>
          <w:ilvl w:val="0"/>
          <w:numId w:val="59"/>
        </w:numPr>
      </w:pPr>
      <w:r w:rsidRPr="00A15400">
        <w:t xml:space="preserve">Komisija za habilitacijske zadeve UM, prof. Dr (Združeno kraljestvo Velike Britanije in Severne Irske) Majda Pajnkihar, nadomestna članica prof. dr. Sonja Šostar Turk, </w:t>
      </w:r>
    </w:p>
    <w:p w14:paraId="7C9558D5" w14:textId="77777777" w:rsidR="001F0761" w:rsidRPr="00A15400" w:rsidRDefault="001F0761" w:rsidP="001F0761">
      <w:pPr>
        <w:numPr>
          <w:ilvl w:val="0"/>
          <w:numId w:val="59"/>
        </w:numPr>
      </w:pPr>
      <w:r w:rsidRPr="00A15400">
        <w:t xml:space="preserve">Komisija za izobraževanje in študij, doc. dr. Klavdija Čuček Trifkovič, </w:t>
      </w:r>
    </w:p>
    <w:p w14:paraId="087DE54F" w14:textId="77777777" w:rsidR="001F0761" w:rsidRPr="00A15400" w:rsidRDefault="001F0761" w:rsidP="001F0761">
      <w:pPr>
        <w:numPr>
          <w:ilvl w:val="0"/>
          <w:numId w:val="59"/>
        </w:numPr>
      </w:pPr>
      <w:r w:rsidRPr="00A15400">
        <w:t xml:space="preserve">Komisija za znanstvenoraziskovalne zadeve, prof. dr. Gregor Štiglic, </w:t>
      </w:r>
    </w:p>
    <w:p w14:paraId="60D2B9F9" w14:textId="77777777" w:rsidR="001F0761" w:rsidRPr="00A15400" w:rsidRDefault="001F0761" w:rsidP="001F0761">
      <w:pPr>
        <w:numPr>
          <w:ilvl w:val="0"/>
          <w:numId w:val="59"/>
        </w:numPr>
      </w:pPr>
      <w:r w:rsidRPr="00A15400">
        <w:t xml:space="preserve">Komisije za mednarodno in meduniverzitetno sodelovanje, prof. dr. Sonja Šostar Turk, </w:t>
      </w:r>
    </w:p>
    <w:p w14:paraId="0F358118" w14:textId="77777777" w:rsidR="001F0761" w:rsidRPr="00A15400" w:rsidRDefault="001F0761" w:rsidP="001F0761">
      <w:pPr>
        <w:numPr>
          <w:ilvl w:val="0"/>
          <w:numId w:val="59"/>
        </w:numPr>
      </w:pPr>
      <w:r w:rsidRPr="00A15400">
        <w:t xml:space="preserve">Komisije za ocenjevanje kakovosti UM, doc. dr. Maja Strauss, namestnica viš. pred. mag. Barbara Kegl, </w:t>
      </w:r>
    </w:p>
    <w:p w14:paraId="12A61DF5" w14:textId="77777777" w:rsidR="001F0761" w:rsidRPr="00A15400" w:rsidRDefault="001F0761" w:rsidP="001F0761">
      <w:pPr>
        <w:numPr>
          <w:ilvl w:val="0"/>
          <w:numId w:val="59"/>
        </w:numPr>
      </w:pPr>
      <w:r w:rsidRPr="00A15400">
        <w:t xml:space="preserve">Komisija za knjižnični sistem UM, Nevenka Balun, Senat UM, </w:t>
      </w:r>
    </w:p>
    <w:p w14:paraId="09D8083D" w14:textId="77777777" w:rsidR="001F0761" w:rsidRPr="00A15400" w:rsidRDefault="001F0761" w:rsidP="001F0761">
      <w:pPr>
        <w:numPr>
          <w:ilvl w:val="0"/>
          <w:numId w:val="59"/>
        </w:numPr>
      </w:pPr>
      <w:r w:rsidRPr="00A15400">
        <w:t>Statutarna komisija - članica izr. prof. dr. Dominika Vrbnjak, namestnica Simona Zabavnik, imenovani s strani rektorja UM,</w:t>
      </w:r>
    </w:p>
    <w:p w14:paraId="3FC0C388" w14:textId="77777777" w:rsidR="001F0761" w:rsidRPr="00A15400" w:rsidRDefault="001F0761" w:rsidP="001F0761">
      <w:pPr>
        <w:numPr>
          <w:ilvl w:val="0"/>
          <w:numId w:val="59"/>
        </w:numPr>
      </w:pPr>
      <w:r w:rsidRPr="00A15400">
        <w:t>Stalni recenzentski odbor za ocenitev predlogov za podelitev Perlachovih nagrad za področje biotehniških, zdravstvenih in medicinskih ved - članica prof. dr. Sonja Šostar Turk, nadomestna članica prof. Dr (Združeno kraljestvo Velike Britanije in Severne Irske) Majda Pajnkihar, imenovani s strani rektorja UM,</w:t>
      </w:r>
    </w:p>
    <w:p w14:paraId="611A1B29" w14:textId="77777777" w:rsidR="001F0761" w:rsidRPr="00A15400" w:rsidRDefault="001F0761" w:rsidP="001F0761">
      <w:pPr>
        <w:numPr>
          <w:ilvl w:val="0"/>
          <w:numId w:val="59"/>
        </w:numPr>
      </w:pPr>
      <w:r w:rsidRPr="00A15400">
        <w:t>Delovna skupina Rektorske konference Republike Slovenije (RKRS) za področje zdravstvenih ved,  izr. prof. dr. Mateja Lorber, imenovana s strani rektorske konference na predlog UM,</w:t>
      </w:r>
    </w:p>
    <w:p w14:paraId="4190DD2B" w14:textId="77777777" w:rsidR="001F0761" w:rsidRPr="00A15400" w:rsidRDefault="001F0761" w:rsidP="001F0761">
      <w:pPr>
        <w:numPr>
          <w:ilvl w:val="0"/>
          <w:numId w:val="59"/>
        </w:numPr>
      </w:pPr>
      <w:r w:rsidRPr="00A15400">
        <w:t>Delovna skupina Rektorske konference Republike Slovenije (RKRS) za področje zdravstvenih ved, doc. dr. Klavdija Čuček Trifkovič,</w:t>
      </w:r>
    </w:p>
    <w:p w14:paraId="6D819C53" w14:textId="77777777" w:rsidR="001F0761" w:rsidRPr="00A15400" w:rsidRDefault="001F0761" w:rsidP="001F0761">
      <w:pPr>
        <w:numPr>
          <w:ilvl w:val="0"/>
          <w:numId w:val="59"/>
        </w:numPr>
      </w:pPr>
      <w:r w:rsidRPr="00A15400">
        <w:t>Delovna skupina za analizo podatkov o raziskovalni dejavnosti UM, prof. dr. Gregor Štiglic, imenovan s strani rektorja UM,</w:t>
      </w:r>
    </w:p>
    <w:p w14:paraId="205716F6" w14:textId="77777777" w:rsidR="001F0761" w:rsidRPr="00A15400" w:rsidRDefault="001F0761" w:rsidP="001F0761"/>
    <w:p w14:paraId="4818AA1E" w14:textId="77777777" w:rsidR="001F0761" w:rsidRPr="00A15400" w:rsidRDefault="001F0761" w:rsidP="001F0761">
      <w:pPr>
        <w:rPr>
          <w:b/>
          <w:bCs/>
        </w:rPr>
      </w:pPr>
      <w:r w:rsidRPr="00A15400">
        <w:rPr>
          <w:b/>
          <w:bCs/>
        </w:rPr>
        <w:t xml:space="preserve">SODELOVANJE V KOMISIJAH, ODBORIH IN SVETIH NA NACIONALNI RAVNI IN OSTALE AKTIVNOSTI ZAPOSLENIH: </w:t>
      </w:r>
    </w:p>
    <w:p w14:paraId="75431710" w14:textId="77777777" w:rsidR="001F0761" w:rsidRPr="00A15400" w:rsidRDefault="001F0761" w:rsidP="001F0761">
      <w:pPr>
        <w:numPr>
          <w:ilvl w:val="0"/>
          <w:numId w:val="59"/>
        </w:numPr>
      </w:pPr>
      <w:r w:rsidRPr="00A15400">
        <w:t xml:space="preserve">Predsednica razširjenega strokovnega kolegija zdravstvene in babiške nege, doc. dr. Klavdija Čuček Trifkovič, </w:t>
      </w:r>
    </w:p>
    <w:p w14:paraId="29D8BCAC" w14:textId="77777777" w:rsidR="001F0761" w:rsidRPr="00A15400" w:rsidRDefault="001F0761" w:rsidP="001F0761">
      <w:pPr>
        <w:numPr>
          <w:ilvl w:val="0"/>
          <w:numId w:val="59"/>
        </w:numPr>
      </w:pPr>
      <w:r w:rsidRPr="00A15400">
        <w:t>Delovna skupina RSKZBN za negovalne diagnoze - SLONDA, prof. Dr (Združeno kraljestvo Velike Britanije in Severne Irske) Majda Pajnkihar,</w:t>
      </w:r>
    </w:p>
    <w:p w14:paraId="7ACACFB3" w14:textId="77777777" w:rsidR="001F0761" w:rsidRPr="00A15400" w:rsidRDefault="001F0761" w:rsidP="001F0761">
      <w:pPr>
        <w:numPr>
          <w:ilvl w:val="0"/>
          <w:numId w:val="59"/>
        </w:numPr>
      </w:pPr>
      <w:r w:rsidRPr="00A15400">
        <w:t>Delovna skupina RSKZBN za negovalne diagnoze - SLONDA, predav. dr. Maja Klančnik Gruden,</w:t>
      </w:r>
    </w:p>
    <w:p w14:paraId="518EEF3A" w14:textId="77777777" w:rsidR="001F0761" w:rsidRPr="00A15400" w:rsidRDefault="001F0761" w:rsidP="001F0761">
      <w:pPr>
        <w:numPr>
          <w:ilvl w:val="0"/>
          <w:numId w:val="59"/>
        </w:numPr>
      </w:pPr>
      <w:r w:rsidRPr="00A15400">
        <w:t xml:space="preserve">Razširjen strokovni kolegij za paliativno oskrbo, prof. Dr (Združeno kraljestvo Velike Britanije in Severne Irske) Majda Pajnkihar, </w:t>
      </w:r>
    </w:p>
    <w:p w14:paraId="737C5ECE" w14:textId="77777777" w:rsidR="001F0761" w:rsidRPr="00A15400" w:rsidRDefault="001F0761" w:rsidP="001F0761">
      <w:pPr>
        <w:numPr>
          <w:ilvl w:val="0"/>
          <w:numId w:val="59"/>
        </w:numPr>
      </w:pPr>
      <w:r w:rsidRPr="00A15400">
        <w:lastRenderedPageBreak/>
        <w:t>Delovna skupina za razvoj paliativne oskrbe pri MZ, doc. dr. Sergej Kmetec,</w:t>
      </w:r>
    </w:p>
    <w:p w14:paraId="054E03C5" w14:textId="77777777" w:rsidR="001F0761" w:rsidRPr="00A15400" w:rsidRDefault="001F0761" w:rsidP="001F0761">
      <w:pPr>
        <w:numPr>
          <w:ilvl w:val="0"/>
          <w:numId w:val="59"/>
        </w:numPr>
      </w:pPr>
      <w:r w:rsidRPr="00A15400">
        <w:t>Sekcija medicinskih sester v izobraževanju, viš. predav. mag. Barbara Kegl,</w:t>
      </w:r>
    </w:p>
    <w:p w14:paraId="1CF344A8" w14:textId="77777777" w:rsidR="001F0761" w:rsidRPr="00A15400" w:rsidRDefault="001F0761" w:rsidP="001F0761">
      <w:pPr>
        <w:numPr>
          <w:ilvl w:val="0"/>
          <w:numId w:val="59"/>
        </w:numPr>
      </w:pPr>
      <w:r w:rsidRPr="00A15400">
        <w:t>Članica uredniškega odbora Obzornika zdravstvene nege, doc. dr. Petra Klanjšek,</w:t>
      </w:r>
    </w:p>
    <w:p w14:paraId="3B9D9B53" w14:textId="77777777" w:rsidR="001F0761" w:rsidRPr="00A15400" w:rsidRDefault="001F0761" w:rsidP="001F0761">
      <w:pPr>
        <w:numPr>
          <w:ilvl w:val="0"/>
          <w:numId w:val="59"/>
        </w:numPr>
      </w:pPr>
      <w:r w:rsidRPr="00A15400">
        <w:t xml:space="preserve">Sopredsednik upravnega odbora združenja Artificial Intelligence in Medicine (AIME), prof. dr. Gregor Štiglic, </w:t>
      </w:r>
    </w:p>
    <w:p w14:paraId="285CA522" w14:textId="77777777" w:rsidR="001F0761" w:rsidRPr="00A15400" w:rsidRDefault="001F0761" w:rsidP="001F0761">
      <w:pPr>
        <w:numPr>
          <w:ilvl w:val="0"/>
          <w:numId w:val="59"/>
        </w:numPr>
      </w:pPr>
      <w:r w:rsidRPr="00A15400">
        <w:t>Sopredsednik upravnega odbora združenja Artificial Intelligence in Medicine (AIME), prof. Dr (Združene države Amerike) Martin Michalowski, višji znanstveni sodelavec,</w:t>
      </w:r>
    </w:p>
    <w:p w14:paraId="0537C500" w14:textId="77777777" w:rsidR="001F0761" w:rsidRPr="00A15400" w:rsidRDefault="001F0761" w:rsidP="001F0761">
      <w:pPr>
        <w:numPr>
          <w:ilvl w:val="0"/>
          <w:numId w:val="59"/>
        </w:numPr>
      </w:pPr>
      <w:r w:rsidRPr="00A15400">
        <w:t xml:space="preserve">Član upravnega odbora Slovenskega društva za medicinsko informatiko (SDMI), prof. dr. Gregor Štiglic, </w:t>
      </w:r>
    </w:p>
    <w:p w14:paraId="478D3497" w14:textId="77777777" w:rsidR="001F0761" w:rsidRPr="00A15400" w:rsidRDefault="001F0761" w:rsidP="001F0761">
      <w:pPr>
        <w:numPr>
          <w:ilvl w:val="0"/>
          <w:numId w:val="59"/>
        </w:numPr>
      </w:pPr>
      <w:r w:rsidRPr="00A15400">
        <w:t>Slovenski biobančni konzorcij BBMRI.SI, članica prof. Dr (Združeno kraljestvo Velike Britanije in Severne Irske) Majda Pajnkihar, nadomestna članica prof. dr. Sonja Šostar Turk.</w:t>
      </w:r>
    </w:p>
    <w:p w14:paraId="0F27696A" w14:textId="77777777" w:rsidR="001F0761" w:rsidRDefault="001F0761" w:rsidP="001F0761"/>
    <w:p w14:paraId="7603B1D7" w14:textId="77777777" w:rsidR="001F0761" w:rsidRPr="002F7B87" w:rsidRDefault="001F0761" w:rsidP="001F0761">
      <w:r w:rsidRPr="002F7B87">
        <w:rPr>
          <w:b/>
          <w:bCs/>
        </w:rPr>
        <w:t>INVENTURA ZA LETO 202</w:t>
      </w:r>
      <w:r>
        <w:rPr>
          <w:b/>
          <w:bCs/>
        </w:rPr>
        <w:t>5</w:t>
      </w:r>
      <w:r w:rsidRPr="002F7B87">
        <w:rPr>
          <w:b/>
          <w:bCs/>
        </w:rPr>
        <w:t xml:space="preserve">: </w:t>
      </w:r>
    </w:p>
    <w:p w14:paraId="06CA7700" w14:textId="77777777" w:rsidR="001F0761" w:rsidRPr="002F7B87" w:rsidRDefault="001F0761" w:rsidP="001F0761">
      <w:pPr>
        <w:rPr>
          <w:b/>
          <w:bCs/>
        </w:rPr>
      </w:pPr>
    </w:p>
    <w:p w14:paraId="2043F213" w14:textId="77777777" w:rsidR="001F0761" w:rsidRPr="002F7B87" w:rsidRDefault="001F0761" w:rsidP="001F0761">
      <w:pPr>
        <w:rPr>
          <w:b/>
          <w:bCs/>
        </w:rPr>
      </w:pPr>
      <w:r w:rsidRPr="002F7B87">
        <w:rPr>
          <w:b/>
          <w:bCs/>
        </w:rPr>
        <w:t>Predsednik popisnih komisij, ki bo koordiniral delo:</w:t>
      </w:r>
    </w:p>
    <w:p w14:paraId="69AA89C8" w14:textId="77777777" w:rsidR="001F0761" w:rsidRPr="002F7B87" w:rsidRDefault="001F0761" w:rsidP="001F0761">
      <w:pPr>
        <w:numPr>
          <w:ilvl w:val="0"/>
          <w:numId w:val="59"/>
        </w:numPr>
      </w:pPr>
      <w:r>
        <w:t>Doc.</w:t>
      </w:r>
      <w:r w:rsidRPr="002F7B87">
        <w:t xml:space="preserve"> dr. Petra Klanjšek, predsednica popisnih komisij,</w:t>
      </w:r>
    </w:p>
    <w:p w14:paraId="4E74B76A" w14:textId="77777777" w:rsidR="001F0761" w:rsidRPr="002F7B87" w:rsidRDefault="001F0761" w:rsidP="001F0761"/>
    <w:p w14:paraId="6EAD3DB7" w14:textId="77777777" w:rsidR="001F0761" w:rsidRPr="002F7B87" w:rsidRDefault="001F0761" w:rsidP="001F0761">
      <w:r w:rsidRPr="002F7B87">
        <w:rPr>
          <w:b/>
          <w:bCs/>
        </w:rPr>
        <w:t xml:space="preserve">1. Splošna komisija za popis osnovnih sredstev in drobnega inventarja na UM FZV, </w:t>
      </w:r>
      <w:r w:rsidRPr="002F7B87">
        <w:t>Žitna ulica 15, Maribor v naslednji sestavi:</w:t>
      </w:r>
    </w:p>
    <w:p w14:paraId="07257804" w14:textId="77777777" w:rsidR="001F0761" w:rsidRPr="002F7B87" w:rsidRDefault="001F0761" w:rsidP="001F0761">
      <w:pPr>
        <w:numPr>
          <w:ilvl w:val="0"/>
          <w:numId w:val="59"/>
        </w:numPr>
      </w:pPr>
      <w:r w:rsidRPr="002F7B87">
        <w:t>Učiteljica veščin Barbara Cussigh</w:t>
      </w:r>
      <w:r>
        <w:t xml:space="preserve">, </w:t>
      </w:r>
      <w:r w:rsidRPr="002F7B87">
        <w:t>predsedni</w:t>
      </w:r>
      <w:r>
        <w:t>ca</w:t>
      </w:r>
      <w:r w:rsidRPr="002F7B87">
        <w:t>,</w:t>
      </w:r>
    </w:p>
    <w:p w14:paraId="4379DF89" w14:textId="77777777" w:rsidR="001F0761" w:rsidRPr="002F7B87" w:rsidRDefault="001F0761" w:rsidP="001F0761">
      <w:pPr>
        <w:numPr>
          <w:ilvl w:val="0"/>
          <w:numId w:val="59"/>
        </w:numPr>
      </w:pPr>
      <w:r>
        <w:t>Asist. Kasandra Musović</w:t>
      </w:r>
      <w:r w:rsidRPr="002F7B87">
        <w:t>, namestnica predsedni</w:t>
      </w:r>
      <w:r>
        <w:t>ce</w:t>
      </w:r>
      <w:r w:rsidRPr="002F7B87">
        <w:t>,</w:t>
      </w:r>
    </w:p>
    <w:p w14:paraId="35815972" w14:textId="77777777" w:rsidR="001F0761" w:rsidRPr="002F7B87" w:rsidRDefault="001F0761" w:rsidP="001F0761">
      <w:pPr>
        <w:numPr>
          <w:ilvl w:val="0"/>
          <w:numId w:val="59"/>
        </w:numPr>
      </w:pPr>
      <w:r w:rsidRPr="002F7B87">
        <w:t>Alan Svenšek, član,</w:t>
      </w:r>
    </w:p>
    <w:p w14:paraId="3E51399D" w14:textId="77777777" w:rsidR="001F0761" w:rsidRPr="002F7B87" w:rsidRDefault="001F0761" w:rsidP="001F0761">
      <w:pPr>
        <w:numPr>
          <w:ilvl w:val="0"/>
          <w:numId w:val="59"/>
        </w:numPr>
      </w:pPr>
      <w:r w:rsidRPr="002F7B87">
        <w:t xml:space="preserve">asist. </w:t>
      </w:r>
      <w:r>
        <w:t>Katarina Meštrović</w:t>
      </w:r>
      <w:r w:rsidRPr="002F7B87">
        <w:t>, namestnica člana,</w:t>
      </w:r>
    </w:p>
    <w:p w14:paraId="4D1C15A6" w14:textId="77777777" w:rsidR="001F0761" w:rsidRPr="002F7B87" w:rsidRDefault="001F0761" w:rsidP="001F0761">
      <w:pPr>
        <w:numPr>
          <w:ilvl w:val="0"/>
          <w:numId w:val="59"/>
        </w:numPr>
      </w:pPr>
      <w:r w:rsidRPr="002F7B87">
        <w:t>asist. Adrijana Svenšek, članica,</w:t>
      </w:r>
    </w:p>
    <w:p w14:paraId="4977646F" w14:textId="77777777" w:rsidR="001F0761" w:rsidRPr="002F7B87" w:rsidRDefault="001F0761" w:rsidP="001F0761">
      <w:pPr>
        <w:numPr>
          <w:ilvl w:val="0"/>
          <w:numId w:val="59"/>
        </w:numPr>
      </w:pPr>
      <w:r>
        <w:t>Špela Krštinc</w:t>
      </w:r>
      <w:r w:rsidRPr="002F7B87">
        <w:t>, namestni</w:t>
      </w:r>
      <w:r>
        <w:t>ca</w:t>
      </w:r>
      <w:r w:rsidRPr="002F7B87">
        <w:t xml:space="preserve"> članice.</w:t>
      </w:r>
    </w:p>
    <w:p w14:paraId="0454DC15" w14:textId="77777777" w:rsidR="001F0761" w:rsidRPr="002F7B87" w:rsidRDefault="001F0761" w:rsidP="001F0761">
      <w:pPr>
        <w:rPr>
          <w:b/>
          <w:bCs/>
        </w:rPr>
      </w:pPr>
    </w:p>
    <w:p w14:paraId="468BB85E" w14:textId="77777777" w:rsidR="001F0761" w:rsidRPr="002F7B87" w:rsidRDefault="001F0761" w:rsidP="001F0761">
      <w:r w:rsidRPr="002F7B87">
        <w:rPr>
          <w:b/>
          <w:bCs/>
        </w:rPr>
        <w:t xml:space="preserve">2. Komisija za popis denarnih sredstev, terjatev in obveznosti UM FZV, </w:t>
      </w:r>
      <w:r w:rsidRPr="002F7B87">
        <w:t>Žitna ulica 15, Maribor v naslednji sestavi:</w:t>
      </w:r>
    </w:p>
    <w:p w14:paraId="792CC476" w14:textId="77777777" w:rsidR="001F0761" w:rsidRPr="002F7B87" w:rsidRDefault="001F0761" w:rsidP="001F0761">
      <w:pPr>
        <w:numPr>
          <w:ilvl w:val="0"/>
          <w:numId w:val="59"/>
        </w:numPr>
      </w:pPr>
      <w:r>
        <w:t xml:space="preserve">Viš. </w:t>
      </w:r>
      <w:r w:rsidRPr="002F7B87">
        <w:t>predav.</w:t>
      </w:r>
      <w:r>
        <w:t xml:space="preserve"> mag. Barbara Donik</w:t>
      </w:r>
      <w:r w:rsidRPr="002F7B87">
        <w:t>, predsednica,</w:t>
      </w:r>
    </w:p>
    <w:p w14:paraId="4579ECA9" w14:textId="77777777" w:rsidR="001F0761" w:rsidRPr="002F7B87" w:rsidRDefault="001F0761" w:rsidP="001F0761">
      <w:pPr>
        <w:numPr>
          <w:ilvl w:val="0"/>
          <w:numId w:val="59"/>
        </w:numPr>
      </w:pPr>
      <w:r w:rsidRPr="002F7B87">
        <w:t>prof. dr. Sabina Fijan, članica,</w:t>
      </w:r>
    </w:p>
    <w:p w14:paraId="7178EABB" w14:textId="77777777" w:rsidR="001F0761" w:rsidRPr="002F7B87" w:rsidRDefault="001F0761" w:rsidP="001F0761">
      <w:pPr>
        <w:numPr>
          <w:ilvl w:val="0"/>
          <w:numId w:val="59"/>
        </w:numPr>
      </w:pPr>
      <w:r>
        <w:t>Špela Kurečič Kotnik</w:t>
      </w:r>
      <w:r w:rsidRPr="002F7B87">
        <w:t>, članica.</w:t>
      </w:r>
    </w:p>
    <w:p w14:paraId="46D1F1E2" w14:textId="77777777" w:rsidR="001F0761" w:rsidRPr="002F7B87" w:rsidRDefault="001F0761" w:rsidP="001F0761">
      <w:pPr>
        <w:rPr>
          <w:b/>
          <w:bCs/>
        </w:rPr>
      </w:pPr>
    </w:p>
    <w:p w14:paraId="5A5AAFB2" w14:textId="1C7FE43D" w:rsidR="0037240A" w:rsidRDefault="0037240A" w:rsidP="003E55E2">
      <w:pPr>
        <w:rPr>
          <w:rFonts w:asciiTheme="majorHAnsi" w:hAnsiTheme="majorHAnsi" w:cstheme="majorBidi"/>
          <w:sz w:val="22"/>
          <w:szCs w:val="22"/>
        </w:rPr>
      </w:pPr>
    </w:p>
    <w:p w14:paraId="66F44A32" w14:textId="77777777" w:rsidR="00E51874" w:rsidRDefault="00E51874" w:rsidP="003E55E2">
      <w:pPr>
        <w:rPr>
          <w:rFonts w:asciiTheme="majorHAnsi" w:hAnsiTheme="majorHAnsi" w:cstheme="majorBidi"/>
          <w:sz w:val="22"/>
          <w:szCs w:val="22"/>
        </w:rPr>
      </w:pPr>
    </w:p>
    <w:p w14:paraId="6229ADE6" w14:textId="77777777" w:rsidR="00E51874" w:rsidRDefault="00E51874" w:rsidP="003E55E2">
      <w:pPr>
        <w:rPr>
          <w:rFonts w:asciiTheme="majorHAnsi" w:hAnsiTheme="majorHAnsi" w:cstheme="majorBidi"/>
          <w:sz w:val="22"/>
          <w:szCs w:val="22"/>
        </w:rPr>
      </w:pPr>
    </w:p>
    <w:p w14:paraId="6BFAD3E7" w14:textId="77777777" w:rsidR="00E51874" w:rsidRDefault="00E51874" w:rsidP="003E55E2">
      <w:pPr>
        <w:rPr>
          <w:rFonts w:asciiTheme="majorHAnsi" w:hAnsiTheme="majorHAnsi" w:cstheme="majorBidi"/>
          <w:sz w:val="22"/>
          <w:szCs w:val="22"/>
        </w:rPr>
      </w:pPr>
    </w:p>
    <w:p w14:paraId="6F3DCB5E" w14:textId="77777777" w:rsidR="00E51874" w:rsidRDefault="00E51874" w:rsidP="003E55E2">
      <w:pPr>
        <w:rPr>
          <w:rFonts w:asciiTheme="majorHAnsi" w:hAnsiTheme="majorHAnsi" w:cstheme="majorBidi"/>
          <w:sz w:val="22"/>
          <w:szCs w:val="22"/>
        </w:rPr>
      </w:pPr>
    </w:p>
    <w:p w14:paraId="646211D3" w14:textId="77777777" w:rsidR="00E51874" w:rsidRDefault="00E51874" w:rsidP="003E55E2">
      <w:pPr>
        <w:rPr>
          <w:rFonts w:asciiTheme="majorHAnsi" w:hAnsiTheme="majorHAnsi" w:cstheme="majorBidi"/>
          <w:sz w:val="22"/>
          <w:szCs w:val="22"/>
        </w:rPr>
      </w:pPr>
    </w:p>
    <w:p w14:paraId="7ACEC281" w14:textId="77777777" w:rsidR="00E51874" w:rsidRDefault="00E51874" w:rsidP="003E55E2">
      <w:pPr>
        <w:rPr>
          <w:rFonts w:asciiTheme="majorHAnsi" w:hAnsiTheme="majorHAnsi" w:cstheme="majorBidi"/>
          <w:sz w:val="22"/>
          <w:szCs w:val="22"/>
        </w:rPr>
      </w:pPr>
    </w:p>
    <w:p w14:paraId="0E679A1B" w14:textId="77777777" w:rsidR="00E51874" w:rsidRDefault="00E51874" w:rsidP="003E55E2">
      <w:pPr>
        <w:rPr>
          <w:rFonts w:asciiTheme="majorHAnsi" w:hAnsiTheme="majorHAnsi" w:cstheme="majorBidi"/>
          <w:sz w:val="22"/>
          <w:szCs w:val="22"/>
        </w:rPr>
      </w:pPr>
    </w:p>
    <w:p w14:paraId="20099E41" w14:textId="77777777" w:rsidR="00E51874" w:rsidRDefault="00E51874" w:rsidP="003E55E2">
      <w:pPr>
        <w:rPr>
          <w:rFonts w:asciiTheme="majorHAnsi" w:hAnsiTheme="majorHAnsi" w:cstheme="majorBidi"/>
          <w:sz w:val="22"/>
          <w:szCs w:val="22"/>
        </w:rPr>
      </w:pPr>
    </w:p>
    <w:p w14:paraId="69B4C496" w14:textId="77777777" w:rsidR="00E51874" w:rsidRDefault="00E51874" w:rsidP="003E55E2">
      <w:pPr>
        <w:rPr>
          <w:rFonts w:asciiTheme="majorHAnsi" w:hAnsiTheme="majorHAnsi" w:cstheme="majorBidi"/>
          <w:sz w:val="22"/>
          <w:szCs w:val="22"/>
        </w:rPr>
      </w:pPr>
    </w:p>
    <w:p w14:paraId="6886EE54" w14:textId="77777777" w:rsidR="00E51874" w:rsidRDefault="00E51874" w:rsidP="003E55E2">
      <w:pPr>
        <w:rPr>
          <w:rFonts w:asciiTheme="majorHAnsi" w:hAnsiTheme="majorHAnsi" w:cstheme="majorBidi"/>
          <w:sz w:val="22"/>
          <w:szCs w:val="22"/>
        </w:rPr>
      </w:pPr>
    </w:p>
    <w:p w14:paraId="680F0569" w14:textId="77777777" w:rsidR="00E51874" w:rsidRPr="006D2513" w:rsidRDefault="00E51874" w:rsidP="00E51874">
      <w:pPr>
        <w:jc w:val="center"/>
        <w:rPr>
          <w:rFonts w:asciiTheme="majorHAnsi" w:hAnsiTheme="majorHAnsi" w:cstheme="majorHAnsi"/>
          <w:b/>
          <w:szCs w:val="20"/>
          <w:u w:val="single"/>
        </w:rPr>
      </w:pPr>
      <w:r w:rsidRPr="006D2513">
        <w:rPr>
          <w:rFonts w:asciiTheme="majorHAnsi" w:hAnsiTheme="majorHAnsi" w:cstheme="majorHAnsi"/>
          <w:b/>
          <w:szCs w:val="20"/>
          <w:u w:val="single"/>
        </w:rPr>
        <w:t>ZNANSTVENE OBJAVE ČLANOV RAZISKOVALNIH SKUPIN UM FZV V LETU 2025</w:t>
      </w:r>
    </w:p>
    <w:p w14:paraId="234F74C6" w14:textId="77777777" w:rsidR="00E51874" w:rsidRPr="006D2513" w:rsidRDefault="00E51874" w:rsidP="00E51874">
      <w:pPr>
        <w:jc w:val="center"/>
        <w:rPr>
          <w:rFonts w:asciiTheme="majorHAnsi" w:hAnsiTheme="majorHAnsi" w:cstheme="majorHAnsi"/>
          <w:i/>
          <w:szCs w:val="20"/>
        </w:rPr>
      </w:pPr>
      <w:r w:rsidRPr="006D2513">
        <w:rPr>
          <w:rFonts w:asciiTheme="majorHAnsi" w:hAnsiTheme="majorHAnsi" w:cstheme="majorHAnsi"/>
          <w:i/>
          <w:szCs w:val="20"/>
        </w:rPr>
        <w:t>Zajete so naslednje znanstvene tipologije: 1.01, 1.02, 1.03, 1.06, 1.08, 1.16</w:t>
      </w:r>
    </w:p>
    <w:p w14:paraId="3A3F8B6C" w14:textId="77777777" w:rsidR="00E51874" w:rsidRPr="006D2513" w:rsidRDefault="00E51874" w:rsidP="00E51874">
      <w:pPr>
        <w:jc w:val="center"/>
        <w:rPr>
          <w:rFonts w:asciiTheme="majorHAnsi" w:hAnsiTheme="majorHAnsi" w:cstheme="majorHAnsi"/>
          <w:b/>
          <w:i/>
          <w:szCs w:val="20"/>
        </w:rPr>
      </w:pPr>
      <w:r w:rsidRPr="006D2513">
        <w:rPr>
          <w:rFonts w:asciiTheme="majorHAnsi" w:hAnsiTheme="majorHAnsi" w:cstheme="majorHAnsi"/>
          <w:b/>
          <w:i/>
          <w:szCs w:val="20"/>
        </w:rPr>
        <w:t>ZNANSTVENI ČLANKI V REVIJAH!</w:t>
      </w:r>
    </w:p>
    <w:p w14:paraId="32D4909E" w14:textId="77777777" w:rsidR="00E51874" w:rsidRPr="006D2513" w:rsidRDefault="00E51874" w:rsidP="00E51874">
      <w:pPr>
        <w:rPr>
          <w:rFonts w:asciiTheme="majorHAnsi" w:hAnsiTheme="majorHAnsi" w:cstheme="majorHAnsi"/>
          <w:b/>
          <w:szCs w:val="20"/>
          <w:u w:val="single"/>
        </w:rPr>
      </w:pPr>
      <w:r w:rsidRPr="006D2513">
        <w:rPr>
          <w:rFonts w:asciiTheme="majorHAnsi" w:hAnsiTheme="majorHAnsi" w:cstheme="majorHAnsi"/>
          <w:b/>
          <w:szCs w:val="20"/>
          <w:u w:val="single"/>
        </w:rPr>
        <w:t>Izvirni znanstveni članek (1.01)</w:t>
      </w:r>
    </w:p>
    <w:p w14:paraId="1FBCC3D5" w14:textId="77777777" w:rsidR="00E51874" w:rsidRPr="006D2513" w:rsidRDefault="00E51874" w:rsidP="00E51874">
      <w:pPr>
        <w:rPr>
          <w:rFonts w:asciiTheme="majorHAnsi" w:hAnsiTheme="majorHAnsi" w:cstheme="majorHAnsi"/>
          <w:b/>
          <w:bCs/>
          <w:szCs w:val="20"/>
        </w:rPr>
      </w:pPr>
    </w:p>
    <w:p w14:paraId="27B19254" w14:textId="77777777" w:rsidR="00E51874" w:rsidRPr="006D2513" w:rsidRDefault="00E51874" w:rsidP="00E51874">
      <w:pPr>
        <w:rPr>
          <w:rFonts w:asciiTheme="majorHAnsi" w:hAnsiTheme="majorHAnsi" w:cstheme="majorHAnsi"/>
          <w:b/>
          <w:bCs/>
          <w:szCs w:val="20"/>
        </w:rPr>
      </w:pPr>
      <w:r w:rsidRPr="006D2513">
        <w:rPr>
          <w:rFonts w:asciiTheme="majorHAnsi" w:hAnsiTheme="majorHAnsi" w:cstheme="majorHAnsi"/>
          <w:b/>
          <w:bCs/>
          <w:szCs w:val="20"/>
        </w:rPr>
        <w:t>1. ALBREHT TIT</w:t>
      </w:r>
    </w:p>
    <w:p w14:paraId="62477316" w14:textId="77777777" w:rsidR="00E51874" w:rsidRPr="006D2513" w:rsidRDefault="00E51874" w:rsidP="00E51874">
      <w:pPr>
        <w:rPr>
          <w:rFonts w:asciiTheme="majorHAnsi" w:hAnsiTheme="majorHAnsi" w:cstheme="majorHAnsi"/>
          <w:b/>
          <w:bCs/>
          <w:szCs w:val="20"/>
        </w:rPr>
      </w:pPr>
    </w:p>
    <w:p w14:paraId="6A16F346"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PETRAVIĆ, Luka, GRIL ROGINA, Kaja, ALBREHT, Tit, KUKEC, Andreja, ŽIBERT, Janez. Prognostic models for predicting patient arrivals in emergency departments : an updated systematic review and research agenda. </w:t>
      </w:r>
      <w:r w:rsidRPr="006D2513">
        <w:rPr>
          <w:rFonts w:asciiTheme="majorHAnsi" w:hAnsiTheme="majorHAnsi" w:cstheme="majorHAnsi"/>
          <w:i/>
          <w:iCs/>
          <w:color w:val="111111"/>
          <w:spacing w:val="-4"/>
          <w:szCs w:val="20"/>
        </w:rPr>
        <w:t>BMC emergency medicine</w:t>
      </w:r>
      <w:r w:rsidRPr="006D2513">
        <w:rPr>
          <w:rFonts w:asciiTheme="majorHAnsi" w:hAnsiTheme="majorHAnsi" w:cstheme="majorHAnsi"/>
          <w:color w:val="111111"/>
          <w:spacing w:val="-4"/>
          <w:szCs w:val="20"/>
        </w:rPr>
        <w:t>. 2025, vol. 25, [article no.] 106, str. [1]-26, ilustr. ISSN 1471-227X. </w:t>
      </w:r>
      <w:hyperlink r:id="rId16" w:anchor="Abs1" w:tgtFrame="_blank" w:history="1">
        <w:r w:rsidRPr="006D2513">
          <w:rPr>
            <w:rFonts w:asciiTheme="majorHAnsi" w:hAnsiTheme="majorHAnsi" w:cstheme="majorHAnsi"/>
            <w:color w:val="156BFF"/>
            <w:spacing w:val="-4"/>
            <w:szCs w:val="20"/>
            <w:u w:val="single"/>
          </w:rPr>
          <w:t>https://bmcemergmed.biomedcentral.com/articles/10.1186/s12873-025-01250-8#Abs1</w:t>
        </w:r>
      </w:hyperlink>
      <w:r w:rsidRPr="006D2513">
        <w:rPr>
          <w:rFonts w:asciiTheme="majorHAnsi" w:hAnsiTheme="majorHAnsi" w:cstheme="majorHAnsi"/>
          <w:color w:val="111111"/>
          <w:spacing w:val="-4"/>
          <w:szCs w:val="20"/>
        </w:rPr>
        <w:t>, DOI: </w:t>
      </w:r>
      <w:hyperlink r:id="rId17" w:tgtFrame="_blank" w:history="1">
        <w:r w:rsidRPr="006D2513">
          <w:rPr>
            <w:rFonts w:asciiTheme="majorHAnsi" w:hAnsiTheme="majorHAnsi" w:cstheme="majorHAnsi"/>
            <w:color w:val="156BFF"/>
            <w:spacing w:val="-4"/>
            <w:szCs w:val="20"/>
            <w:u w:val="single"/>
          </w:rPr>
          <w:t>10.1186/s12873-025-01250-8</w:t>
        </w:r>
      </w:hyperlink>
      <w:r w:rsidRPr="006D2513">
        <w:rPr>
          <w:rFonts w:asciiTheme="majorHAnsi" w:hAnsiTheme="majorHAnsi" w:cstheme="majorHAnsi"/>
          <w:color w:val="111111"/>
          <w:spacing w:val="-4"/>
          <w:szCs w:val="20"/>
        </w:rPr>
        <w:t>. [COBISS.SI-ID </w:t>
      </w:r>
      <w:hyperlink r:id="rId18" w:tgtFrame="_blank" w:history="1">
        <w:r w:rsidRPr="006D2513">
          <w:rPr>
            <w:rFonts w:asciiTheme="majorHAnsi" w:hAnsiTheme="majorHAnsi" w:cstheme="majorHAnsi"/>
            <w:color w:val="156BFF"/>
            <w:spacing w:val="-4"/>
            <w:szCs w:val="20"/>
            <w:u w:val="single"/>
          </w:rPr>
          <w:t>241361923</w:t>
        </w:r>
      </w:hyperlink>
      <w:r w:rsidRPr="006D2513">
        <w:rPr>
          <w:rFonts w:asciiTheme="majorHAnsi" w:hAnsiTheme="majorHAnsi" w:cstheme="majorHAnsi"/>
          <w:color w:val="111111"/>
          <w:spacing w:val="-4"/>
          <w:szCs w:val="20"/>
        </w:rPr>
        <w:t>], [</w:t>
      </w:r>
      <w:hyperlink r:id="rId19"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20"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21"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22"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P3-0429 Slovenski raziskovalni program za celostno obravnavo raka; financer: SLORApro</w:t>
      </w:r>
    </w:p>
    <w:p w14:paraId="0D7FADEF"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764053B5"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SKELA-SAVIČ, Brigita, SERMEUS, Walter, BAHUN, Mateja, PIVAČ, Sanela, ALBREHT, Tit. Reasons for the intention to leave among nurses working in internal medicine and surgery departments of Slovenian hospitals – a cross sectional study = Razlogi za zapuščanje delovnega mesta med medicinskimi sestrami na internističnih in kirurških oddelkih slovenskih bolnišnic – presečna raziskava. </w:t>
      </w:r>
      <w:r w:rsidRPr="006D2513">
        <w:rPr>
          <w:rFonts w:asciiTheme="majorHAnsi" w:hAnsiTheme="majorHAnsi" w:cstheme="majorHAnsi"/>
          <w:i/>
          <w:iCs/>
          <w:color w:val="111111"/>
          <w:spacing w:val="-4"/>
          <w:szCs w:val="20"/>
        </w:rPr>
        <w:t>Zdravstveno varstvo</w:t>
      </w:r>
      <w:r w:rsidRPr="006D2513">
        <w:rPr>
          <w:rFonts w:asciiTheme="majorHAnsi" w:hAnsiTheme="majorHAnsi" w:cstheme="majorHAnsi"/>
          <w:color w:val="111111"/>
          <w:spacing w:val="-4"/>
          <w:szCs w:val="20"/>
        </w:rPr>
        <w:t>. [Tiskana izd.]. 2025, letn. 64, št. 3, str. 160-166. ISSN 0351-0026. </w:t>
      </w:r>
      <w:hyperlink r:id="rId23" w:tgtFrame="_blank" w:history="1">
        <w:r w:rsidRPr="006D2513">
          <w:rPr>
            <w:rFonts w:asciiTheme="majorHAnsi" w:hAnsiTheme="majorHAnsi" w:cstheme="majorHAnsi"/>
            <w:color w:val="156BFF"/>
            <w:spacing w:val="-4"/>
            <w:szCs w:val="20"/>
            <w:u w:val="single"/>
          </w:rPr>
          <w:t>https://sciendo.com/article/10.2478/sjph-2025-0021</w:t>
        </w:r>
      </w:hyperlink>
      <w:r w:rsidRPr="006D2513">
        <w:rPr>
          <w:rFonts w:asciiTheme="majorHAnsi" w:hAnsiTheme="majorHAnsi" w:cstheme="majorHAnsi"/>
          <w:color w:val="111111"/>
          <w:spacing w:val="-4"/>
          <w:szCs w:val="20"/>
        </w:rPr>
        <w:t>, </w:t>
      </w:r>
      <w:hyperlink r:id="rId24"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25" w:tgtFrame="_blank" w:history="1">
        <w:r w:rsidRPr="006D2513">
          <w:rPr>
            <w:rFonts w:asciiTheme="majorHAnsi" w:hAnsiTheme="majorHAnsi" w:cstheme="majorHAnsi"/>
            <w:color w:val="156BFF"/>
            <w:spacing w:val="-4"/>
            <w:szCs w:val="20"/>
            <w:u w:val="single"/>
          </w:rPr>
          <w:t>10.2478/sjph-2025-0021</w:t>
        </w:r>
      </w:hyperlink>
      <w:r w:rsidRPr="006D2513">
        <w:rPr>
          <w:rFonts w:asciiTheme="majorHAnsi" w:hAnsiTheme="majorHAnsi" w:cstheme="majorHAnsi"/>
          <w:color w:val="111111"/>
          <w:spacing w:val="-4"/>
          <w:szCs w:val="20"/>
        </w:rPr>
        <w:t>. [COBISS.SI-ID </w:t>
      </w:r>
      <w:hyperlink r:id="rId26" w:tgtFrame="_blank" w:history="1">
        <w:r w:rsidRPr="006D2513">
          <w:rPr>
            <w:rFonts w:asciiTheme="majorHAnsi" w:hAnsiTheme="majorHAnsi" w:cstheme="majorHAnsi"/>
            <w:color w:val="156BFF"/>
            <w:spacing w:val="-4"/>
            <w:szCs w:val="20"/>
            <w:u w:val="single"/>
          </w:rPr>
          <w:t>249426179</w:t>
        </w:r>
      </w:hyperlink>
      <w:r w:rsidRPr="006D2513">
        <w:rPr>
          <w:rFonts w:asciiTheme="majorHAnsi" w:hAnsiTheme="majorHAnsi" w:cstheme="majorHAnsi"/>
          <w:color w:val="111111"/>
          <w:spacing w:val="-4"/>
          <w:szCs w:val="20"/>
        </w:rPr>
        <w:t>], [</w:t>
      </w:r>
      <w:hyperlink r:id="rId27"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28"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29"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30"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1CD83533" w14:textId="77777777" w:rsidR="00E51874" w:rsidRPr="006D2513" w:rsidRDefault="00E51874" w:rsidP="00E51874">
      <w:pPr>
        <w:jc w:val="both"/>
        <w:rPr>
          <w:rFonts w:asciiTheme="majorHAnsi" w:hAnsiTheme="majorHAnsi" w:cstheme="majorHAnsi"/>
          <w:b/>
          <w:bCs/>
          <w:szCs w:val="20"/>
        </w:rPr>
      </w:pPr>
    </w:p>
    <w:p w14:paraId="2D7DB57A"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69" w:name="_Toc221625285"/>
      <w:r w:rsidRPr="006D2513">
        <w:rPr>
          <w:rFonts w:asciiTheme="majorHAnsi" w:hAnsiTheme="majorHAnsi" w:cstheme="majorHAnsi"/>
          <w:b/>
          <w:bCs/>
          <w:szCs w:val="20"/>
        </w:rPr>
        <w:t>2. CILAR BUDLER LEONA</w:t>
      </w:r>
      <w:bookmarkEnd w:id="69"/>
    </w:p>
    <w:p w14:paraId="4AA7DBE4"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SMAJLOVIĆ, Aljana, CILAR BUDLER, Leona. Burnout and the stigma of help-seeking in nurses : a cross-sectional study. </w:t>
      </w:r>
      <w:r w:rsidRPr="006D2513">
        <w:rPr>
          <w:rFonts w:asciiTheme="majorHAnsi" w:hAnsiTheme="majorHAnsi" w:cstheme="majorHAnsi"/>
          <w:i/>
          <w:iCs/>
          <w:color w:val="111111"/>
          <w:spacing w:val="-4"/>
          <w:szCs w:val="20"/>
        </w:rPr>
        <w:t>Acta psychologica</w:t>
      </w:r>
      <w:r w:rsidRPr="006D2513">
        <w:rPr>
          <w:rFonts w:asciiTheme="majorHAnsi" w:hAnsiTheme="majorHAnsi" w:cstheme="majorHAnsi"/>
          <w:color w:val="111111"/>
          <w:spacing w:val="-4"/>
          <w:szCs w:val="20"/>
        </w:rPr>
        <w:t>. 2025, vol. 261, [article no.] 105792, str. 1-8, ilustr., tabele. ISSN 1873-6297. </w:t>
      </w:r>
      <w:hyperlink r:id="rId31" w:tgtFrame="_blank" w:history="1">
        <w:r w:rsidRPr="006D2513">
          <w:rPr>
            <w:rFonts w:asciiTheme="majorHAnsi" w:hAnsiTheme="majorHAnsi" w:cstheme="majorHAnsi"/>
            <w:color w:val="156BFF"/>
            <w:spacing w:val="-4"/>
            <w:szCs w:val="20"/>
            <w:u w:val="single"/>
          </w:rPr>
          <w:t>https://www.sciencedirect.com/science/article/pii/S0001691825011059</w:t>
        </w:r>
      </w:hyperlink>
      <w:r w:rsidRPr="006D2513">
        <w:rPr>
          <w:rFonts w:asciiTheme="majorHAnsi" w:hAnsiTheme="majorHAnsi" w:cstheme="majorHAnsi"/>
          <w:color w:val="111111"/>
          <w:spacing w:val="-4"/>
          <w:szCs w:val="20"/>
        </w:rPr>
        <w:t>, </w:t>
      </w:r>
      <w:hyperlink r:id="rId32"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33" w:tgtFrame="_blank" w:history="1">
        <w:r w:rsidRPr="006D2513">
          <w:rPr>
            <w:rFonts w:asciiTheme="majorHAnsi" w:hAnsiTheme="majorHAnsi" w:cstheme="majorHAnsi"/>
            <w:color w:val="156BFF"/>
            <w:spacing w:val="-4"/>
            <w:szCs w:val="20"/>
            <w:u w:val="single"/>
          </w:rPr>
          <w:t>10.1016/j.actpsy.2025.105792</w:t>
        </w:r>
      </w:hyperlink>
      <w:r w:rsidRPr="006D2513">
        <w:rPr>
          <w:rFonts w:asciiTheme="majorHAnsi" w:hAnsiTheme="majorHAnsi" w:cstheme="majorHAnsi"/>
          <w:color w:val="111111"/>
          <w:spacing w:val="-4"/>
          <w:szCs w:val="20"/>
        </w:rPr>
        <w:t>. [COBISS.SI-ID </w:t>
      </w:r>
      <w:hyperlink r:id="rId34" w:tgtFrame="_blank" w:history="1">
        <w:r w:rsidRPr="006D2513">
          <w:rPr>
            <w:rFonts w:asciiTheme="majorHAnsi" w:hAnsiTheme="majorHAnsi" w:cstheme="majorHAnsi"/>
            <w:color w:val="282B42"/>
            <w:spacing w:val="-4"/>
            <w:szCs w:val="20"/>
            <w:u w:val="single"/>
          </w:rPr>
          <w:t>256795651</w:t>
        </w:r>
      </w:hyperlink>
      <w:r w:rsidRPr="006D2513">
        <w:rPr>
          <w:rFonts w:asciiTheme="majorHAnsi" w:hAnsiTheme="majorHAnsi" w:cstheme="majorHAnsi"/>
          <w:color w:val="111111"/>
          <w:spacing w:val="-4"/>
          <w:szCs w:val="20"/>
        </w:rPr>
        <w:t>], [</w:t>
      </w:r>
      <w:hyperlink r:id="rId35"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36"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7"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9. 1. 2026: št. citatov (TC): 1, čistih citatov (CI): 1, čistih citatov na avtorja (CIAu): 0.50, </w:t>
      </w:r>
      <w:hyperlink r:id="rId38"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21. 1. 2026: št. citatov (TC): 1, čistih citatov (CI): 1, čistih citatov na avtorja (CIAu): 0.50]</w:t>
      </w:r>
    </w:p>
    <w:p w14:paraId="24AB9A1D" w14:textId="77777777" w:rsidR="00E51874" w:rsidRPr="006D2513" w:rsidRDefault="00E51874" w:rsidP="00E51874">
      <w:pPr>
        <w:shd w:val="clear" w:color="auto" w:fill="FFFFFF"/>
        <w:rPr>
          <w:rFonts w:asciiTheme="majorHAnsi" w:hAnsiTheme="majorHAnsi" w:cstheme="majorHAnsi"/>
          <w:b/>
          <w:bCs/>
          <w:color w:val="111111"/>
          <w:spacing w:val="-4"/>
          <w:szCs w:val="20"/>
        </w:rPr>
      </w:pPr>
      <w:bookmarkStart w:id="70" w:name="rec2"/>
    </w:p>
    <w:p w14:paraId="66440DAB"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bookmarkEnd w:id="70"/>
      <w:r w:rsidRPr="006D2513">
        <w:rPr>
          <w:rFonts w:asciiTheme="majorHAnsi" w:hAnsiTheme="majorHAnsi" w:cstheme="majorHAnsi"/>
          <w:color w:val="111111"/>
          <w:spacing w:val="-4"/>
          <w:szCs w:val="20"/>
        </w:rPr>
        <w:t>CILAR BUDLER, Leona, ŠTIGLIC, Gregor, BARR, Owen, PAJNKIHAR, Majda. Adolescents` mental well-being and social support : mixed methods study. </w:t>
      </w:r>
      <w:r w:rsidRPr="006D2513">
        <w:rPr>
          <w:rFonts w:asciiTheme="majorHAnsi" w:hAnsiTheme="majorHAnsi" w:cstheme="majorHAnsi"/>
          <w:i/>
          <w:iCs/>
          <w:color w:val="111111"/>
          <w:spacing w:val="-4"/>
          <w:szCs w:val="20"/>
        </w:rPr>
        <w:t>International journal of mental health nursing</w:t>
      </w:r>
      <w:r w:rsidRPr="006D2513">
        <w:rPr>
          <w:rFonts w:asciiTheme="majorHAnsi" w:hAnsiTheme="majorHAnsi" w:cstheme="majorHAnsi"/>
          <w:color w:val="111111"/>
          <w:spacing w:val="-4"/>
          <w:szCs w:val="20"/>
        </w:rPr>
        <w:t>. Dec. 2025, vol. 34, iss. 6, [article no.] e70195, str. 1-12, ilustr., tabele. ISSN 1447-0349. </w:t>
      </w:r>
      <w:hyperlink r:id="rId39" w:tgtFrame="_blank" w:history="1">
        <w:r w:rsidRPr="006D2513">
          <w:rPr>
            <w:rFonts w:asciiTheme="majorHAnsi" w:hAnsiTheme="majorHAnsi" w:cstheme="majorHAnsi"/>
            <w:color w:val="156BFF"/>
            <w:spacing w:val="-4"/>
            <w:szCs w:val="20"/>
            <w:u w:val="single"/>
          </w:rPr>
          <w:t>https://onlinelibrary.wiley.com/doi/10.1111/inm.70195</w:t>
        </w:r>
      </w:hyperlink>
      <w:r w:rsidRPr="006D2513">
        <w:rPr>
          <w:rFonts w:asciiTheme="majorHAnsi" w:hAnsiTheme="majorHAnsi" w:cstheme="majorHAnsi"/>
          <w:color w:val="111111"/>
          <w:spacing w:val="-4"/>
          <w:szCs w:val="20"/>
        </w:rPr>
        <w:t>, </w:t>
      </w:r>
      <w:hyperlink r:id="rId40"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41" w:tgtFrame="_blank" w:history="1">
        <w:r w:rsidRPr="006D2513">
          <w:rPr>
            <w:rFonts w:asciiTheme="majorHAnsi" w:hAnsiTheme="majorHAnsi" w:cstheme="majorHAnsi"/>
            <w:color w:val="156BFF"/>
            <w:spacing w:val="-4"/>
            <w:szCs w:val="20"/>
            <w:u w:val="single"/>
          </w:rPr>
          <w:t>10.1111/inm.70195</w:t>
        </w:r>
      </w:hyperlink>
      <w:r w:rsidRPr="006D2513">
        <w:rPr>
          <w:rFonts w:asciiTheme="majorHAnsi" w:hAnsiTheme="majorHAnsi" w:cstheme="majorHAnsi"/>
          <w:color w:val="111111"/>
          <w:spacing w:val="-4"/>
          <w:szCs w:val="20"/>
        </w:rPr>
        <w:t>. [COBISS.SI-ID </w:t>
      </w:r>
      <w:hyperlink r:id="rId42" w:tgtFrame="_blank" w:history="1">
        <w:r w:rsidRPr="006D2513">
          <w:rPr>
            <w:rFonts w:asciiTheme="majorHAnsi" w:hAnsiTheme="majorHAnsi" w:cstheme="majorHAnsi"/>
            <w:color w:val="156BFF"/>
            <w:spacing w:val="-4"/>
            <w:szCs w:val="20"/>
            <w:u w:val="single"/>
          </w:rPr>
          <w:t>261871107</w:t>
        </w:r>
      </w:hyperlink>
      <w:r w:rsidRPr="006D2513">
        <w:rPr>
          <w:rFonts w:asciiTheme="majorHAnsi" w:hAnsiTheme="majorHAnsi" w:cstheme="majorHAnsi"/>
          <w:color w:val="111111"/>
          <w:spacing w:val="-4"/>
          <w:szCs w:val="20"/>
        </w:rPr>
        <w:t>], [</w:t>
      </w:r>
      <w:hyperlink r:id="rId43"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4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45"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4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5BCD4FBB" w14:textId="77777777" w:rsidR="00E51874" w:rsidRPr="006D2513" w:rsidRDefault="00E51874" w:rsidP="00E51874">
      <w:pPr>
        <w:shd w:val="clear" w:color="auto" w:fill="FFFFFF"/>
        <w:rPr>
          <w:rFonts w:asciiTheme="majorHAnsi" w:hAnsiTheme="majorHAnsi" w:cstheme="majorHAnsi"/>
          <w:b/>
          <w:bCs/>
          <w:szCs w:val="20"/>
        </w:rPr>
      </w:pPr>
    </w:p>
    <w:p w14:paraId="6E78A760" w14:textId="77777777" w:rsidR="00E51874" w:rsidRPr="006D2513" w:rsidRDefault="00E51874" w:rsidP="00E51874">
      <w:pPr>
        <w:shd w:val="clear" w:color="auto" w:fill="FFFFFF"/>
        <w:rPr>
          <w:rFonts w:asciiTheme="majorHAnsi" w:hAnsiTheme="majorHAnsi" w:cstheme="majorHAnsi"/>
          <w:b/>
          <w:bCs/>
          <w:szCs w:val="20"/>
        </w:rPr>
      </w:pPr>
      <w:r w:rsidRPr="006D2513">
        <w:rPr>
          <w:rFonts w:asciiTheme="majorHAnsi" w:hAnsiTheme="majorHAnsi" w:cstheme="majorHAnsi"/>
          <w:b/>
          <w:bCs/>
          <w:szCs w:val="20"/>
        </w:rPr>
        <w:t>3. DOBNIK MOJCA</w:t>
      </w:r>
    </w:p>
    <w:p w14:paraId="25BA040A" w14:textId="77777777" w:rsidR="00E51874" w:rsidRPr="006D2513" w:rsidRDefault="00E51874" w:rsidP="00E51874">
      <w:pPr>
        <w:shd w:val="clear" w:color="auto" w:fill="FFFFFF"/>
        <w:rPr>
          <w:rFonts w:asciiTheme="majorHAnsi" w:hAnsiTheme="majorHAnsi" w:cstheme="majorHAnsi"/>
          <w:b/>
          <w:bCs/>
          <w:szCs w:val="20"/>
        </w:rPr>
      </w:pPr>
    </w:p>
    <w:p w14:paraId="6C39B857" w14:textId="77777777" w:rsidR="00E51874" w:rsidRPr="006D2513" w:rsidRDefault="00E51874" w:rsidP="00E51874">
      <w:pPr>
        <w:shd w:val="clear" w:color="auto" w:fill="FFFFFF"/>
        <w:rPr>
          <w:rFonts w:asciiTheme="majorHAnsi" w:hAnsiTheme="majorHAnsi" w:cstheme="majorHAnsi"/>
          <w:b/>
          <w:bCs/>
          <w:szCs w:val="20"/>
        </w:rPr>
      </w:pPr>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TOMAŽIČ, Jožica, LEŠNIK, Amadeus, DOBNIK, Mojca. Ocena kakovosti spanja pacientov v času hospitalizacije : eksplorativna raziskava = Assessment of sleep quality in patients during hospitalisation : an exploratory study. </w:t>
      </w:r>
      <w:r w:rsidRPr="006D2513">
        <w:rPr>
          <w:rFonts w:asciiTheme="majorHAnsi" w:hAnsiTheme="majorHAnsi" w:cstheme="majorHAnsi"/>
          <w:i/>
          <w:iCs/>
          <w:color w:val="111111"/>
          <w:spacing w:val="-4"/>
          <w:szCs w:val="20"/>
          <w:shd w:val="clear" w:color="auto" w:fill="FFFFFF"/>
        </w:rPr>
        <w:t>Obzornik zdravstvene nege : strokovno glasilo Zveze društev medicinskih sester in zdravstvenih tehnikov Slovenije</w:t>
      </w:r>
      <w:r w:rsidRPr="006D2513">
        <w:rPr>
          <w:rFonts w:asciiTheme="majorHAnsi" w:hAnsiTheme="majorHAnsi" w:cstheme="majorHAnsi"/>
          <w:color w:val="111111"/>
          <w:spacing w:val="-4"/>
          <w:szCs w:val="20"/>
          <w:shd w:val="clear" w:color="auto" w:fill="FFFFFF"/>
        </w:rPr>
        <w:t>. 2025, letn. 59, št. 3, str. 162-171, tabele. ISSN 1318-2951. </w:t>
      </w:r>
      <w:hyperlink r:id="rId47" w:tgtFrame="_blank" w:history="1">
        <w:r w:rsidRPr="006D2513">
          <w:rPr>
            <w:rFonts w:asciiTheme="majorHAnsi" w:hAnsiTheme="majorHAnsi" w:cstheme="majorHAnsi"/>
            <w:color w:val="156BFF"/>
            <w:spacing w:val="-4"/>
            <w:szCs w:val="20"/>
            <w:u w:val="single"/>
            <w:shd w:val="clear" w:color="auto" w:fill="FFFFFF"/>
          </w:rPr>
          <w:t>https://obzornik.zbornica-zveza.si/index.php/ObzorZdravNeg/article/view/3302</w:t>
        </w:r>
      </w:hyperlink>
      <w:r w:rsidRPr="006D2513">
        <w:rPr>
          <w:rFonts w:asciiTheme="majorHAnsi" w:hAnsiTheme="majorHAnsi" w:cstheme="majorHAnsi"/>
          <w:color w:val="111111"/>
          <w:spacing w:val="-4"/>
          <w:szCs w:val="20"/>
          <w:shd w:val="clear" w:color="auto" w:fill="FFFFFF"/>
        </w:rPr>
        <w:t>, </w:t>
      </w:r>
      <w:hyperlink r:id="rId48" w:tgtFrame="_blank" w:history="1">
        <w:r w:rsidRPr="006D2513">
          <w:rPr>
            <w:rFonts w:asciiTheme="majorHAnsi" w:hAnsiTheme="majorHAnsi" w:cstheme="majorHAnsi"/>
            <w:color w:val="156BFF"/>
            <w:spacing w:val="-4"/>
            <w:szCs w:val="20"/>
            <w:u w:val="single"/>
            <w:shd w:val="clear" w:color="auto" w:fill="FFFFFF"/>
          </w:rPr>
          <w:t>https://doi.org/10.14528/snr.2025.59.3.3302</w:t>
        </w:r>
      </w:hyperlink>
      <w:r w:rsidRPr="006D2513">
        <w:rPr>
          <w:rFonts w:asciiTheme="majorHAnsi" w:hAnsiTheme="majorHAnsi" w:cstheme="majorHAnsi"/>
          <w:color w:val="111111"/>
          <w:spacing w:val="-4"/>
          <w:szCs w:val="20"/>
          <w:shd w:val="clear" w:color="auto" w:fill="FFFFFF"/>
        </w:rPr>
        <w:t>, DOI: </w:t>
      </w:r>
      <w:hyperlink r:id="rId49" w:tgtFrame="_blank" w:history="1">
        <w:r w:rsidRPr="006D2513">
          <w:rPr>
            <w:rFonts w:asciiTheme="majorHAnsi" w:hAnsiTheme="majorHAnsi" w:cstheme="majorHAnsi"/>
            <w:color w:val="156BFF"/>
            <w:spacing w:val="-4"/>
            <w:szCs w:val="20"/>
            <w:u w:val="single"/>
            <w:shd w:val="clear" w:color="auto" w:fill="FFFFFF"/>
          </w:rPr>
          <w:t>10.14528/snr.2025.59.3.3302</w:t>
        </w:r>
      </w:hyperlink>
      <w:r w:rsidRPr="006D2513">
        <w:rPr>
          <w:rFonts w:asciiTheme="majorHAnsi" w:hAnsiTheme="majorHAnsi" w:cstheme="majorHAnsi"/>
          <w:color w:val="111111"/>
          <w:spacing w:val="-4"/>
          <w:szCs w:val="20"/>
          <w:shd w:val="clear" w:color="auto" w:fill="FFFFFF"/>
        </w:rPr>
        <w:t>. [COBISS.SI-ID </w:t>
      </w:r>
      <w:hyperlink r:id="rId50" w:tgtFrame="_blank" w:history="1">
        <w:r w:rsidRPr="006D2513">
          <w:rPr>
            <w:rFonts w:asciiTheme="majorHAnsi" w:hAnsiTheme="majorHAnsi" w:cstheme="majorHAnsi"/>
            <w:color w:val="156BFF"/>
            <w:spacing w:val="-4"/>
            <w:szCs w:val="20"/>
            <w:u w:val="single"/>
            <w:shd w:val="clear" w:color="auto" w:fill="FFFFFF"/>
          </w:rPr>
          <w:t>250731779</w:t>
        </w:r>
      </w:hyperlink>
      <w:r w:rsidRPr="006D2513">
        <w:rPr>
          <w:rFonts w:asciiTheme="majorHAnsi" w:hAnsiTheme="majorHAnsi" w:cstheme="majorHAnsi"/>
          <w:color w:val="111111"/>
          <w:spacing w:val="-4"/>
          <w:szCs w:val="20"/>
          <w:shd w:val="clear" w:color="auto" w:fill="FFFFFF"/>
        </w:rPr>
        <w:t>]</w:t>
      </w:r>
    </w:p>
    <w:p w14:paraId="7D61D118"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2C9F90B6" w14:textId="77777777" w:rsidR="00E51874" w:rsidRPr="006D2513" w:rsidRDefault="00E51874" w:rsidP="00E51874">
      <w:pPr>
        <w:spacing w:before="100" w:beforeAutospacing="1" w:after="100" w:afterAutospacing="1"/>
        <w:outlineLvl w:val="2"/>
        <w:rPr>
          <w:rFonts w:asciiTheme="majorHAnsi" w:hAnsiTheme="majorHAnsi" w:cstheme="majorHAnsi"/>
          <w:b/>
          <w:bCs/>
          <w:szCs w:val="20"/>
        </w:rPr>
      </w:pPr>
      <w:bookmarkStart w:id="71" w:name="_Toc221625286"/>
      <w:r w:rsidRPr="006D2513">
        <w:rPr>
          <w:rFonts w:asciiTheme="majorHAnsi" w:hAnsiTheme="majorHAnsi" w:cstheme="majorHAnsi"/>
          <w:b/>
          <w:bCs/>
          <w:szCs w:val="20"/>
        </w:rPr>
        <w:lastRenderedPageBreak/>
        <w:t>4. FAJMUT ALEŠ</w:t>
      </w:r>
      <w:bookmarkEnd w:id="71"/>
    </w:p>
    <w:p w14:paraId="007F6DDD" w14:textId="77777777" w:rsidR="00E51874"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DOBOVIŠEK, Andrej, BLAŽEVIČ, Tina, KRALJ, Samo, FAJMUT, Aleš. Enzyme cascade to enzyme complex phase-transition-like transformation studied by the maximum entropy production principle. </w:t>
      </w:r>
      <w:r w:rsidRPr="006D2513">
        <w:rPr>
          <w:rFonts w:asciiTheme="majorHAnsi" w:hAnsiTheme="majorHAnsi" w:cstheme="majorHAnsi"/>
          <w:i/>
          <w:iCs/>
          <w:color w:val="111111"/>
          <w:spacing w:val="-4"/>
          <w:szCs w:val="20"/>
        </w:rPr>
        <w:t>Cell reports physical science</w:t>
      </w:r>
      <w:r w:rsidRPr="006D2513">
        <w:rPr>
          <w:rFonts w:asciiTheme="majorHAnsi" w:hAnsiTheme="majorHAnsi" w:cstheme="majorHAnsi"/>
          <w:color w:val="111111"/>
          <w:spacing w:val="-4"/>
          <w:szCs w:val="20"/>
        </w:rPr>
        <w:t>. 2025, vol. 6, iss. 2, [article no.] 102400, 11 str. ISSN 2666-3864. </w:t>
      </w:r>
      <w:hyperlink r:id="rId51" w:tgtFrame="_blank" w:history="1">
        <w:r w:rsidRPr="006D2513">
          <w:rPr>
            <w:rFonts w:asciiTheme="majorHAnsi" w:hAnsiTheme="majorHAnsi" w:cstheme="majorHAnsi"/>
            <w:color w:val="156BFF"/>
            <w:spacing w:val="-4"/>
            <w:szCs w:val="20"/>
            <w:u w:val="single"/>
          </w:rPr>
          <w:t>https://doi.org/10.1016/j.xcrp.2024.102400</w:t>
        </w:r>
      </w:hyperlink>
      <w:r w:rsidRPr="006D2513">
        <w:rPr>
          <w:rFonts w:asciiTheme="majorHAnsi" w:hAnsiTheme="majorHAnsi" w:cstheme="majorHAnsi"/>
          <w:color w:val="111111"/>
          <w:spacing w:val="-4"/>
          <w:szCs w:val="20"/>
        </w:rPr>
        <w:t>, </w:t>
      </w:r>
      <w:hyperlink r:id="rId52"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53" w:tgtFrame="_blank" w:history="1">
        <w:r w:rsidRPr="006D2513">
          <w:rPr>
            <w:rFonts w:asciiTheme="majorHAnsi" w:hAnsiTheme="majorHAnsi" w:cstheme="majorHAnsi"/>
            <w:color w:val="156BFF"/>
            <w:spacing w:val="-4"/>
            <w:szCs w:val="20"/>
            <w:u w:val="single"/>
          </w:rPr>
          <w:t>10.1016/j.xcrp.2024.102400</w:t>
        </w:r>
      </w:hyperlink>
      <w:r w:rsidRPr="006D2513">
        <w:rPr>
          <w:rFonts w:asciiTheme="majorHAnsi" w:hAnsiTheme="majorHAnsi" w:cstheme="majorHAnsi"/>
          <w:color w:val="111111"/>
          <w:spacing w:val="-4"/>
          <w:szCs w:val="20"/>
        </w:rPr>
        <w:t>, DOI: </w:t>
      </w:r>
      <w:hyperlink r:id="rId54" w:tgtFrame="_blank" w:history="1">
        <w:r w:rsidRPr="006D2513">
          <w:rPr>
            <w:rFonts w:asciiTheme="majorHAnsi" w:hAnsiTheme="majorHAnsi" w:cstheme="majorHAnsi"/>
            <w:color w:val="156BFF"/>
            <w:spacing w:val="-4"/>
            <w:szCs w:val="20"/>
            <w:u w:val="single"/>
          </w:rPr>
          <w:t>20.500.12556/DKUM-91789</w:t>
        </w:r>
      </w:hyperlink>
      <w:r w:rsidRPr="006D2513">
        <w:rPr>
          <w:rFonts w:asciiTheme="majorHAnsi" w:hAnsiTheme="majorHAnsi" w:cstheme="majorHAnsi"/>
          <w:color w:val="111111"/>
          <w:spacing w:val="-4"/>
          <w:szCs w:val="20"/>
        </w:rPr>
        <w:t>. [COBISS.SI-ID </w:t>
      </w:r>
      <w:hyperlink r:id="rId55" w:tgtFrame="_blank" w:history="1">
        <w:r w:rsidRPr="006D2513">
          <w:rPr>
            <w:rFonts w:asciiTheme="majorHAnsi" w:hAnsiTheme="majorHAnsi" w:cstheme="majorHAnsi"/>
            <w:color w:val="156BFF"/>
            <w:spacing w:val="-4"/>
            <w:szCs w:val="20"/>
            <w:u w:val="single"/>
          </w:rPr>
          <w:t>225246211</w:t>
        </w:r>
      </w:hyperlink>
      <w:r w:rsidRPr="006D2513">
        <w:rPr>
          <w:rFonts w:asciiTheme="majorHAnsi" w:hAnsiTheme="majorHAnsi" w:cstheme="majorHAnsi"/>
          <w:color w:val="111111"/>
          <w:spacing w:val="-4"/>
          <w:szCs w:val="20"/>
        </w:rPr>
        <w:t>], [</w:t>
      </w:r>
      <w:hyperlink r:id="rId56"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57"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58"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59"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17. 9. 2025: št. citatov (TC): 2, čistih citatov (CI): 2, čistih citatov na avtorja (CIAu): 0.50, </w:t>
      </w:r>
      <w:hyperlink r:id="rId60"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9. 9. 2025: št. citatov (TC): 2, čistih citatov (CI): 2, čistih citatov na avtorja (CIAu): 0.50]</w:t>
      </w:r>
      <w:r w:rsidRPr="006D2513">
        <w:rPr>
          <w:rFonts w:asciiTheme="majorHAnsi" w:hAnsiTheme="majorHAnsi" w:cstheme="majorHAnsi"/>
          <w:color w:val="111111"/>
          <w:spacing w:val="-4"/>
          <w:szCs w:val="20"/>
        </w:rPr>
        <w:br/>
        <w:t>projekt: P1-0055-2022 Biofizika polimerov, membran, gelov, koloidov in celic; financer: Javna agencija za znanstvenoraziskovalno in inovacijsko dejavnost Republike Slovenije</w:t>
      </w:r>
      <w:r w:rsidRPr="006D2513">
        <w:rPr>
          <w:rFonts w:asciiTheme="majorHAnsi" w:hAnsiTheme="majorHAnsi" w:cstheme="majorHAnsi"/>
          <w:color w:val="111111"/>
          <w:spacing w:val="-4"/>
          <w:szCs w:val="20"/>
        </w:rPr>
        <w:br/>
        <w:t>projekt: P1-0099-2022 Fizika mehkih snovi, površin in nanostruktur; financer: Javna agencija za znanstvenoraziskovalno in inovacijsko dejavnost Republike Slovenije</w:t>
      </w:r>
      <w:r w:rsidRPr="006D2513">
        <w:rPr>
          <w:rFonts w:asciiTheme="majorHAnsi" w:hAnsiTheme="majorHAnsi" w:cstheme="majorHAnsi"/>
          <w:color w:val="111111"/>
          <w:spacing w:val="-4"/>
          <w:szCs w:val="20"/>
        </w:rPr>
        <w:br/>
        <w:t>projekt: J2-4447-2022 Vpliv mehanike in topologije membrane na celično ujetje bakterij, virionov in anorganskih delcev; financer: Javna agencija za znanstvenoraziskovalno in inovacijsko dejavnost Republike Slovenije</w:t>
      </w:r>
    </w:p>
    <w:p w14:paraId="48B8D36E" w14:textId="77777777" w:rsidR="00532B97" w:rsidRPr="006D2513" w:rsidRDefault="00532B97" w:rsidP="00E51874">
      <w:pPr>
        <w:shd w:val="clear" w:color="auto" w:fill="FFFFFF"/>
        <w:rPr>
          <w:rFonts w:asciiTheme="majorHAnsi" w:hAnsiTheme="majorHAnsi" w:cstheme="majorHAnsi"/>
          <w:color w:val="111111"/>
          <w:spacing w:val="-4"/>
          <w:szCs w:val="20"/>
        </w:rPr>
      </w:pPr>
    </w:p>
    <w:p w14:paraId="4EB81935" w14:textId="06FC7BE3" w:rsidR="00E51874" w:rsidRPr="00F73079" w:rsidRDefault="00E51874" w:rsidP="00F73079">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ŠTERK, Marko, THALER, Elena, FAJMUT, Aleš, HAWLINA, Marko, GOSAK, Marko, ANDJELIĆ, Sofija. Gap junctional versus paracrine signaling in the human lens epithelium : analysis based on multicellular Ca²⁺ imaging and computational modeling. </w:t>
      </w:r>
      <w:r w:rsidRPr="006D2513">
        <w:rPr>
          <w:rFonts w:asciiTheme="majorHAnsi" w:hAnsiTheme="majorHAnsi" w:cstheme="majorHAnsi"/>
          <w:i/>
          <w:iCs/>
          <w:color w:val="111111"/>
          <w:spacing w:val="-4"/>
          <w:szCs w:val="20"/>
        </w:rPr>
        <w:t>Investigative ophthalmology &amp; visual science</w:t>
      </w:r>
      <w:r w:rsidRPr="006D2513">
        <w:rPr>
          <w:rFonts w:asciiTheme="majorHAnsi" w:hAnsiTheme="majorHAnsi" w:cstheme="majorHAnsi"/>
          <w:color w:val="111111"/>
          <w:spacing w:val="-4"/>
          <w:szCs w:val="20"/>
        </w:rPr>
        <w:t>. [Online ed.]. 2025, vol. 66, iss. 14, [article no.] 39, str. 1-18, ilustr. ISSN 1552-5783. </w:t>
      </w:r>
      <w:hyperlink r:id="rId61" w:tgtFrame="_blank" w:history="1">
        <w:r w:rsidRPr="006D2513">
          <w:rPr>
            <w:rFonts w:asciiTheme="majorHAnsi" w:hAnsiTheme="majorHAnsi" w:cstheme="majorHAnsi"/>
            <w:color w:val="156BFF"/>
            <w:spacing w:val="-4"/>
            <w:szCs w:val="20"/>
            <w:u w:val="single"/>
          </w:rPr>
          <w:t>https://iovs.arvojournals.org/article.aspx?articleid=2811103</w:t>
        </w:r>
      </w:hyperlink>
      <w:r w:rsidRPr="006D2513">
        <w:rPr>
          <w:rFonts w:asciiTheme="majorHAnsi" w:hAnsiTheme="majorHAnsi" w:cstheme="majorHAnsi"/>
          <w:color w:val="111111"/>
          <w:spacing w:val="-4"/>
          <w:szCs w:val="20"/>
        </w:rPr>
        <w:t>, </w:t>
      </w:r>
      <w:hyperlink r:id="rId62" w:tgtFrame="_blank" w:history="1">
        <w:r w:rsidRPr="006D2513">
          <w:rPr>
            <w:rFonts w:asciiTheme="majorHAnsi" w:hAnsiTheme="majorHAnsi" w:cstheme="majorHAnsi"/>
            <w:color w:val="156BFF"/>
            <w:spacing w:val="-4"/>
            <w:szCs w:val="20"/>
            <w:u w:val="single"/>
          </w:rPr>
          <w:t>DiRROS - Digitalni repozitorij raziskovalnih organizacij Slovenije</w:t>
        </w:r>
      </w:hyperlink>
      <w:r w:rsidRPr="006D2513">
        <w:rPr>
          <w:rFonts w:asciiTheme="majorHAnsi" w:hAnsiTheme="majorHAnsi" w:cstheme="majorHAnsi"/>
          <w:color w:val="111111"/>
          <w:spacing w:val="-4"/>
          <w:szCs w:val="20"/>
        </w:rPr>
        <w:t>, DOI: </w:t>
      </w:r>
      <w:hyperlink r:id="rId63" w:tgtFrame="_blank" w:history="1">
        <w:r w:rsidRPr="006D2513">
          <w:rPr>
            <w:rFonts w:asciiTheme="majorHAnsi" w:hAnsiTheme="majorHAnsi" w:cstheme="majorHAnsi"/>
            <w:color w:val="156BFF"/>
            <w:spacing w:val="-4"/>
            <w:szCs w:val="20"/>
            <w:u w:val="single"/>
          </w:rPr>
          <w:t>10.1167/iovs.66.14.39</w:t>
        </w:r>
      </w:hyperlink>
      <w:r w:rsidRPr="006D2513">
        <w:rPr>
          <w:rFonts w:asciiTheme="majorHAnsi" w:hAnsiTheme="majorHAnsi" w:cstheme="majorHAnsi"/>
          <w:color w:val="111111"/>
          <w:spacing w:val="-4"/>
          <w:szCs w:val="20"/>
        </w:rPr>
        <w:t>. [COBISS.SI-ID </w:t>
      </w:r>
      <w:hyperlink r:id="rId64" w:tgtFrame="_blank" w:history="1">
        <w:r w:rsidRPr="006D2513">
          <w:rPr>
            <w:rFonts w:asciiTheme="majorHAnsi" w:hAnsiTheme="majorHAnsi" w:cstheme="majorHAnsi"/>
            <w:color w:val="156BFF"/>
            <w:spacing w:val="-4"/>
            <w:szCs w:val="20"/>
            <w:u w:val="single"/>
          </w:rPr>
          <w:t>257724931</w:t>
        </w:r>
      </w:hyperlink>
      <w:r w:rsidRPr="006D2513">
        <w:rPr>
          <w:rFonts w:asciiTheme="majorHAnsi" w:hAnsiTheme="majorHAnsi" w:cstheme="majorHAnsi"/>
          <w:color w:val="111111"/>
          <w:spacing w:val="-4"/>
          <w:szCs w:val="20"/>
        </w:rPr>
        <w:t>], [</w:t>
      </w:r>
      <w:hyperlink r:id="rId65"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66"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67"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8"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69"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P3-0333-2019 Očesne bolezni odraslih in otrok; financer: Javna agencija za znanstvenoraziskovalno in inovacijsko dejavnost Republike Slovenije</w:t>
      </w:r>
      <w:r w:rsidRPr="006D2513">
        <w:rPr>
          <w:rFonts w:asciiTheme="majorHAnsi" w:hAnsiTheme="majorHAnsi" w:cstheme="majorHAnsi"/>
          <w:color w:val="111111"/>
          <w:spacing w:val="-4"/>
          <w:szCs w:val="20"/>
        </w:rPr>
        <w:br/>
        <w:t>projekt: P1-0055-2015 Biofizika polimerov, membran, gelov, koloidov in celic; financer: Javna agencija za znanstvenoraziskovalno in inovacijsko dejavnost Republike Slovenije</w:t>
      </w:r>
      <w:r w:rsidRPr="006D2513">
        <w:rPr>
          <w:rFonts w:asciiTheme="majorHAnsi" w:hAnsiTheme="majorHAnsi" w:cstheme="majorHAnsi"/>
          <w:color w:val="111111"/>
          <w:spacing w:val="-4"/>
          <w:szCs w:val="20"/>
        </w:rPr>
        <w:br/>
        <w:t>projekt: P3-0396-2019 Celične in tkivne mreže; financer: Javna agencija za znanstvenoraziskovalno in inovacijsko dejavnost Republike Slovenije</w:t>
      </w:r>
      <w:r w:rsidRPr="006D2513">
        <w:rPr>
          <w:rFonts w:asciiTheme="majorHAnsi" w:hAnsiTheme="majorHAnsi" w:cstheme="majorHAnsi"/>
          <w:color w:val="111111"/>
          <w:spacing w:val="-4"/>
          <w:szCs w:val="20"/>
        </w:rPr>
        <w:br/>
        <w:t>projekt: I0-0029-2022 Infrastrukturna dejavnost Univerze v Mariboru; financer: Javna agencija za znanstvenoraziskovalno in inovacijsko dejavnost Republike Slovenije</w:t>
      </w:r>
      <w:r w:rsidRPr="006D2513">
        <w:rPr>
          <w:rFonts w:asciiTheme="majorHAnsi" w:hAnsiTheme="majorHAnsi" w:cstheme="majorHAnsi"/>
          <w:color w:val="111111"/>
          <w:spacing w:val="-4"/>
          <w:szCs w:val="20"/>
        </w:rPr>
        <w:br/>
        <w:t>projekt: J3-60062-2025 Vpliv aminokislin na delovanje omrežja celic v Langerhansovih otočkih; financer: Javna agencija za znanstvenoraziskovalno in inovacijsko dejavnost Republike Slovenije</w:t>
      </w:r>
      <w:r w:rsidRPr="006D2513">
        <w:rPr>
          <w:rFonts w:asciiTheme="majorHAnsi" w:hAnsiTheme="majorHAnsi" w:cstheme="majorHAnsi"/>
          <w:color w:val="111111"/>
          <w:spacing w:val="-4"/>
          <w:szCs w:val="20"/>
        </w:rPr>
        <w:br/>
        <w:t>projekt: J3-50107-2023 Učinkovitost mezenhimskih matičnih celic (MMC) in zunajceličnih veziklov, pridobljenih iz MMC, za obnovo roženičnega tkiva; financer: Javna agencija za znanstvenoraziskovalno in inovacijsko dejavnost Republike Slovenije</w:t>
      </w:r>
    </w:p>
    <w:p w14:paraId="07ABF68A" w14:textId="77777777" w:rsidR="00E51874" w:rsidRPr="006D2513" w:rsidRDefault="00E51874" w:rsidP="00E51874">
      <w:pPr>
        <w:rPr>
          <w:rFonts w:asciiTheme="majorHAnsi" w:hAnsiTheme="majorHAnsi" w:cstheme="majorHAnsi"/>
          <w:b/>
          <w:bCs/>
          <w:szCs w:val="20"/>
        </w:rPr>
      </w:pPr>
    </w:p>
    <w:p w14:paraId="6B1DB3B1" w14:textId="77777777" w:rsidR="00E51874" w:rsidRPr="006D2513" w:rsidRDefault="00E51874" w:rsidP="00E51874">
      <w:pPr>
        <w:rPr>
          <w:rFonts w:asciiTheme="majorHAnsi" w:hAnsiTheme="majorHAnsi" w:cstheme="majorHAnsi"/>
          <w:b/>
          <w:bCs/>
          <w:szCs w:val="20"/>
        </w:rPr>
      </w:pPr>
      <w:r w:rsidRPr="006D2513">
        <w:rPr>
          <w:rFonts w:asciiTheme="majorHAnsi" w:hAnsiTheme="majorHAnsi" w:cstheme="majorHAnsi"/>
          <w:b/>
          <w:bCs/>
          <w:szCs w:val="20"/>
        </w:rPr>
        <w:t>5. FIJAČKO NINO</w:t>
      </w:r>
    </w:p>
    <w:p w14:paraId="6D8389E7"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6A4E65D1"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FIJAČKO, Nino, METLIČAR, Špela, ŠTIGLIC, Gregor, GOSAK, Lucija, WATSON, Roger. Healthcare student engagement with health-related content through Netflix mini-series : a qualitative study. </w:t>
      </w:r>
      <w:r w:rsidRPr="006D2513">
        <w:rPr>
          <w:rFonts w:asciiTheme="majorHAnsi" w:hAnsiTheme="majorHAnsi" w:cstheme="majorHAnsi"/>
          <w:i/>
          <w:iCs/>
          <w:color w:val="111111"/>
          <w:spacing w:val="-4"/>
          <w:szCs w:val="20"/>
        </w:rPr>
        <w:t>BMC nursing</w:t>
      </w:r>
      <w:r w:rsidRPr="006D2513">
        <w:rPr>
          <w:rFonts w:asciiTheme="majorHAnsi" w:hAnsiTheme="majorHAnsi" w:cstheme="majorHAnsi"/>
          <w:color w:val="111111"/>
          <w:spacing w:val="-4"/>
          <w:szCs w:val="20"/>
        </w:rPr>
        <w:t>. 2025, vol. 24, iss. 1, [article no.] 616, str.1-10, ilustr. ISSN 1472-6955. </w:t>
      </w:r>
      <w:hyperlink r:id="rId70" w:tgtFrame="_blank" w:history="1">
        <w:r w:rsidRPr="006D2513">
          <w:rPr>
            <w:rFonts w:asciiTheme="majorHAnsi" w:hAnsiTheme="majorHAnsi" w:cstheme="majorHAnsi"/>
            <w:color w:val="156BFF"/>
            <w:spacing w:val="-4"/>
            <w:szCs w:val="20"/>
            <w:u w:val="single"/>
          </w:rPr>
          <w:t>https://bmcnurs.biomedcentral.com/articles/10.1186/s12912-025-03233-3</w:t>
        </w:r>
      </w:hyperlink>
      <w:r w:rsidRPr="006D2513">
        <w:rPr>
          <w:rFonts w:asciiTheme="majorHAnsi" w:hAnsiTheme="majorHAnsi" w:cstheme="majorHAnsi"/>
          <w:color w:val="111111"/>
          <w:spacing w:val="-4"/>
          <w:szCs w:val="20"/>
        </w:rPr>
        <w:t>, </w:t>
      </w:r>
      <w:hyperlink r:id="rId71"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72" w:tgtFrame="_blank" w:history="1">
        <w:r w:rsidRPr="006D2513">
          <w:rPr>
            <w:rFonts w:asciiTheme="majorHAnsi" w:hAnsiTheme="majorHAnsi" w:cstheme="majorHAnsi"/>
            <w:color w:val="156BFF"/>
            <w:spacing w:val="-4"/>
            <w:szCs w:val="20"/>
            <w:u w:val="single"/>
          </w:rPr>
          <w:t>10.1186/s12912-025-03233-3</w:t>
        </w:r>
      </w:hyperlink>
      <w:r w:rsidRPr="006D2513">
        <w:rPr>
          <w:rFonts w:asciiTheme="majorHAnsi" w:hAnsiTheme="majorHAnsi" w:cstheme="majorHAnsi"/>
          <w:color w:val="111111"/>
          <w:spacing w:val="-4"/>
          <w:szCs w:val="20"/>
        </w:rPr>
        <w:t>. [COBISS.SI-ID </w:t>
      </w:r>
      <w:hyperlink r:id="rId73" w:tgtFrame="_blank" w:history="1">
        <w:r w:rsidRPr="006D2513">
          <w:rPr>
            <w:rFonts w:asciiTheme="majorHAnsi" w:hAnsiTheme="majorHAnsi" w:cstheme="majorHAnsi"/>
            <w:color w:val="156BFF"/>
            <w:spacing w:val="-4"/>
            <w:szCs w:val="20"/>
            <w:u w:val="single"/>
          </w:rPr>
          <w:t>240692227</w:t>
        </w:r>
      </w:hyperlink>
      <w:r w:rsidRPr="006D2513">
        <w:rPr>
          <w:rFonts w:asciiTheme="majorHAnsi" w:hAnsiTheme="majorHAnsi" w:cstheme="majorHAnsi"/>
          <w:color w:val="111111"/>
          <w:spacing w:val="-4"/>
          <w:szCs w:val="20"/>
        </w:rPr>
        <w:t>], [</w:t>
      </w:r>
      <w:hyperlink r:id="rId74"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75"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76"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77"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5CA4E95A"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3D990726"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METLIČAR, Špela, ŠTIGLIC, Gregor, FIJAČKO, Nino, et al. The most common airway foreign bodies removed with an anti-choking suction device : a descriptive retrospective study. </w:t>
      </w:r>
      <w:r w:rsidRPr="006D2513">
        <w:rPr>
          <w:rFonts w:asciiTheme="majorHAnsi" w:hAnsiTheme="majorHAnsi" w:cstheme="majorHAnsi"/>
          <w:i/>
          <w:iCs/>
          <w:color w:val="111111"/>
          <w:spacing w:val="-4"/>
          <w:szCs w:val="20"/>
        </w:rPr>
        <w:t>Clinical and experimental emergency medicine</w:t>
      </w:r>
      <w:r w:rsidRPr="006D2513">
        <w:rPr>
          <w:rFonts w:asciiTheme="majorHAnsi" w:hAnsiTheme="majorHAnsi" w:cstheme="majorHAnsi"/>
          <w:color w:val="111111"/>
          <w:spacing w:val="-4"/>
          <w:szCs w:val="20"/>
        </w:rPr>
        <w:t>. 2025, [v tisku] str. 1-23, graf. prikazi, tabele. ISSN 2383-4625. </w:t>
      </w:r>
      <w:hyperlink r:id="rId78" w:tgtFrame="_blank" w:history="1">
        <w:r w:rsidRPr="006D2513">
          <w:rPr>
            <w:rFonts w:asciiTheme="majorHAnsi" w:hAnsiTheme="majorHAnsi" w:cstheme="majorHAnsi"/>
            <w:color w:val="156BFF"/>
            <w:spacing w:val="-4"/>
            <w:szCs w:val="20"/>
            <w:u w:val="single"/>
          </w:rPr>
          <w:t>https://ceemjournal.org/journal/view.php?doi=10.15441/ceem.25.105</w:t>
        </w:r>
      </w:hyperlink>
      <w:r w:rsidRPr="006D2513">
        <w:rPr>
          <w:rFonts w:asciiTheme="majorHAnsi" w:hAnsiTheme="majorHAnsi" w:cstheme="majorHAnsi"/>
          <w:color w:val="111111"/>
          <w:spacing w:val="-4"/>
          <w:szCs w:val="20"/>
        </w:rPr>
        <w:t>, DOI: </w:t>
      </w:r>
      <w:hyperlink r:id="rId79" w:tgtFrame="_blank" w:history="1">
        <w:r w:rsidRPr="006D2513">
          <w:rPr>
            <w:rFonts w:asciiTheme="majorHAnsi" w:hAnsiTheme="majorHAnsi" w:cstheme="majorHAnsi"/>
            <w:color w:val="156BFF"/>
            <w:spacing w:val="-4"/>
            <w:szCs w:val="20"/>
            <w:u w:val="single"/>
          </w:rPr>
          <w:t>10.15441/ceem.25.105</w:t>
        </w:r>
      </w:hyperlink>
      <w:r w:rsidRPr="006D2513">
        <w:rPr>
          <w:rFonts w:asciiTheme="majorHAnsi" w:hAnsiTheme="majorHAnsi" w:cstheme="majorHAnsi"/>
          <w:color w:val="111111"/>
          <w:spacing w:val="-4"/>
          <w:szCs w:val="20"/>
        </w:rPr>
        <w:t>. [COBISS.SI-ID </w:t>
      </w:r>
      <w:hyperlink r:id="rId80" w:tgtFrame="_blank" w:history="1">
        <w:r w:rsidRPr="006D2513">
          <w:rPr>
            <w:rFonts w:asciiTheme="majorHAnsi" w:hAnsiTheme="majorHAnsi" w:cstheme="majorHAnsi"/>
            <w:color w:val="156BFF"/>
            <w:spacing w:val="-4"/>
            <w:szCs w:val="20"/>
            <w:u w:val="single"/>
          </w:rPr>
          <w:t>261125123</w:t>
        </w:r>
      </w:hyperlink>
      <w:r w:rsidRPr="006D2513">
        <w:rPr>
          <w:rFonts w:asciiTheme="majorHAnsi" w:hAnsiTheme="majorHAnsi" w:cstheme="majorHAnsi"/>
          <w:color w:val="111111"/>
          <w:spacing w:val="-4"/>
          <w:szCs w:val="20"/>
        </w:rPr>
        <w:t>], [</w:t>
      </w:r>
      <w:hyperlink r:id="rId8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w:t>
      </w:r>
    </w:p>
    <w:p w14:paraId="32B41466"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417F4D7E" w14:textId="023198BC"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SVENŠEK, Adrijana, GOSAK, Lucija, LORBER, Mateja, ŠTIGLIC, Gregor, FIJAČKO, Nino. Review and comparative evaluation of mobile apps for cardiovascular risk estimation: usability evaluation using mHealth app usability questionnaire. </w:t>
      </w:r>
      <w:r w:rsidRPr="006D2513">
        <w:rPr>
          <w:rFonts w:asciiTheme="majorHAnsi" w:hAnsiTheme="majorHAnsi" w:cstheme="majorHAnsi"/>
          <w:i/>
          <w:iCs/>
          <w:color w:val="111111"/>
          <w:spacing w:val="-4"/>
          <w:szCs w:val="20"/>
        </w:rPr>
        <w:t>JMIR mhealth and uhealth</w:t>
      </w:r>
      <w:r w:rsidRPr="006D2513">
        <w:rPr>
          <w:rFonts w:asciiTheme="majorHAnsi" w:hAnsiTheme="majorHAnsi" w:cstheme="majorHAnsi"/>
          <w:color w:val="111111"/>
          <w:spacing w:val="-4"/>
          <w:szCs w:val="20"/>
        </w:rPr>
        <w:t>. 2025, vol. 13, [article no.] e56466, str. 1-14, tabele. ISSN 2291-5222. </w:t>
      </w:r>
      <w:hyperlink r:id="rId82" w:tgtFrame="_blank" w:history="1">
        <w:r w:rsidRPr="006D2513">
          <w:rPr>
            <w:rFonts w:asciiTheme="majorHAnsi" w:hAnsiTheme="majorHAnsi" w:cstheme="majorHAnsi"/>
            <w:color w:val="156BFF"/>
            <w:spacing w:val="-4"/>
            <w:szCs w:val="20"/>
            <w:u w:val="single"/>
          </w:rPr>
          <w:t>https://mhealth.jmir.org/2025/1/e56466</w:t>
        </w:r>
      </w:hyperlink>
      <w:r w:rsidRPr="006D2513">
        <w:rPr>
          <w:rFonts w:asciiTheme="majorHAnsi" w:hAnsiTheme="majorHAnsi" w:cstheme="majorHAnsi"/>
          <w:color w:val="111111"/>
          <w:spacing w:val="-4"/>
          <w:szCs w:val="20"/>
        </w:rPr>
        <w:t>, </w:t>
      </w:r>
      <w:hyperlink r:id="rId83"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84"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85" w:tgtFrame="_blank" w:history="1">
        <w:r w:rsidRPr="006D2513">
          <w:rPr>
            <w:rFonts w:asciiTheme="majorHAnsi" w:hAnsiTheme="majorHAnsi" w:cstheme="majorHAnsi"/>
            <w:color w:val="156BFF"/>
            <w:spacing w:val="-4"/>
            <w:szCs w:val="20"/>
            <w:u w:val="single"/>
          </w:rPr>
          <w:t>10.2196/56466</w:t>
        </w:r>
      </w:hyperlink>
      <w:r w:rsidRPr="006D2513">
        <w:rPr>
          <w:rFonts w:asciiTheme="majorHAnsi" w:hAnsiTheme="majorHAnsi" w:cstheme="majorHAnsi"/>
          <w:color w:val="111111"/>
          <w:spacing w:val="-4"/>
          <w:szCs w:val="20"/>
        </w:rPr>
        <w:t>. [COBISS.SI-ID </w:t>
      </w:r>
      <w:hyperlink r:id="rId86" w:tgtFrame="_blank" w:history="1">
        <w:r w:rsidRPr="006D2513">
          <w:rPr>
            <w:rFonts w:asciiTheme="majorHAnsi" w:hAnsiTheme="majorHAnsi" w:cstheme="majorHAnsi"/>
            <w:color w:val="156BFF"/>
            <w:spacing w:val="-4"/>
            <w:szCs w:val="20"/>
            <w:u w:val="single"/>
          </w:rPr>
          <w:t>236018947</w:t>
        </w:r>
      </w:hyperlink>
      <w:r w:rsidRPr="006D2513">
        <w:rPr>
          <w:rFonts w:asciiTheme="majorHAnsi" w:hAnsiTheme="majorHAnsi" w:cstheme="majorHAnsi"/>
          <w:color w:val="111111"/>
          <w:spacing w:val="-4"/>
          <w:szCs w:val="20"/>
        </w:rPr>
        <w:t>], [</w:t>
      </w:r>
      <w:hyperlink r:id="rId87"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88"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89"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90"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91"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00532B97">
        <w:rPr>
          <w:rFonts w:asciiTheme="majorHAnsi" w:hAnsiTheme="majorHAnsi" w:cstheme="majorHAnsi"/>
          <w:color w:val="111111"/>
          <w:spacing w:val="-4"/>
          <w:szCs w:val="20"/>
        </w:rPr>
        <w:t xml:space="preserve"> </w:t>
      </w:r>
      <w:r w:rsidRPr="006D2513">
        <w:rPr>
          <w:rFonts w:asciiTheme="majorHAnsi" w:hAnsiTheme="majorHAnsi" w:cstheme="majorHAnsi"/>
          <w:color w:val="111111"/>
          <w:spacing w:val="-4"/>
          <w:szCs w:val="20"/>
        </w:rPr>
        <w:t xml:space="preserve">projekt: 3330-22-3519 Vzpostavitev okolja za izobraževanje zelene in digitalne </w:t>
      </w:r>
      <w:r w:rsidRPr="006D2513">
        <w:rPr>
          <w:rFonts w:asciiTheme="majorHAnsi" w:hAnsiTheme="majorHAnsi" w:cstheme="majorHAnsi"/>
          <w:color w:val="111111"/>
          <w:spacing w:val="-4"/>
          <w:szCs w:val="20"/>
        </w:rPr>
        <w:lastRenderedPageBreak/>
        <w:t>logistike ter oskrbovalnih verig (Predlog pilotnih projektov Univerze v Mariboru za zelen in odporen prehod v družbo 5.0) [NOO DigInGreenLogisticSkills]; financer: Ministrstvo za visoko šolstvo, znanost in inovacije; European Union - NextGenerationEU</w:t>
      </w:r>
    </w:p>
    <w:p w14:paraId="4BCCBCB4"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08702EBE"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4. </w:t>
      </w:r>
      <w:r w:rsidRPr="006D2513">
        <w:rPr>
          <w:rFonts w:asciiTheme="majorHAnsi" w:hAnsiTheme="majorHAnsi" w:cstheme="majorHAnsi"/>
          <w:color w:val="111111"/>
          <w:spacing w:val="-4"/>
          <w:szCs w:val="20"/>
        </w:rPr>
        <w:t>FIJAČKO, Nino, ABELLA, Benjamin S., METLIČAR, Špela, KOPITAR, Leon, GREIF, Robert, ŠTIGLIC, Gregor, SKOK, Pavel, STRNAD, Matej. Exploring the impact of home-based serious smartphone resuscitation gaming on stress among nursing students practicing simulated adult basic life support : randomized waitlist controlled trial. </w:t>
      </w:r>
      <w:r w:rsidRPr="006D2513">
        <w:rPr>
          <w:rFonts w:asciiTheme="majorHAnsi" w:hAnsiTheme="majorHAnsi" w:cstheme="majorHAnsi"/>
          <w:i/>
          <w:iCs/>
          <w:color w:val="111111"/>
          <w:spacing w:val="-4"/>
          <w:szCs w:val="20"/>
        </w:rPr>
        <w:t>JMIR serious games : Elektronski vir</w:t>
      </w:r>
      <w:r w:rsidRPr="006D2513">
        <w:rPr>
          <w:rFonts w:asciiTheme="majorHAnsi" w:hAnsiTheme="majorHAnsi" w:cstheme="majorHAnsi"/>
          <w:color w:val="111111"/>
          <w:spacing w:val="-4"/>
          <w:szCs w:val="20"/>
        </w:rPr>
        <w:t>. 2025, vol. 13, [article no.] e67623, str. 1-17, ilustr. ISSN 2291-9279. </w:t>
      </w:r>
      <w:hyperlink r:id="rId92" w:tgtFrame="_blank" w:history="1">
        <w:r w:rsidRPr="006D2513">
          <w:rPr>
            <w:rFonts w:asciiTheme="majorHAnsi" w:hAnsiTheme="majorHAnsi" w:cstheme="majorHAnsi"/>
            <w:color w:val="156BFF"/>
            <w:spacing w:val="-4"/>
            <w:szCs w:val="20"/>
            <w:u w:val="single"/>
          </w:rPr>
          <w:t>https://games.jmir.org/2025/1/e67623</w:t>
        </w:r>
      </w:hyperlink>
      <w:r w:rsidRPr="006D2513">
        <w:rPr>
          <w:rFonts w:asciiTheme="majorHAnsi" w:hAnsiTheme="majorHAnsi" w:cstheme="majorHAnsi"/>
          <w:color w:val="111111"/>
          <w:spacing w:val="-4"/>
          <w:szCs w:val="20"/>
        </w:rPr>
        <w:t>, </w:t>
      </w:r>
      <w:hyperlink r:id="rId93" w:tgtFrame="_blank" w:history="1">
        <w:r w:rsidRPr="006D2513">
          <w:rPr>
            <w:rFonts w:asciiTheme="majorHAnsi" w:hAnsiTheme="majorHAnsi" w:cstheme="majorHAnsi"/>
            <w:color w:val="156BFF"/>
            <w:spacing w:val="-4"/>
            <w:szCs w:val="20"/>
            <w:u w:val="single"/>
          </w:rPr>
          <w:t>DiRROS - Digitalni repozitorij raziskovalnih organizacij Slovenije</w:t>
        </w:r>
      </w:hyperlink>
      <w:r w:rsidRPr="006D2513">
        <w:rPr>
          <w:rFonts w:asciiTheme="majorHAnsi" w:hAnsiTheme="majorHAnsi" w:cstheme="majorHAnsi"/>
          <w:color w:val="111111"/>
          <w:spacing w:val="-4"/>
          <w:szCs w:val="20"/>
        </w:rPr>
        <w:t>, DOI: </w:t>
      </w:r>
      <w:hyperlink r:id="rId94" w:tgtFrame="_blank" w:history="1">
        <w:r w:rsidRPr="006D2513">
          <w:rPr>
            <w:rFonts w:asciiTheme="majorHAnsi" w:hAnsiTheme="majorHAnsi" w:cstheme="majorHAnsi"/>
            <w:color w:val="156BFF"/>
            <w:spacing w:val="-4"/>
            <w:szCs w:val="20"/>
            <w:u w:val="single"/>
          </w:rPr>
          <w:t>10.2196/67623</w:t>
        </w:r>
      </w:hyperlink>
      <w:r w:rsidRPr="006D2513">
        <w:rPr>
          <w:rFonts w:asciiTheme="majorHAnsi" w:hAnsiTheme="majorHAnsi" w:cstheme="majorHAnsi"/>
          <w:color w:val="111111"/>
          <w:spacing w:val="-4"/>
          <w:szCs w:val="20"/>
        </w:rPr>
        <w:t>. [COBISS.SI-ID </w:t>
      </w:r>
      <w:hyperlink r:id="rId95" w:tgtFrame="_blank" w:history="1">
        <w:r w:rsidRPr="006D2513">
          <w:rPr>
            <w:rFonts w:asciiTheme="majorHAnsi" w:hAnsiTheme="majorHAnsi" w:cstheme="majorHAnsi"/>
            <w:color w:val="282B42"/>
            <w:spacing w:val="-4"/>
            <w:szCs w:val="20"/>
            <w:u w:val="single"/>
          </w:rPr>
          <w:t>247218691</w:t>
        </w:r>
      </w:hyperlink>
      <w:r w:rsidRPr="006D2513">
        <w:rPr>
          <w:rFonts w:asciiTheme="majorHAnsi" w:hAnsiTheme="majorHAnsi" w:cstheme="majorHAnsi"/>
          <w:color w:val="111111"/>
          <w:spacing w:val="-4"/>
          <w:szCs w:val="20"/>
        </w:rPr>
        <w:t>], [</w:t>
      </w:r>
      <w:hyperlink r:id="rId96"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97"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98"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99"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52BDF156"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5BE04090"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5. </w:t>
      </w:r>
      <w:r w:rsidRPr="006D2513">
        <w:rPr>
          <w:rFonts w:asciiTheme="majorHAnsi" w:hAnsiTheme="majorHAnsi" w:cstheme="majorHAnsi"/>
          <w:color w:val="111111"/>
          <w:spacing w:val="-4"/>
          <w:szCs w:val="20"/>
        </w:rPr>
        <w:t>GREIF, Robert, LAURIDSEN, Kasper G., DJÄRV, Therese, EK, Jacqueline Eleonora, MONNELLY, Vix, MONSIEURS, Koenraad G., NIKOLAOU, Nikolaos, OLASVEENGEN, Theresa, SEMERARO, Federico, FIJAČKO, Nino, et al. Kurzfassung der Leitlinien des European Resuscitation Council 2025. </w:t>
      </w:r>
      <w:r w:rsidRPr="006D2513">
        <w:rPr>
          <w:rFonts w:asciiTheme="majorHAnsi" w:hAnsiTheme="majorHAnsi" w:cstheme="majorHAnsi"/>
          <w:i/>
          <w:iCs/>
          <w:color w:val="111111"/>
          <w:spacing w:val="-4"/>
          <w:szCs w:val="20"/>
        </w:rPr>
        <w:t>Notfall &amp; Rettungsmedizin</w:t>
      </w:r>
      <w:r w:rsidRPr="006D2513">
        <w:rPr>
          <w:rFonts w:asciiTheme="majorHAnsi" w:hAnsiTheme="majorHAnsi" w:cstheme="majorHAnsi"/>
          <w:color w:val="111111"/>
          <w:spacing w:val="-4"/>
          <w:szCs w:val="20"/>
        </w:rPr>
        <w:t>. [Online ed.]. 2025, [v tisku] str. 1-89, ilustr. ISSN 1436-0578. </w:t>
      </w:r>
      <w:hyperlink r:id="rId100" w:tgtFrame="_blank" w:history="1">
        <w:r w:rsidRPr="006D2513">
          <w:rPr>
            <w:rFonts w:asciiTheme="majorHAnsi" w:hAnsiTheme="majorHAnsi" w:cstheme="majorHAnsi"/>
            <w:color w:val="156BFF"/>
            <w:spacing w:val="-4"/>
            <w:szCs w:val="20"/>
            <w:u w:val="single"/>
          </w:rPr>
          <w:t>https://link.springer.com/article/10.1007/s10049-025-01642-0</w:t>
        </w:r>
      </w:hyperlink>
      <w:r w:rsidRPr="006D2513">
        <w:rPr>
          <w:rFonts w:asciiTheme="majorHAnsi" w:hAnsiTheme="majorHAnsi" w:cstheme="majorHAnsi"/>
          <w:color w:val="111111"/>
          <w:spacing w:val="-4"/>
          <w:szCs w:val="20"/>
        </w:rPr>
        <w:t>, DOI: </w:t>
      </w:r>
      <w:hyperlink r:id="rId101" w:tgtFrame="_blank" w:history="1">
        <w:r w:rsidRPr="006D2513">
          <w:rPr>
            <w:rFonts w:asciiTheme="majorHAnsi" w:hAnsiTheme="majorHAnsi" w:cstheme="majorHAnsi"/>
            <w:color w:val="156BFF"/>
            <w:spacing w:val="-4"/>
            <w:szCs w:val="20"/>
            <w:u w:val="single"/>
          </w:rPr>
          <w:t>10.1007/s10049-025-01642-0</w:t>
        </w:r>
      </w:hyperlink>
      <w:r w:rsidRPr="006D2513">
        <w:rPr>
          <w:rFonts w:asciiTheme="majorHAnsi" w:hAnsiTheme="majorHAnsi" w:cstheme="majorHAnsi"/>
          <w:color w:val="111111"/>
          <w:spacing w:val="-4"/>
          <w:szCs w:val="20"/>
        </w:rPr>
        <w:t>. [COBISS.SI-ID </w:t>
      </w:r>
      <w:hyperlink r:id="rId102" w:tgtFrame="_blank" w:history="1">
        <w:r w:rsidRPr="006D2513">
          <w:rPr>
            <w:rFonts w:asciiTheme="majorHAnsi" w:hAnsiTheme="majorHAnsi" w:cstheme="majorHAnsi"/>
            <w:color w:val="156BFF"/>
            <w:spacing w:val="-4"/>
            <w:szCs w:val="20"/>
            <w:u w:val="single"/>
          </w:rPr>
          <w:t>261143299</w:t>
        </w:r>
      </w:hyperlink>
      <w:r w:rsidRPr="006D2513">
        <w:rPr>
          <w:rFonts w:asciiTheme="majorHAnsi" w:hAnsiTheme="majorHAnsi" w:cstheme="majorHAnsi"/>
          <w:color w:val="111111"/>
          <w:spacing w:val="-4"/>
          <w:szCs w:val="20"/>
        </w:rPr>
        <w:t>], [</w:t>
      </w:r>
      <w:hyperlink r:id="rId103"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10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105"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12. 1. 2026: št. citatov (TC): 4, čistih citatov (CI): 4, čistih citatov na avtorja (CIAu): 0.19]</w:t>
      </w:r>
    </w:p>
    <w:p w14:paraId="4519C9BA"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095CB040"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6. </w:t>
      </w:r>
      <w:r w:rsidRPr="006D2513">
        <w:rPr>
          <w:rFonts w:asciiTheme="majorHAnsi" w:hAnsiTheme="majorHAnsi" w:cstheme="majorHAnsi"/>
          <w:color w:val="111111"/>
          <w:spacing w:val="-4"/>
          <w:szCs w:val="20"/>
        </w:rPr>
        <w:t>BELÉN OCAMPO CERVANTES, Ana, LOPEZ LOPEZ, Carmen Amalia, GREIF, Robert, SEMERARO, Federico, PARDO RIOS, Manuel, FIJAČKO, Nino. Acceptance and feasibility of virtual reality for teaching adult basic life support in older populations.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26, [article no.] 101111, str. 1-8, ilustr. ISSN 2666-5204. </w:t>
      </w:r>
      <w:hyperlink r:id="rId106" w:tgtFrame="_blank" w:history="1">
        <w:r w:rsidRPr="006D2513">
          <w:rPr>
            <w:rFonts w:asciiTheme="majorHAnsi" w:hAnsiTheme="majorHAnsi" w:cstheme="majorHAnsi"/>
            <w:color w:val="156BFF"/>
            <w:spacing w:val="-4"/>
            <w:szCs w:val="20"/>
            <w:u w:val="single"/>
          </w:rPr>
          <w:t>https://www.sciencedirect.com/science/article/pii/S2666520425002486</w:t>
        </w:r>
      </w:hyperlink>
      <w:r w:rsidRPr="006D2513">
        <w:rPr>
          <w:rFonts w:asciiTheme="majorHAnsi" w:hAnsiTheme="majorHAnsi" w:cstheme="majorHAnsi"/>
          <w:color w:val="111111"/>
          <w:spacing w:val="-4"/>
          <w:szCs w:val="20"/>
        </w:rPr>
        <w:t>, </w:t>
      </w:r>
      <w:hyperlink r:id="rId107"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108" w:tgtFrame="_blank" w:history="1">
        <w:r w:rsidRPr="006D2513">
          <w:rPr>
            <w:rFonts w:asciiTheme="majorHAnsi" w:hAnsiTheme="majorHAnsi" w:cstheme="majorHAnsi"/>
            <w:color w:val="156BFF"/>
            <w:spacing w:val="-4"/>
            <w:szCs w:val="20"/>
            <w:u w:val="single"/>
          </w:rPr>
          <w:t>10.1016/j.resplu.2025.101111</w:t>
        </w:r>
      </w:hyperlink>
      <w:r w:rsidRPr="006D2513">
        <w:rPr>
          <w:rFonts w:asciiTheme="majorHAnsi" w:hAnsiTheme="majorHAnsi" w:cstheme="majorHAnsi"/>
          <w:color w:val="111111"/>
          <w:spacing w:val="-4"/>
          <w:szCs w:val="20"/>
        </w:rPr>
        <w:t>. [COBISS.SI-ID </w:t>
      </w:r>
      <w:hyperlink r:id="rId109" w:tgtFrame="_blank" w:history="1">
        <w:r w:rsidRPr="006D2513">
          <w:rPr>
            <w:rFonts w:asciiTheme="majorHAnsi" w:hAnsiTheme="majorHAnsi" w:cstheme="majorHAnsi"/>
            <w:color w:val="156BFF"/>
            <w:spacing w:val="-4"/>
            <w:szCs w:val="20"/>
            <w:u w:val="single"/>
          </w:rPr>
          <w:t>255089667</w:t>
        </w:r>
      </w:hyperlink>
      <w:r w:rsidRPr="006D2513">
        <w:rPr>
          <w:rFonts w:asciiTheme="majorHAnsi" w:hAnsiTheme="majorHAnsi" w:cstheme="majorHAnsi"/>
          <w:color w:val="111111"/>
          <w:spacing w:val="-4"/>
          <w:szCs w:val="20"/>
        </w:rPr>
        <w:t>], [</w:t>
      </w:r>
      <w:hyperlink r:id="rId110"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111"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112"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43E24C42"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72" w:name="rec7"/>
    </w:p>
    <w:p w14:paraId="5B9464FB"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7. </w:t>
      </w:r>
      <w:bookmarkEnd w:id="72"/>
      <w:r w:rsidRPr="006D2513">
        <w:rPr>
          <w:rFonts w:asciiTheme="majorHAnsi" w:hAnsiTheme="majorHAnsi" w:cstheme="majorHAnsi"/>
          <w:color w:val="111111"/>
          <w:spacing w:val="-4"/>
          <w:szCs w:val="20"/>
        </w:rPr>
        <w:t>GREIF, Robert, LAURIDSEN, Kasper G., DJÄRV, Therese, EK, Jacqueline Eleonora, MONNELLY, Vix, MONSIEURS, Koenraad G., NIKOLAOU, Nikolaos, OLASVEENGEN, Theresa, SEMERARO, Federico, FIJAČKO, Nino, et al. European Resuscitation Council Guidelines 2025 executive summary. </w:t>
      </w:r>
      <w:r w:rsidRPr="006D2513">
        <w:rPr>
          <w:rFonts w:asciiTheme="majorHAnsi" w:hAnsiTheme="majorHAnsi" w:cstheme="majorHAnsi"/>
          <w:i/>
          <w:iCs/>
          <w:color w:val="111111"/>
          <w:spacing w:val="-4"/>
          <w:szCs w:val="20"/>
        </w:rPr>
        <w:t>Resuscitation</w:t>
      </w:r>
      <w:r w:rsidRPr="006D2513">
        <w:rPr>
          <w:rFonts w:asciiTheme="majorHAnsi" w:hAnsiTheme="majorHAnsi" w:cstheme="majorHAnsi"/>
          <w:color w:val="111111"/>
          <w:spacing w:val="-4"/>
          <w:szCs w:val="20"/>
        </w:rPr>
        <w:t>. [Online ed.]. 2025, vol. 215, [article no.] 110770, str. 1-82, ilustr., tabele. ISSN 1873-1570. </w:t>
      </w:r>
      <w:hyperlink r:id="rId113" w:tgtFrame="_blank" w:history="1">
        <w:r w:rsidRPr="006D2513">
          <w:rPr>
            <w:rFonts w:asciiTheme="majorHAnsi" w:hAnsiTheme="majorHAnsi" w:cstheme="majorHAnsi"/>
            <w:color w:val="156BFF"/>
            <w:spacing w:val="-4"/>
            <w:szCs w:val="20"/>
            <w:u w:val="single"/>
          </w:rPr>
          <w:t>https://www.sciencedirect.com/science/article/pii/S0300957225002825?via%3Dihub</w:t>
        </w:r>
      </w:hyperlink>
      <w:r w:rsidRPr="006D2513">
        <w:rPr>
          <w:rFonts w:asciiTheme="majorHAnsi" w:hAnsiTheme="majorHAnsi" w:cstheme="majorHAnsi"/>
          <w:color w:val="111111"/>
          <w:spacing w:val="-4"/>
          <w:szCs w:val="20"/>
        </w:rPr>
        <w:t>, DOI: </w:t>
      </w:r>
      <w:hyperlink r:id="rId114" w:tgtFrame="_blank" w:history="1">
        <w:r w:rsidRPr="006D2513">
          <w:rPr>
            <w:rFonts w:asciiTheme="majorHAnsi" w:hAnsiTheme="majorHAnsi" w:cstheme="majorHAnsi"/>
            <w:color w:val="156BFF"/>
            <w:spacing w:val="-4"/>
            <w:szCs w:val="20"/>
            <w:u w:val="single"/>
          </w:rPr>
          <w:t>10.1016/j.resuscitation.2025.110770</w:t>
        </w:r>
      </w:hyperlink>
      <w:r w:rsidRPr="006D2513">
        <w:rPr>
          <w:rFonts w:asciiTheme="majorHAnsi" w:hAnsiTheme="majorHAnsi" w:cstheme="majorHAnsi"/>
          <w:color w:val="111111"/>
          <w:spacing w:val="-4"/>
          <w:szCs w:val="20"/>
        </w:rPr>
        <w:t>. [COBISS.SI-ID </w:t>
      </w:r>
      <w:hyperlink r:id="rId115" w:tgtFrame="_blank" w:history="1">
        <w:r w:rsidRPr="006D2513">
          <w:rPr>
            <w:rFonts w:asciiTheme="majorHAnsi" w:hAnsiTheme="majorHAnsi" w:cstheme="majorHAnsi"/>
            <w:color w:val="156BFF"/>
            <w:spacing w:val="-4"/>
            <w:szCs w:val="20"/>
            <w:u w:val="single"/>
          </w:rPr>
          <w:t>254934275</w:t>
        </w:r>
      </w:hyperlink>
      <w:r w:rsidRPr="006D2513">
        <w:rPr>
          <w:rFonts w:asciiTheme="majorHAnsi" w:hAnsiTheme="majorHAnsi" w:cstheme="majorHAnsi"/>
          <w:color w:val="111111"/>
          <w:spacing w:val="-4"/>
          <w:szCs w:val="20"/>
        </w:rPr>
        <w:t>], [</w:t>
      </w:r>
      <w:hyperlink r:id="rId116"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117"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118"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15. 1. 2026: št. citatov (TC): 7, čistih citatov (CI): 7, čistih citatov na avtorja (CIAu): 0.33, </w:t>
      </w:r>
      <w:hyperlink r:id="rId119"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9. 1. 2026: št. citatov (TC): 5, čistih citatov (CI): 5, čistih citatov na avtorja (CIAu): 0.23]</w:t>
      </w:r>
    </w:p>
    <w:p w14:paraId="66F2C553"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8. </w:t>
      </w:r>
      <w:r w:rsidRPr="006D2513">
        <w:rPr>
          <w:rFonts w:asciiTheme="majorHAnsi" w:hAnsiTheme="majorHAnsi" w:cstheme="majorHAnsi"/>
          <w:color w:val="111111"/>
          <w:spacing w:val="-4"/>
          <w:szCs w:val="20"/>
        </w:rPr>
        <w:t>SMYTH, Michael, VAN GOOR, Sander, MALTA HANSEN, Carolina, FIJAČKO, Nino, KONDO NAKAGAWAH, Naomi, RAFFAY, Violetta, RISTAGNO, Giuseppe, ROGERS, Jessica, SCQUIZZATO, Tommaso, SMITH, Christopher M., et al. European Resuscitation Council Guidelines 2025 Adult Basic Life Support. </w:t>
      </w:r>
      <w:r w:rsidRPr="006D2513">
        <w:rPr>
          <w:rFonts w:asciiTheme="majorHAnsi" w:hAnsiTheme="majorHAnsi" w:cstheme="majorHAnsi"/>
          <w:i/>
          <w:iCs/>
          <w:color w:val="111111"/>
          <w:spacing w:val="-4"/>
          <w:szCs w:val="20"/>
        </w:rPr>
        <w:t>Resuscitation</w:t>
      </w:r>
      <w:r w:rsidRPr="006D2513">
        <w:rPr>
          <w:rFonts w:asciiTheme="majorHAnsi" w:hAnsiTheme="majorHAnsi" w:cstheme="majorHAnsi"/>
          <w:color w:val="111111"/>
          <w:spacing w:val="-4"/>
          <w:szCs w:val="20"/>
        </w:rPr>
        <w:t>. [Online ed.]. 2025, vol. 215, suppl. 1, [article no.] 110771, str. 1-32, ilustr., tabele. ISSN 1873-1570. </w:t>
      </w:r>
      <w:hyperlink r:id="rId120" w:tgtFrame="_blank" w:history="1">
        <w:r w:rsidRPr="006D2513">
          <w:rPr>
            <w:rFonts w:asciiTheme="majorHAnsi" w:hAnsiTheme="majorHAnsi" w:cstheme="majorHAnsi"/>
            <w:color w:val="156BFF"/>
            <w:spacing w:val="-4"/>
            <w:szCs w:val="20"/>
            <w:u w:val="single"/>
          </w:rPr>
          <w:t>https://www.resuscitationjournal.com/article/S0300-9572(25)00333-8/fulltext</w:t>
        </w:r>
      </w:hyperlink>
      <w:r w:rsidRPr="006D2513">
        <w:rPr>
          <w:rFonts w:asciiTheme="majorHAnsi" w:hAnsiTheme="majorHAnsi" w:cstheme="majorHAnsi"/>
          <w:color w:val="111111"/>
          <w:spacing w:val="-4"/>
          <w:szCs w:val="20"/>
        </w:rPr>
        <w:t>, DOI: </w:t>
      </w:r>
      <w:hyperlink r:id="rId121" w:tgtFrame="_blank" w:history="1">
        <w:r w:rsidRPr="006D2513">
          <w:rPr>
            <w:rFonts w:asciiTheme="majorHAnsi" w:hAnsiTheme="majorHAnsi" w:cstheme="majorHAnsi"/>
            <w:color w:val="156BFF"/>
            <w:spacing w:val="-4"/>
            <w:szCs w:val="20"/>
            <w:u w:val="single"/>
          </w:rPr>
          <w:t>10.1016/j.resuscitation.2025.110821</w:t>
        </w:r>
      </w:hyperlink>
      <w:r w:rsidRPr="006D2513">
        <w:rPr>
          <w:rFonts w:asciiTheme="majorHAnsi" w:hAnsiTheme="majorHAnsi" w:cstheme="majorHAnsi"/>
          <w:color w:val="111111"/>
          <w:spacing w:val="-4"/>
          <w:szCs w:val="20"/>
        </w:rPr>
        <w:t>. [COBISS.SI-ID </w:t>
      </w:r>
      <w:hyperlink r:id="rId122" w:tgtFrame="_blank" w:history="1">
        <w:r w:rsidRPr="006D2513">
          <w:rPr>
            <w:rFonts w:asciiTheme="majorHAnsi" w:hAnsiTheme="majorHAnsi" w:cstheme="majorHAnsi"/>
            <w:color w:val="156BFF"/>
            <w:spacing w:val="-4"/>
            <w:szCs w:val="20"/>
            <w:u w:val="single"/>
          </w:rPr>
          <w:t>255183363</w:t>
        </w:r>
      </w:hyperlink>
      <w:r w:rsidRPr="006D2513">
        <w:rPr>
          <w:rFonts w:asciiTheme="majorHAnsi" w:hAnsiTheme="majorHAnsi" w:cstheme="majorHAnsi"/>
          <w:color w:val="111111"/>
          <w:spacing w:val="-4"/>
          <w:szCs w:val="20"/>
        </w:rPr>
        <w:t>], [</w:t>
      </w:r>
      <w:hyperlink r:id="rId123"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12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w:t>
      </w:r>
    </w:p>
    <w:p w14:paraId="0A8900AF"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44EBF2E5"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9. </w:t>
      </w:r>
      <w:r w:rsidRPr="006D2513">
        <w:rPr>
          <w:rFonts w:asciiTheme="majorHAnsi" w:hAnsiTheme="majorHAnsi" w:cstheme="majorHAnsi"/>
          <w:color w:val="111111"/>
          <w:spacing w:val="-4"/>
          <w:szCs w:val="20"/>
        </w:rPr>
        <w:t>SEMERARO, Federico, SCHNAUBELT, Sebastian, OLASVEENGEN, Theresa, BIGNAMI, Elena Giovanna, BÖTTIGER, Bernd W., FIJAČKO, Nino, GAMBERINI, Lorenzo, MALTA HANSEN, Carolina, LOCKEY, Andrew, METELMANN, Bibiana, et al. European Resuscitation Council Guidelines 2025 System Saving Lives. </w:t>
      </w:r>
      <w:r w:rsidRPr="006D2513">
        <w:rPr>
          <w:rFonts w:asciiTheme="majorHAnsi" w:hAnsiTheme="majorHAnsi" w:cstheme="majorHAnsi"/>
          <w:i/>
          <w:iCs/>
          <w:color w:val="111111"/>
          <w:spacing w:val="-4"/>
          <w:szCs w:val="20"/>
        </w:rPr>
        <w:t>Resuscitation</w:t>
      </w:r>
      <w:r w:rsidRPr="006D2513">
        <w:rPr>
          <w:rFonts w:asciiTheme="majorHAnsi" w:hAnsiTheme="majorHAnsi" w:cstheme="majorHAnsi"/>
          <w:color w:val="111111"/>
          <w:spacing w:val="-4"/>
          <w:szCs w:val="20"/>
        </w:rPr>
        <w:t>. [Online ed.]. 2025, vol. 215, suppl. 1, [article no.] 110821, str. 1-31, ilustr., tabele. ISSN 1873-1570. </w:t>
      </w:r>
      <w:hyperlink r:id="rId125" w:tgtFrame="_blank" w:history="1">
        <w:r w:rsidRPr="006D2513">
          <w:rPr>
            <w:rFonts w:asciiTheme="majorHAnsi" w:hAnsiTheme="majorHAnsi" w:cstheme="majorHAnsi"/>
            <w:color w:val="156BFF"/>
            <w:spacing w:val="-4"/>
            <w:szCs w:val="20"/>
            <w:u w:val="single"/>
          </w:rPr>
          <w:t>https://www.resuscitationjournal.com/article/S0300-9572(25)00333-8/fulltext</w:t>
        </w:r>
      </w:hyperlink>
      <w:r w:rsidRPr="006D2513">
        <w:rPr>
          <w:rFonts w:asciiTheme="majorHAnsi" w:hAnsiTheme="majorHAnsi" w:cstheme="majorHAnsi"/>
          <w:color w:val="111111"/>
          <w:spacing w:val="-4"/>
          <w:szCs w:val="20"/>
        </w:rPr>
        <w:t>, DOI: </w:t>
      </w:r>
      <w:hyperlink r:id="rId126" w:tgtFrame="_blank" w:history="1">
        <w:r w:rsidRPr="006D2513">
          <w:rPr>
            <w:rFonts w:asciiTheme="majorHAnsi" w:hAnsiTheme="majorHAnsi" w:cstheme="majorHAnsi"/>
            <w:color w:val="156BFF"/>
            <w:spacing w:val="-4"/>
            <w:szCs w:val="20"/>
            <w:u w:val="single"/>
          </w:rPr>
          <w:t>10.1016/j.resuscitation.2025.110821</w:t>
        </w:r>
      </w:hyperlink>
      <w:r w:rsidRPr="006D2513">
        <w:rPr>
          <w:rFonts w:asciiTheme="majorHAnsi" w:hAnsiTheme="majorHAnsi" w:cstheme="majorHAnsi"/>
          <w:color w:val="111111"/>
          <w:spacing w:val="-4"/>
          <w:szCs w:val="20"/>
        </w:rPr>
        <w:t>. [COBISS.SI-ID </w:t>
      </w:r>
      <w:hyperlink r:id="rId127" w:tgtFrame="_blank" w:history="1">
        <w:r w:rsidRPr="006D2513">
          <w:rPr>
            <w:rFonts w:asciiTheme="majorHAnsi" w:hAnsiTheme="majorHAnsi" w:cstheme="majorHAnsi"/>
            <w:color w:val="156BFF"/>
            <w:spacing w:val="-4"/>
            <w:szCs w:val="20"/>
            <w:u w:val="single"/>
          </w:rPr>
          <w:t>255156739</w:t>
        </w:r>
      </w:hyperlink>
      <w:r w:rsidRPr="006D2513">
        <w:rPr>
          <w:rFonts w:asciiTheme="majorHAnsi" w:hAnsiTheme="majorHAnsi" w:cstheme="majorHAnsi"/>
          <w:color w:val="111111"/>
          <w:spacing w:val="-4"/>
          <w:szCs w:val="20"/>
        </w:rPr>
        <w:t>], [</w:t>
      </w:r>
      <w:hyperlink r:id="rId128"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129"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w:t>
      </w:r>
    </w:p>
    <w:p w14:paraId="2AD2134F" w14:textId="77777777" w:rsidR="00E51874" w:rsidRPr="006D2513" w:rsidRDefault="00E51874" w:rsidP="00E51874">
      <w:pPr>
        <w:jc w:val="both"/>
        <w:rPr>
          <w:rFonts w:asciiTheme="majorHAnsi" w:hAnsiTheme="majorHAnsi" w:cstheme="majorHAnsi"/>
          <w:b/>
          <w:bCs/>
          <w:szCs w:val="20"/>
        </w:rPr>
      </w:pPr>
    </w:p>
    <w:p w14:paraId="583B888D" w14:textId="77777777" w:rsidR="00E51874" w:rsidRPr="006D2513" w:rsidRDefault="00E51874" w:rsidP="00E51874">
      <w:pPr>
        <w:jc w:val="both"/>
        <w:rPr>
          <w:rFonts w:asciiTheme="majorHAnsi" w:hAnsiTheme="majorHAnsi" w:cstheme="majorHAnsi"/>
          <w:b/>
          <w:bCs/>
          <w:szCs w:val="20"/>
        </w:rPr>
      </w:pPr>
    </w:p>
    <w:p w14:paraId="7EF274AB" w14:textId="77777777" w:rsidR="00E51874" w:rsidRPr="006D2513" w:rsidRDefault="00E51874" w:rsidP="00E51874">
      <w:pPr>
        <w:jc w:val="both"/>
        <w:rPr>
          <w:rFonts w:asciiTheme="majorHAnsi" w:hAnsiTheme="majorHAnsi" w:cstheme="majorHAnsi"/>
          <w:b/>
          <w:bCs/>
          <w:szCs w:val="20"/>
        </w:rPr>
      </w:pPr>
      <w:r w:rsidRPr="006D2513">
        <w:rPr>
          <w:rFonts w:asciiTheme="majorHAnsi" w:hAnsiTheme="majorHAnsi" w:cstheme="majorHAnsi"/>
          <w:b/>
          <w:bCs/>
          <w:szCs w:val="20"/>
        </w:rPr>
        <w:t>6. GABROVEC BRANKO</w:t>
      </w:r>
    </w:p>
    <w:p w14:paraId="3672B018" w14:textId="77777777" w:rsidR="00E51874" w:rsidRPr="006D2513" w:rsidRDefault="00E51874" w:rsidP="00E51874">
      <w:pPr>
        <w:jc w:val="both"/>
        <w:rPr>
          <w:rFonts w:asciiTheme="majorHAnsi" w:hAnsiTheme="majorHAnsi" w:cstheme="majorHAnsi"/>
          <w:b/>
          <w:bCs/>
          <w:szCs w:val="20"/>
        </w:rPr>
      </w:pPr>
    </w:p>
    <w:p w14:paraId="68DA58D1"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JUTRAŽ, Anja, PIRNAT, Nina, GABROVEC, Branko. Preventing frailty through healthy environments : the Slovenian systemic pre-frailty project. </w:t>
      </w:r>
      <w:r w:rsidRPr="006D2513">
        <w:rPr>
          <w:rFonts w:asciiTheme="majorHAnsi" w:hAnsiTheme="majorHAnsi" w:cstheme="majorHAnsi"/>
          <w:i/>
          <w:iCs/>
          <w:color w:val="111111"/>
          <w:spacing w:val="-4"/>
          <w:szCs w:val="20"/>
        </w:rPr>
        <w:t>Buildings</w:t>
      </w:r>
      <w:r w:rsidRPr="006D2513">
        <w:rPr>
          <w:rFonts w:asciiTheme="majorHAnsi" w:hAnsiTheme="majorHAnsi" w:cstheme="majorHAnsi"/>
          <w:color w:val="111111"/>
          <w:spacing w:val="-4"/>
          <w:szCs w:val="20"/>
        </w:rPr>
        <w:t>. [Online ed.]. 2025, vol. 15, [article no.] 3182, 16 str., ilustr. ISSN 2075-5309. </w:t>
      </w:r>
      <w:hyperlink r:id="rId130" w:tgtFrame="_blank" w:history="1">
        <w:r w:rsidRPr="006D2513">
          <w:rPr>
            <w:rFonts w:asciiTheme="majorHAnsi" w:hAnsiTheme="majorHAnsi" w:cstheme="majorHAnsi"/>
            <w:color w:val="156BFF"/>
            <w:spacing w:val="-4"/>
            <w:szCs w:val="20"/>
            <w:u w:val="single"/>
          </w:rPr>
          <w:t>https://www.mdpi.com/2075-5309/15/17/3182</w:t>
        </w:r>
      </w:hyperlink>
      <w:r w:rsidRPr="006D2513">
        <w:rPr>
          <w:rFonts w:asciiTheme="majorHAnsi" w:hAnsiTheme="majorHAnsi" w:cstheme="majorHAnsi"/>
          <w:color w:val="111111"/>
          <w:spacing w:val="-4"/>
          <w:szCs w:val="20"/>
        </w:rPr>
        <w:t>, DOI: </w:t>
      </w:r>
      <w:hyperlink r:id="rId131" w:tgtFrame="_blank" w:history="1">
        <w:r w:rsidRPr="006D2513">
          <w:rPr>
            <w:rFonts w:asciiTheme="majorHAnsi" w:hAnsiTheme="majorHAnsi" w:cstheme="majorHAnsi"/>
            <w:color w:val="156BFF"/>
            <w:spacing w:val="-4"/>
            <w:szCs w:val="20"/>
            <w:u w:val="single"/>
          </w:rPr>
          <w:t>10.3390/buildings15173182</w:t>
        </w:r>
      </w:hyperlink>
      <w:r w:rsidRPr="006D2513">
        <w:rPr>
          <w:rFonts w:asciiTheme="majorHAnsi" w:hAnsiTheme="majorHAnsi" w:cstheme="majorHAnsi"/>
          <w:color w:val="111111"/>
          <w:spacing w:val="-4"/>
          <w:szCs w:val="20"/>
        </w:rPr>
        <w:t>. [COBISS.SI-ID </w:t>
      </w:r>
      <w:hyperlink r:id="rId132" w:tgtFrame="_blank" w:history="1">
        <w:r w:rsidRPr="006D2513">
          <w:rPr>
            <w:rFonts w:asciiTheme="majorHAnsi" w:hAnsiTheme="majorHAnsi" w:cstheme="majorHAnsi"/>
            <w:color w:val="156BFF"/>
            <w:spacing w:val="-4"/>
            <w:szCs w:val="20"/>
            <w:u w:val="single"/>
          </w:rPr>
          <w:t>247951107</w:t>
        </w:r>
      </w:hyperlink>
      <w:r w:rsidRPr="006D2513">
        <w:rPr>
          <w:rFonts w:asciiTheme="majorHAnsi" w:hAnsiTheme="majorHAnsi" w:cstheme="majorHAnsi"/>
          <w:color w:val="111111"/>
          <w:spacing w:val="-4"/>
          <w:szCs w:val="20"/>
        </w:rPr>
        <w:t>], [</w:t>
      </w:r>
      <w:hyperlink r:id="rId133"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13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135"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13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1B8E2A70"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37FEBC5E"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 xml:space="preserve">GABROVEC, Branko, DŽANKOVIĆ-CIRAR, Nadja, CESAR, Katarina, PRIBAKOVIĆ BRINOVEC, Radivoje, VINKO, Matej, PIRNAT, Nina, ERKLAVEC, Urška, KOSEDNAR, Hajdi, BEVK, Jernej, ERŽEN, Ivan, GOLJA, Tea, JUTRAŽ, Anja. Comprehensive management of frailty : A broader perspective of implementation project “Systemic Approach to Frailty with a Focus on Pre-Frailty for Healthy and High-Quality </w:t>
      </w:r>
      <w:r w:rsidRPr="006D2513">
        <w:rPr>
          <w:rFonts w:asciiTheme="majorHAnsi" w:hAnsiTheme="majorHAnsi" w:cstheme="majorHAnsi"/>
          <w:color w:val="111111"/>
          <w:spacing w:val="-4"/>
          <w:szCs w:val="20"/>
        </w:rPr>
        <w:lastRenderedPageBreak/>
        <w:t>Aging. </w:t>
      </w:r>
      <w:r w:rsidRPr="006D2513">
        <w:rPr>
          <w:rFonts w:asciiTheme="majorHAnsi" w:hAnsiTheme="majorHAnsi" w:cstheme="majorHAnsi"/>
          <w:i/>
          <w:iCs/>
          <w:color w:val="111111"/>
          <w:spacing w:val="-4"/>
          <w:szCs w:val="20"/>
        </w:rPr>
        <w:t>The Journal of frailty &amp; aging</w:t>
      </w:r>
      <w:r w:rsidRPr="006D2513">
        <w:rPr>
          <w:rFonts w:asciiTheme="majorHAnsi" w:hAnsiTheme="majorHAnsi" w:cstheme="majorHAnsi"/>
          <w:color w:val="111111"/>
          <w:spacing w:val="-4"/>
          <w:szCs w:val="20"/>
        </w:rPr>
        <w:t>. 2025, vol. 14, article no. 100075, str. 1-5, ilustr. ISSN 2273-4309. </w:t>
      </w:r>
      <w:hyperlink r:id="rId137" w:tgtFrame="_blank" w:history="1">
        <w:r w:rsidRPr="006D2513">
          <w:rPr>
            <w:rFonts w:asciiTheme="majorHAnsi" w:hAnsiTheme="majorHAnsi" w:cstheme="majorHAnsi"/>
            <w:color w:val="156BFF"/>
            <w:spacing w:val="-4"/>
            <w:szCs w:val="20"/>
            <w:u w:val="single"/>
          </w:rPr>
          <w:t>https://www.sciencedirect.com/science/article/pii/S2260134125000660?via%3Dihub</w:t>
        </w:r>
      </w:hyperlink>
      <w:r w:rsidRPr="006D2513">
        <w:rPr>
          <w:rFonts w:asciiTheme="majorHAnsi" w:hAnsiTheme="majorHAnsi" w:cstheme="majorHAnsi"/>
          <w:color w:val="111111"/>
          <w:spacing w:val="-4"/>
          <w:szCs w:val="20"/>
        </w:rPr>
        <w:t>, DOI: </w:t>
      </w:r>
      <w:hyperlink r:id="rId138" w:tgtFrame="_blank" w:history="1">
        <w:r w:rsidRPr="006D2513">
          <w:rPr>
            <w:rFonts w:asciiTheme="majorHAnsi" w:hAnsiTheme="majorHAnsi" w:cstheme="majorHAnsi"/>
            <w:color w:val="156BFF"/>
            <w:spacing w:val="-4"/>
            <w:szCs w:val="20"/>
            <w:u w:val="single"/>
          </w:rPr>
          <w:t>10.1016/j.tjfa.2025.100075</w:t>
        </w:r>
      </w:hyperlink>
      <w:r w:rsidRPr="006D2513">
        <w:rPr>
          <w:rFonts w:asciiTheme="majorHAnsi" w:hAnsiTheme="majorHAnsi" w:cstheme="majorHAnsi"/>
          <w:color w:val="111111"/>
          <w:spacing w:val="-4"/>
          <w:szCs w:val="20"/>
        </w:rPr>
        <w:t>. [COBISS.SI-ID </w:t>
      </w:r>
      <w:hyperlink r:id="rId139" w:tgtFrame="_blank" w:history="1">
        <w:r w:rsidRPr="006D2513">
          <w:rPr>
            <w:rFonts w:asciiTheme="majorHAnsi" w:hAnsiTheme="majorHAnsi" w:cstheme="majorHAnsi"/>
            <w:color w:val="156BFF"/>
            <w:spacing w:val="-4"/>
            <w:szCs w:val="20"/>
            <w:u w:val="single"/>
          </w:rPr>
          <w:t>245099779</w:t>
        </w:r>
      </w:hyperlink>
      <w:r w:rsidRPr="006D2513">
        <w:rPr>
          <w:rFonts w:asciiTheme="majorHAnsi" w:hAnsiTheme="majorHAnsi" w:cstheme="majorHAnsi"/>
          <w:color w:val="111111"/>
          <w:spacing w:val="-4"/>
          <w:szCs w:val="20"/>
        </w:rPr>
        <w:t>], [</w:t>
      </w:r>
      <w:hyperlink r:id="rId140"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141"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142"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428D2609"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3BF8F07A"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WELLS, John Stephen Gary, SCHEIBEIN, Florian, PALESE, Alvisa, BARAĆ, Ivana, COONEY-MINER, Dianne, GABROVEC, Branko, GOSAK, Lucija, MUSOVIĆ, Kasandra, PAJNKIHAR, Majda, ŠTIGLIC, Gregor, VRBNJAK, Dominika, et al. An exploratory survey of the digital technology readiness of the health care workforce across nine EU member states = Badanie eksploracyjne gotowości pracowników opieki zdrowotnej do korzystania z technologii cyfrowych w dziewięciu państwach członkowskich. </w:t>
      </w:r>
      <w:r w:rsidRPr="006D2513">
        <w:rPr>
          <w:rFonts w:asciiTheme="majorHAnsi" w:hAnsiTheme="majorHAnsi" w:cstheme="majorHAnsi"/>
          <w:i/>
          <w:iCs/>
          <w:color w:val="111111"/>
          <w:spacing w:val="-4"/>
          <w:szCs w:val="20"/>
        </w:rPr>
        <w:t>Pielęgniarstwo XXI wieku</w:t>
      </w:r>
      <w:r w:rsidRPr="006D2513">
        <w:rPr>
          <w:rFonts w:asciiTheme="majorHAnsi" w:hAnsiTheme="majorHAnsi" w:cstheme="majorHAnsi"/>
          <w:color w:val="111111"/>
          <w:spacing w:val="-4"/>
          <w:szCs w:val="20"/>
        </w:rPr>
        <w:t>. 2025, vol. 24, no. aop, str. 1-10, tabele. ISSN 2450-646X. </w:t>
      </w:r>
      <w:hyperlink r:id="rId143" w:tgtFrame="_blank" w:history="1">
        <w:r w:rsidRPr="006D2513">
          <w:rPr>
            <w:rFonts w:asciiTheme="majorHAnsi" w:hAnsiTheme="majorHAnsi" w:cstheme="majorHAnsi"/>
            <w:color w:val="156BFF"/>
            <w:spacing w:val="-4"/>
            <w:szCs w:val="20"/>
            <w:u w:val="single"/>
          </w:rPr>
          <w:t>https://czasopisma.umlub.pl/piel21w/article/view/3161</w:t>
        </w:r>
      </w:hyperlink>
      <w:r w:rsidRPr="006D2513">
        <w:rPr>
          <w:rFonts w:asciiTheme="majorHAnsi" w:hAnsiTheme="majorHAnsi" w:cstheme="majorHAnsi"/>
          <w:color w:val="111111"/>
          <w:spacing w:val="-4"/>
          <w:szCs w:val="20"/>
        </w:rPr>
        <w:t>, </w:t>
      </w:r>
      <w:hyperlink r:id="rId144" w:tgtFrame="_blank" w:history="1">
        <w:r w:rsidRPr="006D2513">
          <w:rPr>
            <w:rFonts w:asciiTheme="majorHAnsi" w:hAnsiTheme="majorHAnsi" w:cstheme="majorHAnsi"/>
            <w:color w:val="156BFF"/>
            <w:spacing w:val="-4"/>
            <w:szCs w:val="20"/>
            <w:u w:val="single"/>
          </w:rPr>
          <w:t>https://czasopisma.umlub.pl/piel21w/article/view/3161/3143</w:t>
        </w:r>
      </w:hyperlink>
      <w:r w:rsidRPr="006D2513">
        <w:rPr>
          <w:rFonts w:asciiTheme="majorHAnsi" w:hAnsiTheme="majorHAnsi" w:cstheme="majorHAnsi"/>
          <w:color w:val="111111"/>
          <w:spacing w:val="-4"/>
          <w:szCs w:val="20"/>
        </w:rPr>
        <w:t>, DOI: </w:t>
      </w:r>
      <w:hyperlink r:id="rId145" w:tgtFrame="_blank" w:history="1">
        <w:r w:rsidRPr="006D2513">
          <w:rPr>
            <w:rFonts w:asciiTheme="majorHAnsi" w:hAnsiTheme="majorHAnsi" w:cstheme="majorHAnsi"/>
            <w:color w:val="156BFF"/>
            <w:spacing w:val="-4"/>
            <w:szCs w:val="20"/>
            <w:u w:val="single"/>
          </w:rPr>
          <w:t>10.12923/pielxxiw-2025-0037</w:t>
        </w:r>
      </w:hyperlink>
      <w:r w:rsidRPr="006D2513">
        <w:rPr>
          <w:rFonts w:asciiTheme="majorHAnsi" w:hAnsiTheme="majorHAnsi" w:cstheme="majorHAnsi"/>
          <w:color w:val="111111"/>
          <w:spacing w:val="-4"/>
          <w:szCs w:val="20"/>
        </w:rPr>
        <w:t>. [COBISS.SI-ID </w:t>
      </w:r>
      <w:hyperlink r:id="rId146" w:tgtFrame="_blank" w:history="1">
        <w:r w:rsidRPr="006D2513">
          <w:rPr>
            <w:rFonts w:asciiTheme="majorHAnsi" w:hAnsiTheme="majorHAnsi" w:cstheme="majorHAnsi"/>
            <w:color w:val="156BFF"/>
            <w:spacing w:val="-4"/>
            <w:szCs w:val="20"/>
            <w:u w:val="single"/>
          </w:rPr>
          <w:t>262153987</w:t>
        </w:r>
      </w:hyperlink>
      <w:r w:rsidRPr="006D2513">
        <w:rPr>
          <w:rFonts w:asciiTheme="majorHAnsi" w:hAnsiTheme="majorHAnsi" w:cstheme="majorHAnsi"/>
          <w:color w:val="111111"/>
          <w:spacing w:val="-4"/>
          <w:szCs w:val="20"/>
        </w:rPr>
        <w:t>], [</w:t>
      </w:r>
      <w:hyperlink r:id="rId147"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148"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582E3D8E" w14:textId="77777777" w:rsidR="00E51874" w:rsidRPr="006D2513" w:rsidRDefault="00E51874" w:rsidP="00E51874">
      <w:pPr>
        <w:jc w:val="both"/>
        <w:rPr>
          <w:rFonts w:asciiTheme="majorHAnsi" w:hAnsiTheme="majorHAnsi" w:cstheme="majorHAnsi"/>
          <w:b/>
          <w:bCs/>
          <w:szCs w:val="20"/>
        </w:rPr>
      </w:pPr>
    </w:p>
    <w:p w14:paraId="00FC4423" w14:textId="77777777" w:rsidR="00E51874" w:rsidRPr="006D2513" w:rsidRDefault="00E51874" w:rsidP="00E51874">
      <w:pPr>
        <w:jc w:val="both"/>
        <w:rPr>
          <w:rFonts w:asciiTheme="majorHAnsi" w:hAnsiTheme="majorHAnsi" w:cstheme="majorHAnsi"/>
          <w:b/>
          <w:bCs/>
          <w:szCs w:val="20"/>
        </w:rPr>
      </w:pPr>
    </w:p>
    <w:p w14:paraId="68CE9421" w14:textId="77777777" w:rsidR="00E51874" w:rsidRPr="006D2513" w:rsidRDefault="00E51874" w:rsidP="00E51874">
      <w:pPr>
        <w:jc w:val="both"/>
        <w:rPr>
          <w:rFonts w:asciiTheme="majorHAnsi" w:hAnsiTheme="majorHAnsi" w:cstheme="majorHAnsi"/>
          <w:b/>
          <w:bCs/>
          <w:color w:val="000000"/>
          <w:szCs w:val="20"/>
        </w:rPr>
      </w:pPr>
      <w:r w:rsidRPr="006D2513">
        <w:rPr>
          <w:rFonts w:asciiTheme="majorHAnsi" w:hAnsiTheme="majorHAnsi" w:cstheme="majorHAnsi"/>
          <w:b/>
          <w:bCs/>
          <w:color w:val="000000"/>
          <w:szCs w:val="20"/>
        </w:rPr>
        <w:t>7. GOSAK LUCIJA</w:t>
      </w:r>
    </w:p>
    <w:p w14:paraId="5815B6A4"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540C9229"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FIJAČKO, Nino, METLIČAR, Špela, ŠTIGLIC, Gregor, GOSAK, Lucija, WATSON, Roger. Healthcare student engagement with health-related content through Netflix mini-series : a qualitative study. </w:t>
      </w:r>
      <w:r w:rsidRPr="006D2513">
        <w:rPr>
          <w:rFonts w:asciiTheme="majorHAnsi" w:hAnsiTheme="majorHAnsi" w:cstheme="majorHAnsi"/>
          <w:i/>
          <w:iCs/>
          <w:color w:val="111111"/>
          <w:spacing w:val="-4"/>
          <w:szCs w:val="20"/>
        </w:rPr>
        <w:t>BMC nursing</w:t>
      </w:r>
      <w:r w:rsidRPr="006D2513">
        <w:rPr>
          <w:rFonts w:asciiTheme="majorHAnsi" w:hAnsiTheme="majorHAnsi" w:cstheme="majorHAnsi"/>
          <w:color w:val="111111"/>
          <w:spacing w:val="-4"/>
          <w:szCs w:val="20"/>
        </w:rPr>
        <w:t>. 2025, vol. 24, iss. 1, [article no.] 616, str.1-10, ilustr. ISSN 1472-6955. </w:t>
      </w:r>
      <w:hyperlink r:id="rId149" w:tgtFrame="_blank" w:history="1">
        <w:r w:rsidRPr="006D2513">
          <w:rPr>
            <w:rFonts w:asciiTheme="majorHAnsi" w:hAnsiTheme="majorHAnsi" w:cstheme="majorHAnsi"/>
            <w:color w:val="156BFF"/>
            <w:spacing w:val="-4"/>
            <w:szCs w:val="20"/>
            <w:u w:val="single"/>
          </w:rPr>
          <w:t>https://bmcnurs.biomedcentral.com/articles/10.1186/s12912-025-03233-3</w:t>
        </w:r>
      </w:hyperlink>
      <w:r w:rsidRPr="006D2513">
        <w:rPr>
          <w:rFonts w:asciiTheme="majorHAnsi" w:hAnsiTheme="majorHAnsi" w:cstheme="majorHAnsi"/>
          <w:color w:val="111111"/>
          <w:spacing w:val="-4"/>
          <w:szCs w:val="20"/>
        </w:rPr>
        <w:t>, </w:t>
      </w:r>
      <w:hyperlink r:id="rId150"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151" w:tgtFrame="_blank" w:history="1">
        <w:r w:rsidRPr="006D2513">
          <w:rPr>
            <w:rFonts w:asciiTheme="majorHAnsi" w:hAnsiTheme="majorHAnsi" w:cstheme="majorHAnsi"/>
            <w:color w:val="156BFF"/>
            <w:spacing w:val="-4"/>
            <w:szCs w:val="20"/>
            <w:u w:val="single"/>
          </w:rPr>
          <w:t>10.1186/s12912-025-03233-3</w:t>
        </w:r>
      </w:hyperlink>
      <w:r w:rsidRPr="006D2513">
        <w:rPr>
          <w:rFonts w:asciiTheme="majorHAnsi" w:hAnsiTheme="majorHAnsi" w:cstheme="majorHAnsi"/>
          <w:color w:val="111111"/>
          <w:spacing w:val="-4"/>
          <w:szCs w:val="20"/>
        </w:rPr>
        <w:t>. [COBISS.SI-ID </w:t>
      </w:r>
      <w:hyperlink r:id="rId152" w:tgtFrame="_blank" w:history="1">
        <w:r w:rsidRPr="006D2513">
          <w:rPr>
            <w:rFonts w:asciiTheme="majorHAnsi" w:hAnsiTheme="majorHAnsi" w:cstheme="majorHAnsi"/>
            <w:color w:val="156BFF"/>
            <w:spacing w:val="-4"/>
            <w:szCs w:val="20"/>
            <w:u w:val="single"/>
          </w:rPr>
          <w:t>240692227</w:t>
        </w:r>
      </w:hyperlink>
      <w:r w:rsidRPr="006D2513">
        <w:rPr>
          <w:rFonts w:asciiTheme="majorHAnsi" w:hAnsiTheme="majorHAnsi" w:cstheme="majorHAnsi"/>
          <w:color w:val="111111"/>
          <w:spacing w:val="-4"/>
          <w:szCs w:val="20"/>
        </w:rPr>
        <w:t>], [</w:t>
      </w:r>
      <w:hyperlink r:id="rId153"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15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155"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15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01500DE8"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77323D0B" w14:textId="59F27F1D"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SVENŠEK, Adrijana, GOSAK, Lucija, LORBER, Mateja, ŠTIGLIC, Gregor, FIJAČKO, Nino. Review and comparative evaluation of mobile apps for cardiovascular risk estimation: usability evaluation using mHealth app usability questionnaire. </w:t>
      </w:r>
      <w:r w:rsidRPr="006D2513">
        <w:rPr>
          <w:rFonts w:asciiTheme="majorHAnsi" w:hAnsiTheme="majorHAnsi" w:cstheme="majorHAnsi"/>
          <w:i/>
          <w:iCs/>
          <w:color w:val="111111"/>
          <w:spacing w:val="-4"/>
          <w:szCs w:val="20"/>
        </w:rPr>
        <w:t>JMIR mhealth and uhealth</w:t>
      </w:r>
      <w:r w:rsidRPr="006D2513">
        <w:rPr>
          <w:rFonts w:asciiTheme="majorHAnsi" w:hAnsiTheme="majorHAnsi" w:cstheme="majorHAnsi"/>
          <w:color w:val="111111"/>
          <w:spacing w:val="-4"/>
          <w:szCs w:val="20"/>
        </w:rPr>
        <w:t>. 2025, vol. 13, [article no.] e56466, str. 1-14, tabele. ISSN 2291-5222. </w:t>
      </w:r>
      <w:hyperlink r:id="rId157" w:tgtFrame="_blank" w:history="1">
        <w:r w:rsidRPr="006D2513">
          <w:rPr>
            <w:rFonts w:asciiTheme="majorHAnsi" w:hAnsiTheme="majorHAnsi" w:cstheme="majorHAnsi"/>
            <w:color w:val="156BFF"/>
            <w:spacing w:val="-4"/>
            <w:szCs w:val="20"/>
            <w:u w:val="single"/>
          </w:rPr>
          <w:t>https://mhealth.jmir.org/2025/1/e56466</w:t>
        </w:r>
      </w:hyperlink>
      <w:r w:rsidRPr="006D2513">
        <w:rPr>
          <w:rFonts w:asciiTheme="majorHAnsi" w:hAnsiTheme="majorHAnsi" w:cstheme="majorHAnsi"/>
          <w:color w:val="111111"/>
          <w:spacing w:val="-4"/>
          <w:szCs w:val="20"/>
        </w:rPr>
        <w:t>, </w:t>
      </w:r>
      <w:hyperlink r:id="rId158"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159"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160" w:tgtFrame="_blank" w:history="1">
        <w:r w:rsidRPr="006D2513">
          <w:rPr>
            <w:rFonts w:asciiTheme="majorHAnsi" w:hAnsiTheme="majorHAnsi" w:cstheme="majorHAnsi"/>
            <w:color w:val="156BFF"/>
            <w:spacing w:val="-4"/>
            <w:szCs w:val="20"/>
            <w:u w:val="single"/>
          </w:rPr>
          <w:t>10.2196/56466</w:t>
        </w:r>
      </w:hyperlink>
      <w:r w:rsidRPr="006D2513">
        <w:rPr>
          <w:rFonts w:asciiTheme="majorHAnsi" w:hAnsiTheme="majorHAnsi" w:cstheme="majorHAnsi"/>
          <w:color w:val="111111"/>
          <w:spacing w:val="-4"/>
          <w:szCs w:val="20"/>
        </w:rPr>
        <w:t>. [COBISS.SI-ID </w:t>
      </w:r>
      <w:hyperlink r:id="rId161" w:tgtFrame="_blank" w:history="1">
        <w:r w:rsidRPr="006D2513">
          <w:rPr>
            <w:rFonts w:asciiTheme="majorHAnsi" w:hAnsiTheme="majorHAnsi" w:cstheme="majorHAnsi"/>
            <w:color w:val="156BFF"/>
            <w:spacing w:val="-4"/>
            <w:szCs w:val="20"/>
            <w:u w:val="single"/>
          </w:rPr>
          <w:t>236018947</w:t>
        </w:r>
      </w:hyperlink>
      <w:r w:rsidRPr="006D2513">
        <w:rPr>
          <w:rFonts w:asciiTheme="majorHAnsi" w:hAnsiTheme="majorHAnsi" w:cstheme="majorHAnsi"/>
          <w:color w:val="111111"/>
          <w:spacing w:val="-4"/>
          <w:szCs w:val="20"/>
        </w:rPr>
        <w:t>], [</w:t>
      </w:r>
      <w:hyperlink r:id="rId162"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163"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16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165"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16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00220E70">
        <w:rPr>
          <w:rFonts w:asciiTheme="majorHAnsi" w:hAnsiTheme="majorHAnsi" w:cstheme="majorHAnsi"/>
          <w:color w:val="111111"/>
          <w:spacing w:val="-4"/>
          <w:szCs w:val="20"/>
        </w:rPr>
        <w:t xml:space="preserve"> </w:t>
      </w:r>
      <w:r w:rsidRPr="006D2513">
        <w:rPr>
          <w:rFonts w:asciiTheme="majorHAnsi" w:hAnsiTheme="majorHAnsi" w:cstheme="majorHAnsi"/>
          <w:color w:val="111111"/>
          <w:spacing w:val="-4"/>
          <w:szCs w:val="20"/>
        </w:rPr>
        <w:t>projekt: 3330-22-3519 Vzpostavitev okolja za izobraževanje zelene in digitalne logistike ter oskrbovalnih verig (Predlog pilotnih projektov Univerze v Mariboru za zelen in odporen prehod v družbo 5.0) [NOO DigInGreenLogisticSkills]; financer: Ministrstvo za visoko šolstvo, znanost in inovacije; European Union - NextGenerationEU</w:t>
      </w:r>
    </w:p>
    <w:p w14:paraId="5D5CBEF0"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4A15F0CD" w14:textId="66DACAF1"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GOSAK, Lucija, ŠTIGLIC, Gregor, PRUINELLI, Lisiane, VRBNJAK, Dominika. PICOT questions and search strategies formulation: a novel approach using artificial intelligence automation. </w:t>
      </w:r>
      <w:r w:rsidRPr="006D2513">
        <w:rPr>
          <w:rFonts w:asciiTheme="majorHAnsi" w:hAnsiTheme="majorHAnsi" w:cstheme="majorHAnsi"/>
          <w:i/>
          <w:iCs/>
          <w:color w:val="111111"/>
          <w:spacing w:val="-4"/>
          <w:szCs w:val="20"/>
        </w:rPr>
        <w:t>Journal of nursing scholarship</w:t>
      </w:r>
      <w:r w:rsidRPr="006D2513">
        <w:rPr>
          <w:rFonts w:asciiTheme="majorHAnsi" w:hAnsiTheme="majorHAnsi" w:cstheme="majorHAnsi"/>
          <w:color w:val="111111"/>
          <w:spacing w:val="-4"/>
          <w:szCs w:val="20"/>
        </w:rPr>
        <w:t>. Jan. 2025, vol. 57, issue 1, str. 5-16, tabele, graf. prikazi. ISSN 1547</w:t>
      </w:r>
      <w:r w:rsidR="00220E70">
        <w:rPr>
          <w:rFonts w:asciiTheme="majorHAnsi" w:hAnsiTheme="majorHAnsi" w:cstheme="majorHAnsi"/>
          <w:color w:val="111111"/>
          <w:spacing w:val="-4"/>
          <w:szCs w:val="20"/>
        </w:rPr>
        <w:t xml:space="preserve"> </w:t>
      </w:r>
      <w:r w:rsidRPr="006D2513">
        <w:rPr>
          <w:rFonts w:asciiTheme="majorHAnsi" w:hAnsiTheme="majorHAnsi" w:cstheme="majorHAnsi"/>
          <w:color w:val="111111"/>
          <w:spacing w:val="-4"/>
          <w:szCs w:val="20"/>
        </w:rPr>
        <w:t>5069. </w:t>
      </w:r>
      <w:hyperlink r:id="rId167" w:tgtFrame="_blank" w:history="1">
        <w:r w:rsidRPr="006D2513">
          <w:rPr>
            <w:rFonts w:asciiTheme="majorHAnsi" w:hAnsiTheme="majorHAnsi" w:cstheme="majorHAnsi"/>
            <w:color w:val="156BFF"/>
            <w:spacing w:val="-4"/>
            <w:szCs w:val="20"/>
            <w:u w:val="single"/>
          </w:rPr>
          <w:t>https://sigmapubs.onlinelibrary.wiley.com/doi/epdf/10.1111/jnu.13036</w:t>
        </w:r>
      </w:hyperlink>
      <w:r w:rsidRPr="006D2513">
        <w:rPr>
          <w:rFonts w:asciiTheme="majorHAnsi" w:hAnsiTheme="majorHAnsi" w:cstheme="majorHAnsi"/>
          <w:color w:val="111111"/>
          <w:spacing w:val="-4"/>
          <w:szCs w:val="20"/>
        </w:rPr>
        <w:t>, </w:t>
      </w:r>
      <w:hyperlink r:id="rId168" w:tgtFrame="_blank" w:history="1">
        <w:r w:rsidRPr="006D2513">
          <w:rPr>
            <w:rFonts w:asciiTheme="majorHAnsi" w:hAnsiTheme="majorHAnsi" w:cstheme="majorHAnsi"/>
            <w:color w:val="156BFF"/>
            <w:spacing w:val="-4"/>
            <w:szCs w:val="20"/>
            <w:u w:val="single"/>
          </w:rPr>
          <w:t>https://sigmapubs.onlinelibrary.wiley.com/journal/15475069</w:t>
        </w:r>
      </w:hyperlink>
      <w:r w:rsidRPr="006D2513">
        <w:rPr>
          <w:rFonts w:asciiTheme="majorHAnsi" w:hAnsiTheme="majorHAnsi" w:cstheme="majorHAnsi"/>
          <w:color w:val="111111"/>
          <w:spacing w:val="-4"/>
          <w:szCs w:val="20"/>
        </w:rPr>
        <w:t>, </w:t>
      </w:r>
      <w:hyperlink r:id="rId169"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170"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171" w:tgtFrame="_blank" w:history="1">
        <w:r w:rsidRPr="006D2513">
          <w:rPr>
            <w:rFonts w:asciiTheme="majorHAnsi" w:hAnsiTheme="majorHAnsi" w:cstheme="majorHAnsi"/>
            <w:color w:val="156BFF"/>
            <w:spacing w:val="-4"/>
            <w:szCs w:val="20"/>
            <w:u w:val="single"/>
          </w:rPr>
          <w:t>10.1111/jnu.13036</w:t>
        </w:r>
      </w:hyperlink>
      <w:r w:rsidRPr="006D2513">
        <w:rPr>
          <w:rFonts w:asciiTheme="majorHAnsi" w:hAnsiTheme="majorHAnsi" w:cstheme="majorHAnsi"/>
          <w:color w:val="111111"/>
          <w:spacing w:val="-4"/>
          <w:szCs w:val="20"/>
        </w:rPr>
        <w:t>. [COBISS.SI-ID </w:t>
      </w:r>
      <w:hyperlink r:id="rId172" w:tgtFrame="_blank" w:history="1">
        <w:r w:rsidRPr="006D2513">
          <w:rPr>
            <w:rFonts w:asciiTheme="majorHAnsi" w:hAnsiTheme="majorHAnsi" w:cstheme="majorHAnsi"/>
            <w:color w:val="156BFF"/>
            <w:spacing w:val="-4"/>
            <w:szCs w:val="20"/>
            <w:u w:val="single"/>
          </w:rPr>
          <w:t>222504195</w:t>
        </w:r>
      </w:hyperlink>
      <w:r w:rsidRPr="006D2513">
        <w:rPr>
          <w:rFonts w:asciiTheme="majorHAnsi" w:hAnsiTheme="majorHAnsi" w:cstheme="majorHAnsi"/>
          <w:color w:val="111111"/>
          <w:spacing w:val="-4"/>
          <w:szCs w:val="20"/>
        </w:rPr>
        <w:t>], [</w:t>
      </w:r>
      <w:hyperlink r:id="rId173"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174"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175"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176"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2. 12. 2025: št. citatov (TC): 4, čistih citatov (CI): 3, čistih citatov na avtorja (CIAu): 0.75, </w:t>
      </w:r>
      <w:hyperlink r:id="rId177"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20. 1. 2026: št. citatov (TC): 6, čistih citatov (CI): 5, čistih citatov na avtorja (CIAu): 1.25]</w:t>
      </w:r>
      <w:r w:rsidRPr="006D2513">
        <w:rPr>
          <w:rFonts w:asciiTheme="majorHAnsi" w:hAnsiTheme="majorHAnsi" w:cstheme="majorHAnsi"/>
          <w:color w:val="111111"/>
          <w:spacing w:val="-4"/>
          <w:szCs w:val="20"/>
        </w:rPr>
        <w:br/>
        <w:t>projekt: GC-0001-2024 Umetna inteligenca za znanost; financer: Javna agencija za znanstvenoraziskovalno in inovacijsko dejavnost Republike Slovenije</w:t>
      </w:r>
      <w:r w:rsidRPr="006D2513">
        <w:rPr>
          <w:rFonts w:asciiTheme="majorHAnsi" w:hAnsiTheme="majorHAnsi" w:cstheme="majorHAnsi"/>
          <w:color w:val="111111"/>
          <w:spacing w:val="-4"/>
          <w:szCs w:val="20"/>
        </w:rPr>
        <w:br/>
        <w:t>projekt: GC-0001 Artificial Intelligence for Science; financer: Javna agencija za znanstvenoraziskovalno in inovacijsko dejavnost Republike Slovenije</w:t>
      </w:r>
    </w:p>
    <w:p w14:paraId="46C3CCBA"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6091D6C2"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4. </w:t>
      </w:r>
      <w:r w:rsidRPr="006D2513">
        <w:rPr>
          <w:rFonts w:asciiTheme="majorHAnsi" w:hAnsiTheme="majorHAnsi" w:cstheme="majorHAnsi"/>
          <w:color w:val="111111"/>
          <w:spacing w:val="-4"/>
          <w:szCs w:val="20"/>
        </w:rPr>
        <w:t>GOSAK, Lucija, ŠTIGLIC, Gregor, TAM, Wilson, VRBNJAK, Dominika. Human-led and artificial intelligence-automated critical appraisal of systematic reviews : comparative evaluation. </w:t>
      </w:r>
      <w:r w:rsidRPr="006D2513">
        <w:rPr>
          <w:rFonts w:asciiTheme="majorHAnsi" w:hAnsiTheme="majorHAnsi" w:cstheme="majorHAnsi"/>
          <w:i/>
          <w:iCs/>
          <w:color w:val="111111"/>
          <w:spacing w:val="-4"/>
          <w:szCs w:val="20"/>
        </w:rPr>
        <w:t>Nurse education in practice</w:t>
      </w:r>
      <w:r w:rsidRPr="006D2513">
        <w:rPr>
          <w:rFonts w:asciiTheme="majorHAnsi" w:hAnsiTheme="majorHAnsi" w:cstheme="majorHAnsi"/>
          <w:color w:val="111111"/>
          <w:spacing w:val="-4"/>
          <w:szCs w:val="20"/>
        </w:rPr>
        <w:t>. 2025, vol. 89, [article no.] 104614, str. 1-6, tabele. ISSN 1873-5223. </w:t>
      </w:r>
      <w:hyperlink r:id="rId178" w:tgtFrame="_blank" w:history="1">
        <w:r w:rsidRPr="006D2513">
          <w:rPr>
            <w:rFonts w:asciiTheme="majorHAnsi" w:hAnsiTheme="majorHAnsi" w:cstheme="majorHAnsi"/>
            <w:color w:val="156BFF"/>
            <w:spacing w:val="-4"/>
            <w:szCs w:val="20"/>
            <w:u w:val="single"/>
          </w:rPr>
          <w:t>https://www.sciencedirect.com/science/article/pii/S1471595325003713</w:t>
        </w:r>
      </w:hyperlink>
      <w:r w:rsidRPr="006D2513">
        <w:rPr>
          <w:rFonts w:asciiTheme="majorHAnsi" w:hAnsiTheme="majorHAnsi" w:cstheme="majorHAnsi"/>
          <w:color w:val="111111"/>
          <w:spacing w:val="-4"/>
          <w:szCs w:val="20"/>
        </w:rPr>
        <w:t>, </w:t>
      </w:r>
      <w:hyperlink r:id="rId179"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180" w:tgtFrame="_blank" w:history="1">
        <w:r w:rsidRPr="006D2513">
          <w:rPr>
            <w:rFonts w:asciiTheme="majorHAnsi" w:hAnsiTheme="majorHAnsi" w:cstheme="majorHAnsi"/>
            <w:color w:val="156BFF"/>
            <w:spacing w:val="-4"/>
            <w:szCs w:val="20"/>
            <w:u w:val="single"/>
          </w:rPr>
          <w:t>10.1016/j.nepr.2025.104614</w:t>
        </w:r>
      </w:hyperlink>
      <w:r w:rsidRPr="006D2513">
        <w:rPr>
          <w:rFonts w:asciiTheme="majorHAnsi" w:hAnsiTheme="majorHAnsi" w:cstheme="majorHAnsi"/>
          <w:color w:val="111111"/>
          <w:spacing w:val="-4"/>
          <w:szCs w:val="20"/>
        </w:rPr>
        <w:t>. [COBISS.SI-ID </w:t>
      </w:r>
      <w:hyperlink r:id="rId181" w:tgtFrame="_blank" w:history="1">
        <w:r w:rsidRPr="006D2513">
          <w:rPr>
            <w:rFonts w:asciiTheme="majorHAnsi" w:hAnsiTheme="majorHAnsi" w:cstheme="majorHAnsi"/>
            <w:color w:val="156BFF"/>
            <w:spacing w:val="-4"/>
            <w:szCs w:val="20"/>
            <w:u w:val="single"/>
          </w:rPr>
          <w:t>256810243</w:t>
        </w:r>
      </w:hyperlink>
      <w:r w:rsidRPr="006D2513">
        <w:rPr>
          <w:rFonts w:asciiTheme="majorHAnsi" w:hAnsiTheme="majorHAnsi" w:cstheme="majorHAnsi"/>
          <w:color w:val="111111"/>
          <w:spacing w:val="-4"/>
          <w:szCs w:val="20"/>
        </w:rPr>
        <w:t>], [</w:t>
      </w:r>
      <w:hyperlink r:id="rId182"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183"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184"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185"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55E8AC7D"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5A2E1359"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5. </w:t>
      </w:r>
      <w:r w:rsidRPr="006D2513">
        <w:rPr>
          <w:rFonts w:asciiTheme="majorHAnsi" w:hAnsiTheme="majorHAnsi" w:cstheme="majorHAnsi"/>
          <w:color w:val="111111"/>
          <w:spacing w:val="-4"/>
          <w:szCs w:val="20"/>
        </w:rPr>
        <w:t>WELLS, John Stephen Gary, SCHEIBEIN, Florian, PALESE, Alvisa, BARAĆ, Ivana, COONEY-MINER, Dianne, GABROVEC, Branko, GOSAK, Lucija, MUSOVIĆ, Kasandra, PAJNKIHAR, Majda, ŠTIGLIC, Gregor, VRBNJAK, Dominika, et al. An exploratory survey of the digital technology readiness of the health care workforce across nine EU member states = Badanie eksploracyjne gotowości pracowników opieki zdrowotnej do korzystania z technologii cyfrowych w dziewięciu państwach członkowskich. </w:t>
      </w:r>
      <w:r w:rsidRPr="006D2513">
        <w:rPr>
          <w:rFonts w:asciiTheme="majorHAnsi" w:hAnsiTheme="majorHAnsi" w:cstheme="majorHAnsi"/>
          <w:i/>
          <w:iCs/>
          <w:color w:val="111111"/>
          <w:spacing w:val="-4"/>
          <w:szCs w:val="20"/>
        </w:rPr>
        <w:t>Pielęgniarstwo XXI wieku</w:t>
      </w:r>
      <w:r w:rsidRPr="006D2513">
        <w:rPr>
          <w:rFonts w:asciiTheme="majorHAnsi" w:hAnsiTheme="majorHAnsi" w:cstheme="majorHAnsi"/>
          <w:color w:val="111111"/>
          <w:spacing w:val="-4"/>
          <w:szCs w:val="20"/>
        </w:rPr>
        <w:t>. 2025, vol. 24, no. aop, str. 1-10, tabele. ISSN 2450-</w:t>
      </w:r>
      <w:r w:rsidRPr="006D2513">
        <w:rPr>
          <w:rFonts w:asciiTheme="majorHAnsi" w:hAnsiTheme="majorHAnsi" w:cstheme="majorHAnsi"/>
          <w:color w:val="111111"/>
          <w:spacing w:val="-4"/>
          <w:szCs w:val="20"/>
        </w:rPr>
        <w:lastRenderedPageBreak/>
        <w:t>646X. </w:t>
      </w:r>
      <w:hyperlink r:id="rId186" w:tgtFrame="_blank" w:history="1">
        <w:r w:rsidRPr="006D2513">
          <w:rPr>
            <w:rFonts w:asciiTheme="majorHAnsi" w:hAnsiTheme="majorHAnsi" w:cstheme="majorHAnsi"/>
            <w:color w:val="156BFF"/>
            <w:spacing w:val="-4"/>
            <w:szCs w:val="20"/>
            <w:u w:val="single"/>
          </w:rPr>
          <w:t>https://czasopisma.umlub.pl/piel21w/article/view/3161</w:t>
        </w:r>
      </w:hyperlink>
      <w:r w:rsidRPr="006D2513">
        <w:rPr>
          <w:rFonts w:asciiTheme="majorHAnsi" w:hAnsiTheme="majorHAnsi" w:cstheme="majorHAnsi"/>
          <w:color w:val="111111"/>
          <w:spacing w:val="-4"/>
          <w:szCs w:val="20"/>
        </w:rPr>
        <w:t>, </w:t>
      </w:r>
      <w:hyperlink r:id="rId187" w:tgtFrame="_blank" w:history="1">
        <w:r w:rsidRPr="006D2513">
          <w:rPr>
            <w:rFonts w:asciiTheme="majorHAnsi" w:hAnsiTheme="majorHAnsi" w:cstheme="majorHAnsi"/>
            <w:color w:val="156BFF"/>
            <w:spacing w:val="-4"/>
            <w:szCs w:val="20"/>
            <w:u w:val="single"/>
          </w:rPr>
          <w:t>https://czasopisma.umlub.pl/piel21w/article/view/3161/3143</w:t>
        </w:r>
      </w:hyperlink>
      <w:r w:rsidRPr="006D2513">
        <w:rPr>
          <w:rFonts w:asciiTheme="majorHAnsi" w:hAnsiTheme="majorHAnsi" w:cstheme="majorHAnsi"/>
          <w:color w:val="111111"/>
          <w:spacing w:val="-4"/>
          <w:szCs w:val="20"/>
        </w:rPr>
        <w:t>, DOI: </w:t>
      </w:r>
      <w:hyperlink r:id="rId188" w:tgtFrame="_blank" w:history="1">
        <w:r w:rsidRPr="006D2513">
          <w:rPr>
            <w:rFonts w:asciiTheme="majorHAnsi" w:hAnsiTheme="majorHAnsi" w:cstheme="majorHAnsi"/>
            <w:color w:val="156BFF"/>
            <w:spacing w:val="-4"/>
            <w:szCs w:val="20"/>
            <w:u w:val="single"/>
          </w:rPr>
          <w:t>10.12923/pielxxiw-2025-0037</w:t>
        </w:r>
      </w:hyperlink>
      <w:r w:rsidRPr="006D2513">
        <w:rPr>
          <w:rFonts w:asciiTheme="majorHAnsi" w:hAnsiTheme="majorHAnsi" w:cstheme="majorHAnsi"/>
          <w:color w:val="111111"/>
          <w:spacing w:val="-4"/>
          <w:szCs w:val="20"/>
        </w:rPr>
        <w:t>. [COBISS.SI-ID </w:t>
      </w:r>
      <w:hyperlink r:id="rId189" w:tgtFrame="_blank" w:history="1">
        <w:r w:rsidRPr="006D2513">
          <w:rPr>
            <w:rFonts w:asciiTheme="majorHAnsi" w:hAnsiTheme="majorHAnsi" w:cstheme="majorHAnsi"/>
            <w:color w:val="156BFF"/>
            <w:spacing w:val="-4"/>
            <w:szCs w:val="20"/>
            <w:u w:val="single"/>
          </w:rPr>
          <w:t>262153987</w:t>
        </w:r>
      </w:hyperlink>
      <w:r w:rsidRPr="006D2513">
        <w:rPr>
          <w:rFonts w:asciiTheme="majorHAnsi" w:hAnsiTheme="majorHAnsi" w:cstheme="majorHAnsi"/>
          <w:color w:val="111111"/>
          <w:spacing w:val="-4"/>
          <w:szCs w:val="20"/>
        </w:rPr>
        <w:t>], [</w:t>
      </w:r>
      <w:hyperlink r:id="rId190"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191"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34A9124D" w14:textId="77777777" w:rsidR="00E51874" w:rsidRPr="006D2513" w:rsidRDefault="00E51874" w:rsidP="00E51874">
      <w:pPr>
        <w:jc w:val="both"/>
        <w:rPr>
          <w:rFonts w:asciiTheme="majorHAnsi" w:hAnsiTheme="majorHAnsi" w:cstheme="majorHAnsi"/>
          <w:b/>
          <w:bCs/>
          <w:szCs w:val="20"/>
        </w:rPr>
      </w:pPr>
    </w:p>
    <w:p w14:paraId="552FED10" w14:textId="77777777" w:rsidR="00E51874" w:rsidRPr="006D2513" w:rsidRDefault="00E51874" w:rsidP="00E51874">
      <w:pPr>
        <w:jc w:val="both"/>
        <w:rPr>
          <w:rFonts w:asciiTheme="majorHAnsi" w:hAnsiTheme="majorHAnsi" w:cstheme="majorHAnsi"/>
          <w:b/>
          <w:bCs/>
          <w:szCs w:val="20"/>
        </w:rPr>
      </w:pPr>
    </w:p>
    <w:p w14:paraId="2AA65787" w14:textId="77777777" w:rsidR="00E51874" w:rsidRPr="006D2513" w:rsidRDefault="00E51874" w:rsidP="00E51874">
      <w:pPr>
        <w:rPr>
          <w:rFonts w:asciiTheme="majorHAnsi" w:hAnsiTheme="majorHAnsi" w:cstheme="majorHAnsi"/>
          <w:b/>
          <w:bCs/>
          <w:szCs w:val="20"/>
        </w:rPr>
      </w:pPr>
      <w:r w:rsidRPr="006D2513">
        <w:rPr>
          <w:rFonts w:asciiTheme="majorHAnsi" w:hAnsiTheme="majorHAnsi" w:cstheme="majorHAnsi"/>
          <w:b/>
          <w:bCs/>
          <w:szCs w:val="20"/>
        </w:rPr>
        <w:t>8. KEGL BARBARA</w:t>
      </w:r>
    </w:p>
    <w:p w14:paraId="4A78B248" w14:textId="77777777" w:rsidR="00E51874" w:rsidRPr="006D2513" w:rsidRDefault="00E51874" w:rsidP="00E51874">
      <w:pPr>
        <w:rPr>
          <w:rFonts w:asciiTheme="majorHAnsi" w:hAnsiTheme="majorHAnsi" w:cstheme="majorHAnsi"/>
          <w:b/>
          <w:bCs/>
          <w:color w:val="111111"/>
          <w:spacing w:val="-4"/>
          <w:szCs w:val="20"/>
          <w:shd w:val="clear" w:color="auto" w:fill="FFFFFF"/>
        </w:rPr>
      </w:pPr>
    </w:p>
    <w:p w14:paraId="135C3EA3" w14:textId="77777777" w:rsidR="00E51874" w:rsidRPr="006D2513" w:rsidRDefault="00E51874" w:rsidP="00E51874">
      <w:pPr>
        <w:rPr>
          <w:rFonts w:asciiTheme="majorHAnsi" w:hAnsiTheme="majorHAnsi" w:cstheme="majorHAnsi"/>
          <w:b/>
          <w:bCs/>
          <w:color w:val="111111"/>
          <w:spacing w:val="-4"/>
          <w:szCs w:val="20"/>
          <w:shd w:val="clear" w:color="auto" w:fill="FFFFFF"/>
        </w:rPr>
      </w:pPr>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LORBER, Mateja, MLINAR RELJIĆ, Nataša, KMETEC, Sergej, KEGL, Barbara. Early recognition of loneliness and frailty in relation to chronic disease self-management : a quantitative cross-sectional study. </w:t>
      </w:r>
      <w:r w:rsidRPr="006D2513">
        <w:rPr>
          <w:rFonts w:asciiTheme="majorHAnsi" w:hAnsiTheme="majorHAnsi" w:cstheme="majorHAnsi"/>
          <w:i/>
          <w:iCs/>
          <w:color w:val="111111"/>
          <w:spacing w:val="-4"/>
          <w:szCs w:val="20"/>
          <w:shd w:val="clear" w:color="auto" w:fill="FFFFFF"/>
        </w:rPr>
        <w:t>Healthcare</w:t>
      </w:r>
      <w:r w:rsidRPr="006D2513">
        <w:rPr>
          <w:rFonts w:asciiTheme="majorHAnsi" w:hAnsiTheme="majorHAnsi" w:cstheme="majorHAnsi"/>
          <w:color w:val="111111"/>
          <w:spacing w:val="-4"/>
          <w:szCs w:val="20"/>
          <w:shd w:val="clear" w:color="auto" w:fill="FFFFFF"/>
        </w:rPr>
        <w:t>. 2025, vol. 13, issue 3, [article no.] 266, str. 1-16, tabele. ISSN 2227-9032. </w:t>
      </w:r>
      <w:hyperlink r:id="rId192" w:tgtFrame="_blank" w:history="1">
        <w:r w:rsidRPr="006D2513">
          <w:rPr>
            <w:rFonts w:asciiTheme="majorHAnsi" w:hAnsiTheme="majorHAnsi" w:cstheme="majorHAnsi"/>
            <w:color w:val="156BFF"/>
            <w:spacing w:val="-4"/>
            <w:szCs w:val="20"/>
            <w:u w:val="single"/>
            <w:shd w:val="clear" w:color="auto" w:fill="FFFFFF"/>
          </w:rPr>
          <w:t>https://www.mdpi.com/2227-9032/13/3/266</w:t>
        </w:r>
      </w:hyperlink>
      <w:r w:rsidRPr="006D2513">
        <w:rPr>
          <w:rFonts w:asciiTheme="majorHAnsi" w:hAnsiTheme="majorHAnsi" w:cstheme="majorHAnsi"/>
          <w:color w:val="111111"/>
          <w:spacing w:val="-4"/>
          <w:szCs w:val="20"/>
          <w:shd w:val="clear" w:color="auto" w:fill="FFFFFF"/>
        </w:rPr>
        <w:t>, </w:t>
      </w:r>
      <w:hyperlink r:id="rId193" w:tgtFrame="_blank" w:history="1">
        <w:r w:rsidRPr="006D2513">
          <w:rPr>
            <w:rFonts w:asciiTheme="majorHAnsi" w:hAnsiTheme="majorHAnsi" w:cstheme="majorHAnsi"/>
            <w:color w:val="156BFF"/>
            <w:spacing w:val="-4"/>
            <w:szCs w:val="20"/>
            <w:u w:val="single"/>
            <w:shd w:val="clear" w:color="auto" w:fill="FFFFFF"/>
          </w:rPr>
          <w:t>Digitalna knjižnica Univerze v Mariboru – DKUM</w:t>
        </w:r>
      </w:hyperlink>
      <w:r w:rsidRPr="006D2513">
        <w:rPr>
          <w:rFonts w:asciiTheme="majorHAnsi" w:hAnsiTheme="majorHAnsi" w:cstheme="majorHAnsi"/>
          <w:color w:val="111111"/>
          <w:spacing w:val="-4"/>
          <w:szCs w:val="20"/>
          <w:shd w:val="clear" w:color="auto" w:fill="FFFFFF"/>
        </w:rPr>
        <w:t>, </w:t>
      </w:r>
      <w:hyperlink r:id="rId194" w:tgtFrame="_blank" w:history="1">
        <w:r w:rsidRPr="006D2513">
          <w:rPr>
            <w:rFonts w:asciiTheme="majorHAnsi" w:hAnsiTheme="majorHAnsi" w:cstheme="majorHAnsi"/>
            <w:color w:val="156BFF"/>
            <w:spacing w:val="-4"/>
            <w:szCs w:val="20"/>
            <w:u w:val="single"/>
            <w:shd w:val="clear" w:color="auto" w:fill="FFFFFF"/>
          </w:rPr>
          <w:t>dCOBISS</w:t>
        </w:r>
      </w:hyperlink>
      <w:r w:rsidRPr="006D2513">
        <w:rPr>
          <w:rFonts w:asciiTheme="majorHAnsi" w:hAnsiTheme="majorHAnsi" w:cstheme="majorHAnsi"/>
          <w:color w:val="111111"/>
          <w:spacing w:val="-4"/>
          <w:szCs w:val="20"/>
          <w:shd w:val="clear" w:color="auto" w:fill="FFFFFF"/>
        </w:rPr>
        <w:t>, DOI: </w:t>
      </w:r>
      <w:hyperlink r:id="rId195" w:tgtFrame="_blank" w:history="1">
        <w:r w:rsidRPr="006D2513">
          <w:rPr>
            <w:rFonts w:asciiTheme="majorHAnsi" w:hAnsiTheme="majorHAnsi" w:cstheme="majorHAnsi"/>
            <w:color w:val="156BFF"/>
            <w:spacing w:val="-4"/>
            <w:szCs w:val="20"/>
            <w:u w:val="single"/>
            <w:shd w:val="clear" w:color="auto" w:fill="FFFFFF"/>
          </w:rPr>
          <w:t>10.3390/healthcare13030266</w:t>
        </w:r>
      </w:hyperlink>
      <w:r w:rsidRPr="006D2513">
        <w:rPr>
          <w:rFonts w:asciiTheme="majorHAnsi" w:hAnsiTheme="majorHAnsi" w:cstheme="majorHAnsi"/>
          <w:color w:val="111111"/>
          <w:spacing w:val="-4"/>
          <w:szCs w:val="20"/>
          <w:shd w:val="clear" w:color="auto" w:fill="FFFFFF"/>
        </w:rPr>
        <w:t>. [COBISS.SI-ID </w:t>
      </w:r>
      <w:hyperlink r:id="rId196" w:tgtFrame="_blank" w:history="1">
        <w:r w:rsidRPr="006D2513">
          <w:rPr>
            <w:rFonts w:asciiTheme="majorHAnsi" w:hAnsiTheme="majorHAnsi" w:cstheme="majorHAnsi"/>
            <w:color w:val="282B42"/>
            <w:spacing w:val="-4"/>
            <w:szCs w:val="20"/>
            <w:u w:val="single"/>
            <w:shd w:val="clear" w:color="auto" w:fill="FFFFFF"/>
          </w:rPr>
          <w:t>228872707</w:t>
        </w:r>
      </w:hyperlink>
      <w:r w:rsidRPr="006D2513">
        <w:rPr>
          <w:rFonts w:asciiTheme="majorHAnsi" w:hAnsiTheme="majorHAnsi" w:cstheme="majorHAnsi"/>
          <w:color w:val="111111"/>
          <w:spacing w:val="-4"/>
          <w:szCs w:val="20"/>
          <w:shd w:val="clear" w:color="auto" w:fill="FFFFFF"/>
        </w:rPr>
        <w:t>], [</w:t>
      </w:r>
      <w:hyperlink r:id="rId197" w:anchor="oad" w:tgtFrame="_blank" w:history="1">
        <w:r w:rsidRPr="006D2513">
          <w:rPr>
            <w:rFonts w:asciiTheme="majorHAnsi" w:hAnsiTheme="majorHAnsi" w:cstheme="majorHAnsi"/>
            <w:color w:val="156BFF"/>
            <w:spacing w:val="-4"/>
            <w:szCs w:val="20"/>
            <w:u w:val="single"/>
            <w:shd w:val="clear" w:color="auto" w:fill="FFFFFF"/>
          </w:rPr>
          <w:t>Odprti dostop</w:t>
        </w:r>
      </w:hyperlink>
      <w:r w:rsidRPr="006D2513">
        <w:rPr>
          <w:rFonts w:asciiTheme="majorHAnsi" w:hAnsiTheme="majorHAnsi" w:cstheme="majorHAnsi"/>
          <w:color w:val="111111"/>
          <w:spacing w:val="-4"/>
          <w:szCs w:val="20"/>
          <w:shd w:val="clear" w:color="auto" w:fill="FFFFFF"/>
        </w:rPr>
        <w:t>, </w:t>
      </w:r>
      <w:hyperlink r:id="rId198" w:tgtFrame="_blank" w:history="1">
        <w:r w:rsidRPr="006D2513">
          <w:rPr>
            <w:rFonts w:asciiTheme="majorHAnsi" w:hAnsiTheme="majorHAnsi" w:cstheme="majorHAnsi"/>
            <w:color w:val="156BFF"/>
            <w:spacing w:val="-4"/>
            <w:szCs w:val="20"/>
            <w:u w:val="single"/>
            <w:shd w:val="clear" w:color="auto" w:fill="FFFFFF"/>
          </w:rPr>
          <w:t>JCR</w:t>
        </w:r>
      </w:hyperlink>
      <w:r w:rsidRPr="006D2513">
        <w:rPr>
          <w:rFonts w:asciiTheme="majorHAnsi" w:hAnsiTheme="majorHAnsi" w:cstheme="majorHAnsi"/>
          <w:color w:val="111111"/>
          <w:spacing w:val="-4"/>
          <w:szCs w:val="20"/>
          <w:shd w:val="clear" w:color="auto" w:fill="FFFFFF"/>
        </w:rPr>
        <w:t>, </w:t>
      </w:r>
      <w:hyperlink r:id="rId199" w:tgtFrame="_blank" w:history="1">
        <w:r w:rsidRPr="006D2513">
          <w:rPr>
            <w:rFonts w:asciiTheme="majorHAnsi" w:hAnsiTheme="majorHAnsi" w:cstheme="majorHAnsi"/>
            <w:color w:val="156BFF"/>
            <w:spacing w:val="-4"/>
            <w:szCs w:val="20"/>
            <w:u w:val="single"/>
            <w:shd w:val="clear" w:color="auto" w:fill="FFFFFF"/>
          </w:rPr>
          <w:t>SNIP</w:t>
        </w:r>
      </w:hyperlink>
      <w:r w:rsidRPr="006D2513">
        <w:rPr>
          <w:rFonts w:asciiTheme="majorHAnsi" w:hAnsiTheme="majorHAnsi" w:cstheme="majorHAnsi"/>
          <w:color w:val="111111"/>
          <w:spacing w:val="-4"/>
          <w:szCs w:val="20"/>
          <w:shd w:val="clear" w:color="auto" w:fill="FFFFFF"/>
        </w:rPr>
        <w:t>, </w:t>
      </w:r>
      <w:hyperlink r:id="rId200" w:tgtFrame="_blank" w:history="1">
        <w:r w:rsidRPr="006D2513">
          <w:rPr>
            <w:rFonts w:asciiTheme="majorHAnsi" w:hAnsiTheme="majorHAnsi" w:cstheme="majorHAnsi"/>
            <w:color w:val="156BFF"/>
            <w:spacing w:val="-4"/>
            <w:szCs w:val="20"/>
            <w:u w:val="single"/>
            <w:shd w:val="clear" w:color="auto" w:fill="FFFFFF"/>
          </w:rPr>
          <w:t>WoS</w:t>
        </w:r>
      </w:hyperlink>
      <w:r w:rsidRPr="006D2513">
        <w:rPr>
          <w:rFonts w:asciiTheme="majorHAnsi" w:hAnsiTheme="majorHAnsi" w:cstheme="majorHAnsi"/>
          <w:color w:val="111111"/>
          <w:spacing w:val="-4"/>
          <w:szCs w:val="20"/>
          <w:shd w:val="clear" w:color="auto" w:fill="FFFFFF"/>
        </w:rPr>
        <w:t>, </w:t>
      </w:r>
      <w:hyperlink r:id="rId201" w:tgtFrame="_blank" w:history="1">
        <w:r w:rsidRPr="006D2513">
          <w:rPr>
            <w:rFonts w:asciiTheme="majorHAnsi" w:hAnsiTheme="majorHAnsi" w:cstheme="majorHAnsi"/>
            <w:color w:val="156BFF"/>
            <w:spacing w:val="-4"/>
            <w:szCs w:val="20"/>
            <w:u w:val="single"/>
            <w:shd w:val="clear" w:color="auto" w:fill="FFFFFF"/>
          </w:rPr>
          <w:t>Scopus</w:t>
        </w:r>
      </w:hyperlink>
      <w:r w:rsidRPr="006D2513">
        <w:rPr>
          <w:rFonts w:asciiTheme="majorHAnsi" w:hAnsiTheme="majorHAnsi" w:cstheme="majorHAnsi"/>
          <w:color w:val="111111"/>
          <w:spacing w:val="-4"/>
          <w:szCs w:val="20"/>
          <w:shd w:val="clear" w:color="auto" w:fill="FFFFFF"/>
        </w:rPr>
        <w:t>]</w:t>
      </w:r>
      <w:r w:rsidRPr="006D2513">
        <w:rPr>
          <w:rFonts w:asciiTheme="majorHAnsi" w:hAnsiTheme="majorHAnsi" w:cstheme="majorHAnsi"/>
          <w:color w:val="111111"/>
          <w:spacing w:val="-4"/>
          <w:szCs w:val="20"/>
        </w:rPr>
        <w:br/>
      </w:r>
      <w:r w:rsidRPr="006D2513">
        <w:rPr>
          <w:rFonts w:asciiTheme="majorHAnsi" w:hAnsiTheme="majorHAnsi" w:cstheme="majorHAnsi"/>
          <w:color w:val="111111"/>
          <w:spacing w:val="-4"/>
          <w:szCs w:val="20"/>
          <w:shd w:val="clear" w:color="auto" w:fill="FFFFFF"/>
        </w:rPr>
        <w:t>projekt: BI-US/22-24-096-2022 Povezava med občutkom koherentnosti, krhkostjo in strategijami upravljanja z življenjem ter kakovostjo življenja odraslih s kronično boleznijo; financer: Javna agencija za znanstvenoraziskovalno in inovacijsko dejavnost Republike Slovenije</w:t>
      </w:r>
      <w:r w:rsidRPr="006D2513">
        <w:rPr>
          <w:rFonts w:asciiTheme="majorHAnsi" w:hAnsiTheme="majorHAnsi" w:cstheme="majorHAnsi"/>
          <w:color w:val="111111"/>
          <w:spacing w:val="-4"/>
          <w:szCs w:val="20"/>
        </w:rPr>
        <w:br/>
      </w:r>
      <w:r w:rsidRPr="006D2513">
        <w:rPr>
          <w:rFonts w:asciiTheme="majorHAnsi" w:hAnsiTheme="majorHAnsi" w:cstheme="majorHAnsi"/>
          <w:color w:val="111111"/>
          <w:spacing w:val="-4"/>
          <w:szCs w:val="20"/>
          <w:shd w:val="clear" w:color="auto" w:fill="FFFFFF"/>
        </w:rPr>
        <w:t>projekt: BI-VB/23-25-008-2023 Povezava med občutkom skladnosti, kakovostjo življenja in oskrbo odraslih s kronično boleznijo; financer: Javna agencija za znanstvenoraziskovalno in inovacijsko dejavnost Republike Slovenije</w:t>
      </w:r>
    </w:p>
    <w:p w14:paraId="54DBBBD2" w14:textId="77777777" w:rsidR="00E51874" w:rsidRPr="006D2513" w:rsidRDefault="00E51874" w:rsidP="00E51874">
      <w:pPr>
        <w:jc w:val="both"/>
        <w:rPr>
          <w:rFonts w:asciiTheme="majorHAnsi" w:hAnsiTheme="majorHAnsi" w:cstheme="majorHAnsi"/>
          <w:b/>
          <w:bCs/>
          <w:szCs w:val="20"/>
        </w:rPr>
      </w:pPr>
    </w:p>
    <w:p w14:paraId="0CC14182" w14:textId="77777777" w:rsidR="00E51874" w:rsidRPr="006D2513" w:rsidRDefault="00E51874" w:rsidP="00E51874">
      <w:pPr>
        <w:jc w:val="both"/>
        <w:rPr>
          <w:rFonts w:asciiTheme="majorHAnsi" w:hAnsiTheme="majorHAnsi" w:cstheme="majorHAnsi"/>
          <w:b/>
          <w:bCs/>
          <w:szCs w:val="20"/>
        </w:rPr>
      </w:pPr>
    </w:p>
    <w:p w14:paraId="6CFAC003" w14:textId="77777777" w:rsidR="00E51874" w:rsidRPr="006D2513" w:rsidRDefault="00E51874" w:rsidP="00E51874">
      <w:pPr>
        <w:jc w:val="both"/>
        <w:rPr>
          <w:rFonts w:asciiTheme="majorHAnsi" w:hAnsiTheme="majorHAnsi" w:cstheme="majorHAnsi"/>
          <w:b/>
          <w:bCs/>
          <w:szCs w:val="20"/>
        </w:rPr>
      </w:pPr>
      <w:r w:rsidRPr="006D2513">
        <w:rPr>
          <w:rFonts w:asciiTheme="majorHAnsi" w:hAnsiTheme="majorHAnsi" w:cstheme="majorHAnsi"/>
          <w:b/>
          <w:bCs/>
          <w:szCs w:val="20"/>
        </w:rPr>
        <w:t>9. KLANJŠEK PETRA</w:t>
      </w:r>
    </w:p>
    <w:p w14:paraId="6AA51E3C" w14:textId="77777777" w:rsidR="00E51874" w:rsidRPr="006D2513" w:rsidRDefault="00E51874" w:rsidP="00E51874">
      <w:pPr>
        <w:jc w:val="both"/>
        <w:rPr>
          <w:rFonts w:asciiTheme="majorHAnsi" w:hAnsiTheme="majorHAnsi" w:cstheme="majorHAnsi"/>
          <w:b/>
          <w:bCs/>
          <w:szCs w:val="20"/>
        </w:rPr>
      </w:pPr>
    </w:p>
    <w:p w14:paraId="5B85DA68" w14:textId="77777777" w:rsidR="00E51874" w:rsidRPr="006D2513" w:rsidRDefault="00E51874" w:rsidP="00E51874">
      <w:pPr>
        <w:rPr>
          <w:rFonts w:asciiTheme="majorHAnsi" w:hAnsiTheme="majorHAnsi" w:cstheme="majorHAnsi"/>
          <w:b/>
          <w:bCs/>
          <w:szCs w:val="20"/>
        </w:rPr>
      </w:pPr>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HORVAT, Mojca, STRIČEVIĆ, Jadranka, KAVČIČ, Marko, KLANJŠEK, Petra. Vključevanje staršev v zdravstveno oskrbo hospitaliziranega otroka z rakom : model v družino usmerjena zdravstvena oskrba = Involving parents in the health care of hospitalised children with cancer : a model of family-centred care. </w:t>
      </w:r>
      <w:r w:rsidRPr="006D2513">
        <w:rPr>
          <w:rFonts w:asciiTheme="majorHAnsi" w:hAnsiTheme="majorHAnsi" w:cstheme="majorHAnsi"/>
          <w:i/>
          <w:iCs/>
          <w:color w:val="111111"/>
          <w:spacing w:val="-4"/>
          <w:szCs w:val="20"/>
          <w:shd w:val="clear" w:color="auto" w:fill="FFFFFF"/>
        </w:rPr>
        <w:t>Obzornik zdravstvene nege : strokovno glasilo Zveze društev medicinskih sester in zdravstvenih tehnikov Slovenije</w:t>
      </w:r>
      <w:r w:rsidRPr="006D2513">
        <w:rPr>
          <w:rFonts w:asciiTheme="majorHAnsi" w:hAnsiTheme="majorHAnsi" w:cstheme="majorHAnsi"/>
          <w:color w:val="111111"/>
          <w:spacing w:val="-4"/>
          <w:szCs w:val="20"/>
          <w:shd w:val="clear" w:color="auto" w:fill="FFFFFF"/>
        </w:rPr>
        <w:t>. 2025, letn. 59, št. 4, str. 232-240, tabele. ISSN 1318-2951. </w:t>
      </w:r>
      <w:hyperlink r:id="rId202" w:tgtFrame="_blank" w:history="1">
        <w:r w:rsidRPr="006D2513">
          <w:rPr>
            <w:rFonts w:asciiTheme="majorHAnsi" w:hAnsiTheme="majorHAnsi" w:cstheme="majorHAnsi"/>
            <w:color w:val="156BFF"/>
            <w:spacing w:val="-4"/>
            <w:szCs w:val="20"/>
            <w:u w:val="single"/>
            <w:shd w:val="clear" w:color="auto" w:fill="FFFFFF"/>
          </w:rPr>
          <w:t>https://obzornik.zbornica-zveza.si:8443/index.php/ObzorZdravNeg/article/view/3192/3098</w:t>
        </w:r>
      </w:hyperlink>
      <w:r w:rsidRPr="006D2513">
        <w:rPr>
          <w:rFonts w:asciiTheme="majorHAnsi" w:hAnsiTheme="majorHAnsi" w:cstheme="majorHAnsi"/>
          <w:color w:val="111111"/>
          <w:spacing w:val="-4"/>
          <w:szCs w:val="20"/>
          <w:shd w:val="clear" w:color="auto" w:fill="FFFFFF"/>
        </w:rPr>
        <w:t>, </w:t>
      </w:r>
      <w:hyperlink r:id="rId203" w:tgtFrame="_blank" w:history="1">
        <w:r w:rsidRPr="006D2513">
          <w:rPr>
            <w:rFonts w:asciiTheme="majorHAnsi" w:hAnsiTheme="majorHAnsi" w:cstheme="majorHAnsi"/>
            <w:color w:val="156BFF"/>
            <w:spacing w:val="-4"/>
            <w:szCs w:val="20"/>
            <w:u w:val="single"/>
            <w:shd w:val="clear" w:color="auto" w:fill="FFFFFF"/>
          </w:rPr>
          <w:t>https://doi.org/10.14528/snr.2025.59.4.3192</w:t>
        </w:r>
      </w:hyperlink>
      <w:r w:rsidRPr="006D2513">
        <w:rPr>
          <w:rFonts w:asciiTheme="majorHAnsi" w:hAnsiTheme="majorHAnsi" w:cstheme="majorHAnsi"/>
          <w:color w:val="111111"/>
          <w:spacing w:val="-4"/>
          <w:szCs w:val="20"/>
          <w:shd w:val="clear" w:color="auto" w:fill="FFFFFF"/>
        </w:rPr>
        <w:t>, DOI: </w:t>
      </w:r>
      <w:hyperlink r:id="rId204" w:tgtFrame="_blank" w:history="1">
        <w:r w:rsidRPr="006D2513">
          <w:rPr>
            <w:rFonts w:asciiTheme="majorHAnsi" w:hAnsiTheme="majorHAnsi" w:cstheme="majorHAnsi"/>
            <w:color w:val="156BFF"/>
            <w:spacing w:val="-4"/>
            <w:szCs w:val="20"/>
            <w:u w:val="single"/>
            <w:shd w:val="clear" w:color="auto" w:fill="FFFFFF"/>
          </w:rPr>
          <w:t>10.14528/snr.2025.59.4.3192</w:t>
        </w:r>
      </w:hyperlink>
      <w:r w:rsidRPr="006D2513">
        <w:rPr>
          <w:rFonts w:asciiTheme="majorHAnsi" w:hAnsiTheme="majorHAnsi" w:cstheme="majorHAnsi"/>
          <w:color w:val="111111"/>
          <w:spacing w:val="-4"/>
          <w:szCs w:val="20"/>
          <w:shd w:val="clear" w:color="auto" w:fill="FFFFFF"/>
        </w:rPr>
        <w:t>. [COBISS.SI-ID </w:t>
      </w:r>
      <w:hyperlink r:id="rId205" w:tgtFrame="_blank" w:history="1">
        <w:r w:rsidRPr="006D2513">
          <w:rPr>
            <w:rFonts w:asciiTheme="majorHAnsi" w:hAnsiTheme="majorHAnsi" w:cstheme="majorHAnsi"/>
            <w:color w:val="156BFF"/>
            <w:spacing w:val="-4"/>
            <w:szCs w:val="20"/>
            <w:u w:val="single"/>
            <w:shd w:val="clear" w:color="auto" w:fill="FFFFFF"/>
          </w:rPr>
          <w:t>262440195</w:t>
        </w:r>
      </w:hyperlink>
      <w:r w:rsidRPr="006D2513">
        <w:rPr>
          <w:rFonts w:asciiTheme="majorHAnsi" w:hAnsiTheme="majorHAnsi" w:cstheme="majorHAnsi"/>
          <w:color w:val="111111"/>
          <w:spacing w:val="-4"/>
          <w:szCs w:val="20"/>
          <w:shd w:val="clear" w:color="auto" w:fill="FFFFFF"/>
        </w:rPr>
        <w:t>]</w:t>
      </w:r>
    </w:p>
    <w:p w14:paraId="3918B63A" w14:textId="77777777" w:rsidR="00E51874" w:rsidRPr="006D2513" w:rsidRDefault="00E51874" w:rsidP="00E51874">
      <w:pPr>
        <w:jc w:val="both"/>
        <w:rPr>
          <w:rFonts w:asciiTheme="majorHAnsi" w:hAnsiTheme="majorHAnsi" w:cstheme="majorHAnsi"/>
          <w:b/>
          <w:bCs/>
          <w:szCs w:val="20"/>
        </w:rPr>
      </w:pPr>
    </w:p>
    <w:p w14:paraId="04139EDF" w14:textId="77777777" w:rsidR="00E51874" w:rsidRPr="006D2513" w:rsidRDefault="00E51874" w:rsidP="00E51874">
      <w:pPr>
        <w:spacing w:before="100" w:beforeAutospacing="1" w:after="100" w:afterAutospacing="1"/>
        <w:outlineLvl w:val="2"/>
        <w:rPr>
          <w:rFonts w:asciiTheme="majorHAnsi" w:hAnsiTheme="majorHAnsi" w:cstheme="majorHAnsi"/>
          <w:b/>
          <w:bCs/>
          <w:szCs w:val="20"/>
        </w:rPr>
      </w:pPr>
      <w:bookmarkStart w:id="73" w:name="_Toc221625287"/>
      <w:r w:rsidRPr="006D2513">
        <w:rPr>
          <w:rFonts w:asciiTheme="majorHAnsi" w:hAnsiTheme="majorHAnsi" w:cstheme="majorHAnsi"/>
          <w:b/>
          <w:bCs/>
          <w:szCs w:val="20"/>
        </w:rPr>
        <w:t>10. KMETEC SERGEJ</w:t>
      </w:r>
      <w:bookmarkEnd w:id="73"/>
    </w:p>
    <w:p w14:paraId="7FC295A4"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LORBER, Mateja, MLINAR RELJIĆ, Nataša, KMETEC, Sergej, KEGL, Barbara. Early recognition of loneliness and frailty in relation to chronic disease self-management : a quantitative cross-sectional study. </w:t>
      </w:r>
      <w:r w:rsidRPr="006D2513">
        <w:rPr>
          <w:rFonts w:asciiTheme="majorHAnsi" w:hAnsiTheme="majorHAnsi" w:cstheme="majorHAnsi"/>
          <w:i/>
          <w:iCs/>
          <w:color w:val="111111"/>
          <w:spacing w:val="-4"/>
          <w:szCs w:val="20"/>
        </w:rPr>
        <w:t>Healthcare</w:t>
      </w:r>
      <w:r w:rsidRPr="006D2513">
        <w:rPr>
          <w:rFonts w:asciiTheme="majorHAnsi" w:hAnsiTheme="majorHAnsi" w:cstheme="majorHAnsi"/>
          <w:color w:val="111111"/>
          <w:spacing w:val="-4"/>
          <w:szCs w:val="20"/>
        </w:rPr>
        <w:t>. 2025, vol. 13, issue 3, [article no.] 266, str. 1-16, tabele. ISSN 2227-9032. </w:t>
      </w:r>
      <w:hyperlink r:id="rId206" w:tgtFrame="_blank" w:history="1">
        <w:r w:rsidRPr="006D2513">
          <w:rPr>
            <w:rFonts w:asciiTheme="majorHAnsi" w:hAnsiTheme="majorHAnsi" w:cstheme="majorHAnsi"/>
            <w:color w:val="156BFF"/>
            <w:spacing w:val="-4"/>
            <w:szCs w:val="20"/>
            <w:u w:val="single"/>
          </w:rPr>
          <w:t>https://www.mdpi.com/2227-9032/13/3/266</w:t>
        </w:r>
      </w:hyperlink>
      <w:r w:rsidRPr="006D2513">
        <w:rPr>
          <w:rFonts w:asciiTheme="majorHAnsi" w:hAnsiTheme="majorHAnsi" w:cstheme="majorHAnsi"/>
          <w:color w:val="111111"/>
          <w:spacing w:val="-4"/>
          <w:szCs w:val="20"/>
        </w:rPr>
        <w:t>, </w:t>
      </w:r>
      <w:hyperlink r:id="rId207"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208"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209" w:tgtFrame="_blank" w:history="1">
        <w:r w:rsidRPr="006D2513">
          <w:rPr>
            <w:rFonts w:asciiTheme="majorHAnsi" w:hAnsiTheme="majorHAnsi" w:cstheme="majorHAnsi"/>
            <w:color w:val="156BFF"/>
            <w:spacing w:val="-4"/>
            <w:szCs w:val="20"/>
            <w:u w:val="single"/>
          </w:rPr>
          <w:t>10.3390/healthcare13030266</w:t>
        </w:r>
      </w:hyperlink>
      <w:r w:rsidRPr="006D2513">
        <w:rPr>
          <w:rFonts w:asciiTheme="majorHAnsi" w:hAnsiTheme="majorHAnsi" w:cstheme="majorHAnsi"/>
          <w:color w:val="111111"/>
          <w:spacing w:val="-4"/>
          <w:szCs w:val="20"/>
        </w:rPr>
        <w:t>. [COBISS.SI-ID </w:t>
      </w:r>
      <w:hyperlink r:id="rId210" w:tgtFrame="_blank" w:history="1">
        <w:r w:rsidRPr="006D2513">
          <w:rPr>
            <w:rFonts w:asciiTheme="majorHAnsi" w:hAnsiTheme="majorHAnsi" w:cstheme="majorHAnsi"/>
            <w:color w:val="156BFF"/>
            <w:spacing w:val="-4"/>
            <w:szCs w:val="20"/>
            <w:u w:val="single"/>
          </w:rPr>
          <w:t>228872707</w:t>
        </w:r>
      </w:hyperlink>
      <w:r w:rsidRPr="006D2513">
        <w:rPr>
          <w:rFonts w:asciiTheme="majorHAnsi" w:hAnsiTheme="majorHAnsi" w:cstheme="majorHAnsi"/>
          <w:color w:val="111111"/>
          <w:spacing w:val="-4"/>
          <w:szCs w:val="20"/>
        </w:rPr>
        <w:t>], [</w:t>
      </w:r>
      <w:hyperlink r:id="rId211"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212"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213"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214"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215"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BI-US/22-24-096-2022 Povezava med občutkom koherentnosti, krhkostjo in strategijami upravljanja z življenjem ter kakovostjo življenja odraslih s kronično boleznijo; financer: Javna agencija za znanstvenoraziskovalno in inovacijsko dejavnost Republike Slovenije</w:t>
      </w:r>
      <w:r w:rsidRPr="006D2513">
        <w:rPr>
          <w:rFonts w:asciiTheme="majorHAnsi" w:hAnsiTheme="majorHAnsi" w:cstheme="majorHAnsi"/>
          <w:color w:val="111111"/>
          <w:spacing w:val="-4"/>
          <w:szCs w:val="20"/>
        </w:rPr>
        <w:br/>
        <w:t>projekt: BI-VB/23-25-008-2023 Povezava med občutkom skladnosti, kakovostjo življenja in oskrbo odraslih s kronično boleznijo; financer: Javna agencija za znanstvenoraziskovalno in inovacijsko dejavnost Republike Slovenije</w:t>
      </w:r>
    </w:p>
    <w:p w14:paraId="66F3C377"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LORBER, Mateja, MLINAR RELJIĆ, Nataša, MCCORMACK, Brendan, KMETEC, Sergej. Person-centred care in association with psychological well-being of older adults. </w:t>
      </w:r>
      <w:r w:rsidRPr="006D2513">
        <w:rPr>
          <w:rFonts w:asciiTheme="majorHAnsi" w:hAnsiTheme="majorHAnsi" w:cstheme="majorHAnsi"/>
          <w:i/>
          <w:iCs/>
          <w:color w:val="111111"/>
          <w:spacing w:val="-4"/>
          <w:szCs w:val="20"/>
        </w:rPr>
        <w:t>Healthcare</w:t>
      </w:r>
      <w:r w:rsidRPr="006D2513">
        <w:rPr>
          <w:rFonts w:asciiTheme="majorHAnsi" w:hAnsiTheme="majorHAnsi" w:cstheme="majorHAnsi"/>
          <w:color w:val="111111"/>
          <w:spacing w:val="-4"/>
          <w:szCs w:val="20"/>
        </w:rPr>
        <w:t>. 2025, vol. 13, issue 12, [article no.] 1379, str. 1-12, tabele. ISSN 2227-9032. </w:t>
      </w:r>
      <w:hyperlink r:id="rId216" w:tgtFrame="_blank" w:history="1">
        <w:r w:rsidRPr="006D2513">
          <w:rPr>
            <w:rFonts w:asciiTheme="majorHAnsi" w:hAnsiTheme="majorHAnsi" w:cstheme="majorHAnsi"/>
            <w:color w:val="156BFF"/>
            <w:spacing w:val="-4"/>
            <w:szCs w:val="20"/>
            <w:u w:val="single"/>
          </w:rPr>
          <w:t>https://www.mdpi.com/2227-9032/13/12/1379</w:t>
        </w:r>
      </w:hyperlink>
      <w:r w:rsidRPr="006D2513">
        <w:rPr>
          <w:rFonts w:asciiTheme="majorHAnsi" w:hAnsiTheme="majorHAnsi" w:cstheme="majorHAnsi"/>
          <w:color w:val="111111"/>
          <w:spacing w:val="-4"/>
          <w:szCs w:val="20"/>
        </w:rPr>
        <w:t>, </w:t>
      </w:r>
      <w:hyperlink r:id="rId217"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218" w:tgtFrame="_blank" w:history="1">
        <w:r w:rsidRPr="006D2513">
          <w:rPr>
            <w:rFonts w:asciiTheme="majorHAnsi" w:hAnsiTheme="majorHAnsi" w:cstheme="majorHAnsi"/>
            <w:color w:val="156BFF"/>
            <w:spacing w:val="-4"/>
            <w:szCs w:val="20"/>
            <w:u w:val="single"/>
          </w:rPr>
          <w:t>10.3390/healthcare13121379</w:t>
        </w:r>
      </w:hyperlink>
      <w:r w:rsidRPr="006D2513">
        <w:rPr>
          <w:rFonts w:asciiTheme="majorHAnsi" w:hAnsiTheme="majorHAnsi" w:cstheme="majorHAnsi"/>
          <w:color w:val="111111"/>
          <w:spacing w:val="-4"/>
          <w:szCs w:val="20"/>
        </w:rPr>
        <w:t>. [COBISS.SI-ID </w:t>
      </w:r>
      <w:hyperlink r:id="rId219" w:tgtFrame="_blank" w:history="1">
        <w:r w:rsidRPr="006D2513">
          <w:rPr>
            <w:rFonts w:asciiTheme="majorHAnsi" w:hAnsiTheme="majorHAnsi" w:cstheme="majorHAnsi"/>
            <w:color w:val="156BFF"/>
            <w:spacing w:val="-4"/>
            <w:szCs w:val="20"/>
            <w:u w:val="single"/>
          </w:rPr>
          <w:t>255226115</w:t>
        </w:r>
      </w:hyperlink>
      <w:r w:rsidRPr="006D2513">
        <w:rPr>
          <w:rFonts w:asciiTheme="majorHAnsi" w:hAnsiTheme="majorHAnsi" w:cstheme="majorHAnsi"/>
          <w:color w:val="111111"/>
          <w:spacing w:val="-4"/>
          <w:szCs w:val="20"/>
        </w:rPr>
        <w:t>], [</w:t>
      </w:r>
      <w:hyperlink r:id="rId220"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22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22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22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309E950E" w14:textId="77777777" w:rsidR="00E51874" w:rsidRPr="006D2513" w:rsidRDefault="00E51874" w:rsidP="00E51874">
      <w:pPr>
        <w:spacing w:before="100" w:beforeAutospacing="1" w:after="100" w:afterAutospacing="1"/>
        <w:outlineLvl w:val="2"/>
        <w:rPr>
          <w:rFonts w:asciiTheme="majorHAnsi" w:hAnsiTheme="majorHAnsi" w:cstheme="majorHAnsi"/>
          <w:b/>
          <w:bCs/>
          <w:szCs w:val="20"/>
        </w:rPr>
      </w:pPr>
      <w:bookmarkStart w:id="74" w:name="_Toc221625288"/>
      <w:r w:rsidRPr="006D2513">
        <w:rPr>
          <w:rFonts w:asciiTheme="majorHAnsi" w:hAnsiTheme="majorHAnsi" w:cstheme="majorHAnsi"/>
          <w:b/>
          <w:bCs/>
          <w:szCs w:val="20"/>
        </w:rPr>
        <w:lastRenderedPageBreak/>
        <w:t>11. KOPITAR LEON</w:t>
      </w:r>
      <w:bookmarkEnd w:id="74"/>
    </w:p>
    <w:p w14:paraId="4EC91858"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FIJAČKO, Nino, ABELLA, Benjamin S., METLIČAR, Špela, KOPITAR, Leon, GREIF, Robert, ŠTIGLIC, Gregor, SKOK, Pavel, STRNAD, Matej. Exploring the impact of home-based serious smartphone resuscitation gaming on stress among nursing students practicing simulated adult basic life support : randomized waitlist controlled trial. </w:t>
      </w:r>
      <w:r w:rsidRPr="006D2513">
        <w:rPr>
          <w:rFonts w:asciiTheme="majorHAnsi" w:hAnsiTheme="majorHAnsi" w:cstheme="majorHAnsi"/>
          <w:i/>
          <w:iCs/>
          <w:color w:val="111111"/>
          <w:spacing w:val="-4"/>
          <w:szCs w:val="20"/>
        </w:rPr>
        <w:t>JMIR serious games : Elektronski vir</w:t>
      </w:r>
      <w:r w:rsidRPr="006D2513">
        <w:rPr>
          <w:rFonts w:asciiTheme="majorHAnsi" w:hAnsiTheme="majorHAnsi" w:cstheme="majorHAnsi"/>
          <w:color w:val="111111"/>
          <w:spacing w:val="-4"/>
          <w:szCs w:val="20"/>
        </w:rPr>
        <w:t>. 2025, vol. 13, [article no.] e67623, str. 1-17, ilustr. ISSN 2291-9279. </w:t>
      </w:r>
      <w:hyperlink r:id="rId224" w:tgtFrame="_blank" w:history="1">
        <w:r w:rsidRPr="006D2513">
          <w:rPr>
            <w:rFonts w:asciiTheme="majorHAnsi" w:hAnsiTheme="majorHAnsi" w:cstheme="majorHAnsi"/>
            <w:color w:val="156BFF"/>
            <w:spacing w:val="-4"/>
            <w:szCs w:val="20"/>
            <w:u w:val="single"/>
          </w:rPr>
          <w:t>https://games.jmir.org/2025/1/e67623</w:t>
        </w:r>
      </w:hyperlink>
      <w:r w:rsidRPr="006D2513">
        <w:rPr>
          <w:rFonts w:asciiTheme="majorHAnsi" w:hAnsiTheme="majorHAnsi" w:cstheme="majorHAnsi"/>
          <w:color w:val="111111"/>
          <w:spacing w:val="-4"/>
          <w:szCs w:val="20"/>
        </w:rPr>
        <w:t>, </w:t>
      </w:r>
      <w:hyperlink r:id="rId225" w:tgtFrame="_blank" w:history="1">
        <w:r w:rsidRPr="006D2513">
          <w:rPr>
            <w:rFonts w:asciiTheme="majorHAnsi" w:hAnsiTheme="majorHAnsi" w:cstheme="majorHAnsi"/>
            <w:color w:val="156BFF"/>
            <w:spacing w:val="-4"/>
            <w:szCs w:val="20"/>
            <w:u w:val="single"/>
          </w:rPr>
          <w:t>DiRROS - Digitalni repozitorij raziskovalnih organizacij Slovenije</w:t>
        </w:r>
      </w:hyperlink>
      <w:r w:rsidRPr="006D2513">
        <w:rPr>
          <w:rFonts w:asciiTheme="majorHAnsi" w:hAnsiTheme="majorHAnsi" w:cstheme="majorHAnsi"/>
          <w:color w:val="111111"/>
          <w:spacing w:val="-4"/>
          <w:szCs w:val="20"/>
        </w:rPr>
        <w:t>, DOI: </w:t>
      </w:r>
      <w:hyperlink r:id="rId226" w:tgtFrame="_blank" w:history="1">
        <w:r w:rsidRPr="006D2513">
          <w:rPr>
            <w:rFonts w:asciiTheme="majorHAnsi" w:hAnsiTheme="majorHAnsi" w:cstheme="majorHAnsi"/>
            <w:color w:val="156BFF"/>
            <w:spacing w:val="-4"/>
            <w:szCs w:val="20"/>
            <w:u w:val="single"/>
          </w:rPr>
          <w:t>10.2196/67623</w:t>
        </w:r>
      </w:hyperlink>
      <w:r w:rsidRPr="006D2513">
        <w:rPr>
          <w:rFonts w:asciiTheme="majorHAnsi" w:hAnsiTheme="majorHAnsi" w:cstheme="majorHAnsi"/>
          <w:color w:val="111111"/>
          <w:spacing w:val="-4"/>
          <w:szCs w:val="20"/>
        </w:rPr>
        <w:t>. [COBISS.SI-ID </w:t>
      </w:r>
      <w:hyperlink r:id="rId227" w:tgtFrame="_blank" w:history="1">
        <w:r w:rsidRPr="006D2513">
          <w:rPr>
            <w:rFonts w:asciiTheme="majorHAnsi" w:hAnsiTheme="majorHAnsi" w:cstheme="majorHAnsi"/>
            <w:color w:val="156BFF"/>
            <w:spacing w:val="-4"/>
            <w:szCs w:val="20"/>
            <w:u w:val="single"/>
          </w:rPr>
          <w:t>247218691</w:t>
        </w:r>
      </w:hyperlink>
      <w:r w:rsidRPr="006D2513">
        <w:rPr>
          <w:rFonts w:asciiTheme="majorHAnsi" w:hAnsiTheme="majorHAnsi" w:cstheme="majorHAnsi"/>
          <w:color w:val="111111"/>
          <w:spacing w:val="-4"/>
          <w:szCs w:val="20"/>
        </w:rPr>
        <w:t>], [</w:t>
      </w:r>
      <w:hyperlink r:id="rId228"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229"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230"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231"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13B7D524"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0E789282"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KOPITAR, Leon, BEDRAČ, Leon, STRATH, Larissa Jane, BIAN, Jiang, ŠTIGLIC, Gregor. Improving personalized meal planning with large language models: identifying and decomposing compound ingredients. </w:t>
      </w:r>
      <w:r w:rsidRPr="006D2513">
        <w:rPr>
          <w:rFonts w:asciiTheme="majorHAnsi" w:hAnsiTheme="majorHAnsi" w:cstheme="majorHAnsi"/>
          <w:i/>
          <w:iCs/>
          <w:color w:val="111111"/>
          <w:spacing w:val="-4"/>
          <w:szCs w:val="20"/>
        </w:rPr>
        <w:t>Nutrients</w:t>
      </w:r>
      <w:r w:rsidRPr="006D2513">
        <w:rPr>
          <w:rFonts w:asciiTheme="majorHAnsi" w:hAnsiTheme="majorHAnsi" w:cstheme="majorHAnsi"/>
          <w:color w:val="111111"/>
          <w:spacing w:val="-4"/>
          <w:szCs w:val="20"/>
        </w:rPr>
        <w:t>. 2025, vol. 17, iss. 9, [article no.] 1492, str. 1-15, ilustr. ISSN 2072-6643. </w:t>
      </w:r>
      <w:hyperlink r:id="rId232" w:tgtFrame="_blank" w:history="1">
        <w:r w:rsidRPr="006D2513">
          <w:rPr>
            <w:rFonts w:asciiTheme="majorHAnsi" w:hAnsiTheme="majorHAnsi" w:cstheme="majorHAnsi"/>
            <w:color w:val="156BFF"/>
            <w:spacing w:val="-4"/>
            <w:szCs w:val="20"/>
            <w:u w:val="single"/>
          </w:rPr>
          <w:t>https://www.mdpi.com/2072-6643/17/9/1492</w:t>
        </w:r>
      </w:hyperlink>
      <w:r w:rsidRPr="006D2513">
        <w:rPr>
          <w:rFonts w:asciiTheme="majorHAnsi" w:hAnsiTheme="majorHAnsi" w:cstheme="majorHAnsi"/>
          <w:color w:val="111111"/>
          <w:spacing w:val="-4"/>
          <w:szCs w:val="20"/>
        </w:rPr>
        <w:t>, </w:t>
      </w:r>
      <w:hyperlink r:id="rId233"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234" w:tgtFrame="_blank" w:history="1">
        <w:r w:rsidRPr="006D2513">
          <w:rPr>
            <w:rFonts w:asciiTheme="majorHAnsi" w:hAnsiTheme="majorHAnsi" w:cstheme="majorHAnsi"/>
            <w:color w:val="156BFF"/>
            <w:spacing w:val="-4"/>
            <w:szCs w:val="20"/>
            <w:u w:val="single"/>
          </w:rPr>
          <w:t>10.3390/nu17091492</w:t>
        </w:r>
      </w:hyperlink>
      <w:r w:rsidRPr="006D2513">
        <w:rPr>
          <w:rFonts w:asciiTheme="majorHAnsi" w:hAnsiTheme="majorHAnsi" w:cstheme="majorHAnsi"/>
          <w:color w:val="111111"/>
          <w:spacing w:val="-4"/>
          <w:szCs w:val="20"/>
        </w:rPr>
        <w:t>. [COBISS.SI-ID </w:t>
      </w:r>
      <w:hyperlink r:id="rId235" w:tgtFrame="_blank" w:history="1">
        <w:r w:rsidRPr="006D2513">
          <w:rPr>
            <w:rFonts w:asciiTheme="majorHAnsi" w:hAnsiTheme="majorHAnsi" w:cstheme="majorHAnsi"/>
            <w:color w:val="156BFF"/>
            <w:spacing w:val="-4"/>
            <w:szCs w:val="20"/>
            <w:u w:val="single"/>
          </w:rPr>
          <w:t>235011587</w:t>
        </w:r>
      </w:hyperlink>
      <w:r w:rsidRPr="006D2513">
        <w:rPr>
          <w:rFonts w:asciiTheme="majorHAnsi" w:hAnsiTheme="majorHAnsi" w:cstheme="majorHAnsi"/>
          <w:color w:val="111111"/>
          <w:spacing w:val="-4"/>
          <w:szCs w:val="20"/>
        </w:rPr>
        <w:t>], [</w:t>
      </w:r>
      <w:hyperlink r:id="rId236"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237"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238"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239"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240"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3. 12. 2025: št. citatov (TC): 3, čistih citatov (CI): 2, čistih citatov na avtorja (CIAu): 0.40]</w:t>
      </w:r>
      <w:r w:rsidRPr="006D2513">
        <w:rPr>
          <w:rFonts w:asciiTheme="majorHAnsi" w:hAnsiTheme="majorHAnsi" w:cstheme="majorHAnsi"/>
          <w:color w:val="111111"/>
          <w:spacing w:val="-4"/>
          <w:szCs w:val="20"/>
        </w:rPr>
        <w:br/>
        <w:t>projekt: 101159018 Synergy for Healthy Longevity [SynHealth]; financer: European Commission</w:t>
      </w:r>
    </w:p>
    <w:p w14:paraId="42994331" w14:textId="77777777" w:rsidR="00E51874" w:rsidRPr="006D2513" w:rsidRDefault="00E51874" w:rsidP="00E51874">
      <w:pPr>
        <w:rPr>
          <w:rFonts w:asciiTheme="majorHAnsi" w:hAnsiTheme="majorHAnsi" w:cstheme="majorHAnsi"/>
          <w:b/>
          <w:bCs/>
          <w:szCs w:val="20"/>
        </w:rPr>
      </w:pPr>
    </w:p>
    <w:p w14:paraId="0CB390F6" w14:textId="77777777" w:rsidR="00E51874" w:rsidRPr="006D2513" w:rsidRDefault="00E51874" w:rsidP="00E51874">
      <w:pPr>
        <w:rPr>
          <w:rFonts w:asciiTheme="majorHAnsi" w:hAnsiTheme="majorHAnsi" w:cstheme="majorHAnsi"/>
          <w:b/>
          <w:bCs/>
          <w:szCs w:val="20"/>
        </w:rPr>
      </w:pPr>
      <w:r w:rsidRPr="006D2513">
        <w:rPr>
          <w:rFonts w:asciiTheme="majorHAnsi" w:hAnsiTheme="majorHAnsi" w:cstheme="majorHAnsi"/>
          <w:b/>
          <w:bCs/>
          <w:szCs w:val="20"/>
        </w:rPr>
        <w:t>12. LAVRIČ MIHA</w:t>
      </w:r>
    </w:p>
    <w:p w14:paraId="5FCCDEE5" w14:textId="77777777" w:rsidR="00E51874" w:rsidRPr="006D2513" w:rsidRDefault="00E51874" w:rsidP="00E51874">
      <w:pPr>
        <w:rPr>
          <w:rFonts w:asciiTheme="majorHAnsi" w:hAnsiTheme="majorHAnsi" w:cstheme="majorHAnsi"/>
          <w:b/>
          <w:bCs/>
          <w:szCs w:val="20"/>
        </w:rPr>
      </w:pPr>
    </w:p>
    <w:p w14:paraId="518FD381"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15B1CD50" w14:textId="4082971A"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ROZMAN, Urška, LORBER, Mateja, BOLHA, Anja, BEVC BAHAR, Jasmina, LAVRIČ, Miha, ŠOSTAR-TURK, Sonja. Sustainability aspects of food and drinks offered in vending machines at Slovenian universities. </w:t>
      </w:r>
      <w:r w:rsidRPr="006D2513">
        <w:rPr>
          <w:rFonts w:asciiTheme="majorHAnsi" w:hAnsiTheme="majorHAnsi" w:cstheme="majorHAnsi"/>
          <w:i/>
          <w:iCs/>
          <w:color w:val="111111"/>
          <w:spacing w:val="-4"/>
          <w:szCs w:val="20"/>
        </w:rPr>
        <w:t>Frontiers in nutrition</w:t>
      </w:r>
      <w:r w:rsidRPr="006D2513">
        <w:rPr>
          <w:rFonts w:asciiTheme="majorHAnsi" w:hAnsiTheme="majorHAnsi" w:cstheme="majorHAnsi"/>
          <w:color w:val="111111"/>
          <w:spacing w:val="-4"/>
          <w:szCs w:val="20"/>
        </w:rPr>
        <w:t>. 2025, vol. 12, [article no.] 1439690, str. 1-11, graf. prikazi. ISSN 2296-861X. </w:t>
      </w:r>
      <w:hyperlink r:id="rId241" w:tgtFrame="_blank" w:history="1">
        <w:r w:rsidRPr="006D2513">
          <w:rPr>
            <w:rFonts w:asciiTheme="majorHAnsi" w:hAnsiTheme="majorHAnsi" w:cstheme="majorHAnsi"/>
            <w:color w:val="156BFF"/>
            <w:spacing w:val="-4"/>
            <w:szCs w:val="20"/>
            <w:u w:val="single"/>
          </w:rPr>
          <w:t>https://www.frontiersin.org/journals/nutrition/articles/10.3389/fnut.2025.1439690/full</w:t>
        </w:r>
      </w:hyperlink>
      <w:r w:rsidRPr="006D2513">
        <w:rPr>
          <w:rFonts w:asciiTheme="majorHAnsi" w:hAnsiTheme="majorHAnsi" w:cstheme="majorHAnsi"/>
          <w:color w:val="111111"/>
          <w:spacing w:val="-4"/>
          <w:szCs w:val="20"/>
        </w:rPr>
        <w:t>, </w:t>
      </w:r>
      <w:hyperlink r:id="rId242"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243"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244" w:tgtFrame="_blank" w:history="1">
        <w:r w:rsidRPr="006D2513">
          <w:rPr>
            <w:rFonts w:asciiTheme="majorHAnsi" w:hAnsiTheme="majorHAnsi" w:cstheme="majorHAnsi"/>
            <w:color w:val="156BFF"/>
            <w:spacing w:val="-4"/>
            <w:szCs w:val="20"/>
            <w:u w:val="single"/>
          </w:rPr>
          <w:t>10.3389/fnut.2025.1439690</w:t>
        </w:r>
      </w:hyperlink>
      <w:r w:rsidRPr="006D2513">
        <w:rPr>
          <w:rFonts w:asciiTheme="majorHAnsi" w:hAnsiTheme="majorHAnsi" w:cstheme="majorHAnsi"/>
          <w:color w:val="111111"/>
          <w:spacing w:val="-4"/>
          <w:szCs w:val="20"/>
        </w:rPr>
        <w:t>. [COBISS.SI-ID </w:t>
      </w:r>
      <w:hyperlink r:id="rId245" w:tgtFrame="_blank" w:history="1">
        <w:r w:rsidRPr="006D2513">
          <w:rPr>
            <w:rFonts w:asciiTheme="majorHAnsi" w:hAnsiTheme="majorHAnsi" w:cstheme="majorHAnsi"/>
            <w:color w:val="156BFF"/>
            <w:spacing w:val="-4"/>
            <w:szCs w:val="20"/>
            <w:u w:val="single"/>
          </w:rPr>
          <w:t>240871939</w:t>
        </w:r>
      </w:hyperlink>
      <w:r w:rsidRPr="006D2513">
        <w:rPr>
          <w:rFonts w:asciiTheme="majorHAnsi" w:hAnsiTheme="majorHAnsi" w:cstheme="majorHAnsi"/>
          <w:color w:val="111111"/>
          <w:spacing w:val="-4"/>
          <w:szCs w:val="20"/>
        </w:rPr>
        <w:t>], [</w:t>
      </w:r>
      <w:hyperlink r:id="rId246"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247"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248"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249"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250"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00220E70">
        <w:rPr>
          <w:rFonts w:asciiTheme="majorHAnsi" w:hAnsiTheme="majorHAnsi" w:cstheme="majorHAnsi"/>
          <w:color w:val="111111"/>
          <w:spacing w:val="-4"/>
          <w:szCs w:val="20"/>
        </w:rPr>
        <w:t xml:space="preserve"> </w:t>
      </w:r>
      <w:r w:rsidRPr="006D2513">
        <w:rPr>
          <w:rFonts w:asciiTheme="majorHAnsi" w:hAnsiTheme="majorHAnsi" w:cstheme="majorHAnsi"/>
          <w:color w:val="111111"/>
          <w:spacing w:val="-4"/>
          <w:szCs w:val="20"/>
        </w:rPr>
        <w:t>projekt: C2711-22-185025 Moja izbira = Veš, kaj ješ izbira 2.0; financer: Ministrstvo za zdravje RS</w:t>
      </w:r>
    </w:p>
    <w:p w14:paraId="611E3A8C"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5FB8E772"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ROZMAN, Urška, KRANJEC, Konrad, ŠERUGA, Aleksander, KRAMAR, Urška, VRBNJAK, Dominika, LAVRIČ, Miha, ŠOSTAR-TURK, Sonja. Impact of the COVID-19 pandemic on the consumption of antibiotics and the emergence of AMR : case study in a general hospital. </w:t>
      </w:r>
      <w:r w:rsidRPr="006D2513">
        <w:rPr>
          <w:rFonts w:asciiTheme="majorHAnsi" w:hAnsiTheme="majorHAnsi" w:cstheme="majorHAnsi"/>
          <w:i/>
          <w:iCs/>
          <w:color w:val="111111"/>
          <w:spacing w:val="-4"/>
          <w:szCs w:val="20"/>
        </w:rPr>
        <w:t>Frontiers in public health</w:t>
      </w:r>
      <w:r w:rsidRPr="006D2513">
        <w:rPr>
          <w:rFonts w:asciiTheme="majorHAnsi" w:hAnsiTheme="majorHAnsi" w:cstheme="majorHAnsi"/>
          <w:color w:val="111111"/>
          <w:spacing w:val="-4"/>
          <w:szCs w:val="20"/>
        </w:rPr>
        <w:t>. 2025, vol. 13, [article no.] 1584574, str. 1-8, graf. prikazi. ISSN 2296-2565. </w:t>
      </w:r>
      <w:hyperlink r:id="rId251" w:tgtFrame="_blank" w:history="1">
        <w:r w:rsidRPr="006D2513">
          <w:rPr>
            <w:rFonts w:asciiTheme="majorHAnsi" w:hAnsiTheme="majorHAnsi" w:cstheme="majorHAnsi"/>
            <w:color w:val="156BFF"/>
            <w:spacing w:val="-4"/>
            <w:szCs w:val="20"/>
            <w:u w:val="single"/>
          </w:rPr>
          <w:t>https://www.frontiersin.org/journals/public-health/articles/10.3389/fpubh.2025.1584574/full</w:t>
        </w:r>
      </w:hyperlink>
      <w:r w:rsidRPr="006D2513">
        <w:rPr>
          <w:rFonts w:asciiTheme="majorHAnsi" w:hAnsiTheme="majorHAnsi" w:cstheme="majorHAnsi"/>
          <w:color w:val="111111"/>
          <w:spacing w:val="-4"/>
          <w:szCs w:val="20"/>
        </w:rPr>
        <w:t>, </w:t>
      </w:r>
      <w:hyperlink r:id="rId252"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253" w:tgtFrame="_blank" w:history="1">
        <w:r w:rsidRPr="006D2513">
          <w:rPr>
            <w:rFonts w:asciiTheme="majorHAnsi" w:hAnsiTheme="majorHAnsi" w:cstheme="majorHAnsi"/>
            <w:color w:val="156BFF"/>
            <w:spacing w:val="-4"/>
            <w:szCs w:val="20"/>
            <w:u w:val="single"/>
          </w:rPr>
          <w:t>10.3389/fpubh.2025.1584574</w:t>
        </w:r>
      </w:hyperlink>
      <w:r w:rsidRPr="006D2513">
        <w:rPr>
          <w:rFonts w:asciiTheme="majorHAnsi" w:hAnsiTheme="majorHAnsi" w:cstheme="majorHAnsi"/>
          <w:color w:val="111111"/>
          <w:spacing w:val="-4"/>
          <w:szCs w:val="20"/>
        </w:rPr>
        <w:t>. [COBISS.SI-ID </w:t>
      </w:r>
      <w:hyperlink r:id="rId254" w:tgtFrame="_blank" w:history="1">
        <w:r w:rsidRPr="006D2513">
          <w:rPr>
            <w:rFonts w:asciiTheme="majorHAnsi" w:hAnsiTheme="majorHAnsi" w:cstheme="majorHAnsi"/>
            <w:color w:val="156BFF"/>
            <w:spacing w:val="-4"/>
            <w:szCs w:val="20"/>
            <w:u w:val="single"/>
          </w:rPr>
          <w:t>240950275</w:t>
        </w:r>
      </w:hyperlink>
      <w:r w:rsidRPr="006D2513">
        <w:rPr>
          <w:rFonts w:asciiTheme="majorHAnsi" w:hAnsiTheme="majorHAnsi" w:cstheme="majorHAnsi"/>
          <w:color w:val="111111"/>
          <w:spacing w:val="-4"/>
          <w:szCs w:val="20"/>
        </w:rPr>
        <w:t>], [</w:t>
      </w:r>
      <w:hyperlink r:id="rId255"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256"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257"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5. 12. 2025: št. citatov (TC): 1, čistih citatov (CI): 1, čistih citatov na avtorja (CIAu): 0.14, </w:t>
      </w:r>
      <w:hyperlink r:id="rId258"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8. 12. 2025: št. citatov (TC): 1, čistih citatov (CI): 1, čistih citatov na avtorja (CIAu): 0.14]</w:t>
      </w:r>
    </w:p>
    <w:p w14:paraId="5393F168" w14:textId="77777777" w:rsidR="00E51874" w:rsidRPr="006D2513" w:rsidRDefault="00E51874" w:rsidP="00E51874">
      <w:pPr>
        <w:jc w:val="both"/>
        <w:rPr>
          <w:rFonts w:asciiTheme="majorHAnsi" w:hAnsiTheme="majorHAnsi" w:cstheme="majorHAnsi"/>
          <w:b/>
          <w:bCs/>
          <w:szCs w:val="20"/>
        </w:rPr>
      </w:pPr>
    </w:p>
    <w:p w14:paraId="6DA0F952" w14:textId="77777777" w:rsidR="00E51874" w:rsidRPr="006D2513" w:rsidRDefault="00E51874" w:rsidP="00E51874">
      <w:pPr>
        <w:rPr>
          <w:rFonts w:asciiTheme="majorHAnsi" w:hAnsiTheme="majorHAnsi" w:cstheme="majorHAnsi"/>
          <w:b/>
          <w:bCs/>
          <w:szCs w:val="20"/>
        </w:rPr>
      </w:pPr>
    </w:p>
    <w:p w14:paraId="5389B71F" w14:textId="77777777" w:rsidR="00E51874" w:rsidRPr="006D2513" w:rsidRDefault="00E51874" w:rsidP="00E51874">
      <w:pPr>
        <w:rPr>
          <w:rFonts w:asciiTheme="majorHAnsi" w:hAnsiTheme="majorHAnsi" w:cstheme="majorHAnsi"/>
          <w:b/>
          <w:bCs/>
          <w:szCs w:val="20"/>
        </w:rPr>
      </w:pPr>
      <w:r w:rsidRPr="006D2513">
        <w:rPr>
          <w:rFonts w:asciiTheme="majorHAnsi" w:hAnsiTheme="majorHAnsi" w:cstheme="majorHAnsi"/>
          <w:b/>
          <w:bCs/>
          <w:szCs w:val="20"/>
        </w:rPr>
        <w:t>13. LORBER MATEJA</w:t>
      </w:r>
    </w:p>
    <w:p w14:paraId="654315AC" w14:textId="77777777" w:rsidR="00E51874" w:rsidRPr="006D2513" w:rsidRDefault="00E51874" w:rsidP="00E51874">
      <w:pPr>
        <w:rPr>
          <w:rFonts w:asciiTheme="majorHAnsi" w:hAnsiTheme="majorHAnsi" w:cstheme="majorHAnsi"/>
          <w:b/>
          <w:bCs/>
          <w:szCs w:val="20"/>
        </w:rPr>
      </w:pPr>
    </w:p>
    <w:p w14:paraId="59A35986"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SVENŠEK, Adrijana, ŠTIGLIC, Gregor, LORBER, Mateja. Validation of a Slovenian version of the healthy lifestyle and personal control questionnaire (HLPCQ) for use with patients in family medicine. </w:t>
      </w:r>
      <w:r w:rsidRPr="006D2513">
        <w:rPr>
          <w:rFonts w:asciiTheme="majorHAnsi" w:hAnsiTheme="majorHAnsi" w:cstheme="majorHAnsi"/>
          <w:i/>
          <w:iCs/>
          <w:color w:val="111111"/>
          <w:spacing w:val="-4"/>
          <w:szCs w:val="20"/>
        </w:rPr>
        <w:t>BMC public health</w:t>
      </w:r>
      <w:r w:rsidRPr="006D2513">
        <w:rPr>
          <w:rFonts w:asciiTheme="majorHAnsi" w:hAnsiTheme="majorHAnsi" w:cstheme="majorHAnsi"/>
          <w:color w:val="111111"/>
          <w:spacing w:val="-4"/>
          <w:szCs w:val="20"/>
        </w:rPr>
        <w:t>. 2025, vol. 25, issue 1, [article no.] 1778, str. 1-12, tabele. ISSN 1471-2458. </w:t>
      </w:r>
      <w:hyperlink r:id="rId259" w:tgtFrame="_blank" w:history="1">
        <w:r w:rsidRPr="006D2513">
          <w:rPr>
            <w:rFonts w:asciiTheme="majorHAnsi" w:hAnsiTheme="majorHAnsi" w:cstheme="majorHAnsi"/>
            <w:color w:val="156BFF"/>
            <w:spacing w:val="-4"/>
            <w:szCs w:val="20"/>
            <w:u w:val="single"/>
          </w:rPr>
          <w:t>https://bmcpublichealth.biomedcentral.com/articles/10.1186/s12889-025-22945-4</w:t>
        </w:r>
      </w:hyperlink>
      <w:r w:rsidRPr="006D2513">
        <w:rPr>
          <w:rFonts w:asciiTheme="majorHAnsi" w:hAnsiTheme="majorHAnsi" w:cstheme="majorHAnsi"/>
          <w:color w:val="111111"/>
          <w:spacing w:val="-4"/>
          <w:szCs w:val="20"/>
        </w:rPr>
        <w:t>, </w:t>
      </w:r>
      <w:hyperlink r:id="rId260"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261" w:tgtFrame="_blank" w:history="1">
        <w:r w:rsidRPr="006D2513">
          <w:rPr>
            <w:rFonts w:asciiTheme="majorHAnsi" w:hAnsiTheme="majorHAnsi" w:cstheme="majorHAnsi"/>
            <w:color w:val="156BFF"/>
            <w:spacing w:val="-4"/>
            <w:szCs w:val="20"/>
            <w:u w:val="single"/>
          </w:rPr>
          <w:t>10.1186/s12889-025-22945-4</w:t>
        </w:r>
      </w:hyperlink>
      <w:r w:rsidRPr="006D2513">
        <w:rPr>
          <w:rFonts w:asciiTheme="majorHAnsi" w:hAnsiTheme="majorHAnsi" w:cstheme="majorHAnsi"/>
          <w:color w:val="111111"/>
          <w:spacing w:val="-4"/>
          <w:szCs w:val="20"/>
        </w:rPr>
        <w:t>. [COBISS.SI-ID </w:t>
      </w:r>
      <w:hyperlink r:id="rId262" w:tgtFrame="_blank" w:history="1">
        <w:r w:rsidRPr="006D2513">
          <w:rPr>
            <w:rFonts w:asciiTheme="majorHAnsi" w:hAnsiTheme="majorHAnsi" w:cstheme="majorHAnsi"/>
            <w:color w:val="156BFF"/>
            <w:spacing w:val="-4"/>
            <w:szCs w:val="20"/>
            <w:u w:val="single"/>
          </w:rPr>
          <w:t>235989507</w:t>
        </w:r>
      </w:hyperlink>
      <w:r w:rsidRPr="006D2513">
        <w:rPr>
          <w:rFonts w:asciiTheme="majorHAnsi" w:hAnsiTheme="majorHAnsi" w:cstheme="majorHAnsi"/>
          <w:color w:val="111111"/>
          <w:spacing w:val="-4"/>
          <w:szCs w:val="20"/>
        </w:rPr>
        <w:t>], [</w:t>
      </w:r>
      <w:hyperlink r:id="rId263"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26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265"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26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6AAE550D"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3D01B8BA"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TAGANOVIQ, Besarta, SMITH, Pam, LORBER, Mateja, HOXHA, Ilir. The influence of emotional labor and emotional intelligence on cesarean section decision-making among midwives and obstetricians in Kosovo : a cross-sectional study using conjoint analysis. </w:t>
      </w:r>
      <w:r w:rsidRPr="006D2513">
        <w:rPr>
          <w:rFonts w:asciiTheme="majorHAnsi" w:hAnsiTheme="majorHAnsi" w:cstheme="majorHAnsi"/>
          <w:i/>
          <w:iCs/>
          <w:color w:val="111111"/>
          <w:spacing w:val="-4"/>
          <w:szCs w:val="20"/>
        </w:rPr>
        <w:t>European journal of midwifery</w:t>
      </w:r>
      <w:r w:rsidRPr="006D2513">
        <w:rPr>
          <w:rFonts w:asciiTheme="majorHAnsi" w:hAnsiTheme="majorHAnsi" w:cstheme="majorHAnsi"/>
          <w:color w:val="111111"/>
          <w:spacing w:val="-4"/>
          <w:szCs w:val="20"/>
        </w:rPr>
        <w:t>. Sep. 2025, vol. 9, issue 5, str. 1-9, ilustr., tabele. ISSN 2585-2906. </w:t>
      </w:r>
      <w:hyperlink r:id="rId267" w:tgtFrame="_blank" w:history="1">
        <w:r w:rsidRPr="006D2513">
          <w:rPr>
            <w:rFonts w:asciiTheme="majorHAnsi" w:hAnsiTheme="majorHAnsi" w:cstheme="majorHAnsi"/>
            <w:color w:val="156BFF"/>
            <w:spacing w:val="-4"/>
            <w:szCs w:val="20"/>
            <w:u w:val="single"/>
          </w:rPr>
          <w:t>https://www.europeanjournalofmidwifery.eu/The-influence-of-emotional-labor-and-emotional-intelligence-on-cesarean-section-decision,197168,0,2.html</w:t>
        </w:r>
      </w:hyperlink>
      <w:r w:rsidRPr="006D2513">
        <w:rPr>
          <w:rFonts w:asciiTheme="majorHAnsi" w:hAnsiTheme="majorHAnsi" w:cstheme="majorHAnsi"/>
          <w:color w:val="111111"/>
          <w:spacing w:val="-4"/>
          <w:szCs w:val="20"/>
        </w:rPr>
        <w:t>, </w:t>
      </w:r>
      <w:hyperlink r:id="rId268"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269" w:tgtFrame="_blank" w:history="1">
        <w:r w:rsidRPr="006D2513">
          <w:rPr>
            <w:rFonts w:asciiTheme="majorHAnsi" w:hAnsiTheme="majorHAnsi" w:cstheme="majorHAnsi"/>
            <w:color w:val="156BFF"/>
            <w:spacing w:val="-4"/>
            <w:szCs w:val="20"/>
            <w:u w:val="single"/>
          </w:rPr>
          <w:t>10.18332/ejm/197168</w:t>
        </w:r>
      </w:hyperlink>
      <w:r w:rsidRPr="006D2513">
        <w:rPr>
          <w:rFonts w:asciiTheme="majorHAnsi" w:hAnsiTheme="majorHAnsi" w:cstheme="majorHAnsi"/>
          <w:color w:val="111111"/>
          <w:spacing w:val="-4"/>
          <w:szCs w:val="20"/>
        </w:rPr>
        <w:t>. [COBISS.SI-ID </w:t>
      </w:r>
      <w:hyperlink r:id="rId270" w:tgtFrame="_blank" w:history="1">
        <w:r w:rsidRPr="006D2513">
          <w:rPr>
            <w:rFonts w:asciiTheme="majorHAnsi" w:hAnsiTheme="majorHAnsi" w:cstheme="majorHAnsi"/>
            <w:color w:val="156BFF"/>
            <w:spacing w:val="-4"/>
            <w:szCs w:val="20"/>
            <w:u w:val="single"/>
          </w:rPr>
          <w:t>256947971</w:t>
        </w:r>
      </w:hyperlink>
      <w:r w:rsidRPr="006D2513">
        <w:rPr>
          <w:rFonts w:asciiTheme="majorHAnsi" w:hAnsiTheme="majorHAnsi" w:cstheme="majorHAnsi"/>
          <w:color w:val="111111"/>
          <w:spacing w:val="-4"/>
          <w:szCs w:val="20"/>
        </w:rPr>
        <w:t>], [</w:t>
      </w:r>
      <w:hyperlink r:id="rId27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27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10. 12. 2025: št. citatov (TC): 1, čistih citatov (CI): 1, čistih citatov na avtorja (CIAu): 0.25, </w:t>
      </w:r>
      <w:hyperlink r:id="rId27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14. 12. 2025: št. citatov (TC): 1, čistih citatov (CI): 1, čistih citatov na avtorja (CIAu): 0.25]</w:t>
      </w:r>
    </w:p>
    <w:p w14:paraId="06188BB8"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76B4C4A4"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ROZMAN, Urška, LORBER, Mateja, BOLHA, Anja, BEVC BAHAR, Jasmina, LAVRIČ, Miha, ŠOSTAR-TURK, Sonja. Sustainability aspects of food and drinks offered in vending machines at Slovenian universities. </w:t>
      </w:r>
      <w:r w:rsidRPr="006D2513">
        <w:rPr>
          <w:rFonts w:asciiTheme="majorHAnsi" w:hAnsiTheme="majorHAnsi" w:cstheme="majorHAnsi"/>
          <w:i/>
          <w:iCs/>
          <w:color w:val="111111"/>
          <w:spacing w:val="-4"/>
          <w:szCs w:val="20"/>
        </w:rPr>
        <w:t>Frontiers in nutrition</w:t>
      </w:r>
      <w:r w:rsidRPr="006D2513">
        <w:rPr>
          <w:rFonts w:asciiTheme="majorHAnsi" w:hAnsiTheme="majorHAnsi" w:cstheme="majorHAnsi"/>
          <w:color w:val="111111"/>
          <w:spacing w:val="-4"/>
          <w:szCs w:val="20"/>
        </w:rPr>
        <w:t>. 2025, vol. 12, [article no.] 1439690, str. 1-11, graf. prikazi. ISSN 2296-861X. </w:t>
      </w:r>
      <w:hyperlink r:id="rId274" w:tgtFrame="_blank" w:history="1">
        <w:r w:rsidRPr="006D2513">
          <w:rPr>
            <w:rFonts w:asciiTheme="majorHAnsi" w:hAnsiTheme="majorHAnsi" w:cstheme="majorHAnsi"/>
            <w:color w:val="156BFF"/>
            <w:spacing w:val="-4"/>
            <w:szCs w:val="20"/>
            <w:u w:val="single"/>
          </w:rPr>
          <w:t>https://www.frontiersin.org/journals/nutrition/articles/10.3389/fnut.2025.1439690/full</w:t>
        </w:r>
      </w:hyperlink>
      <w:r w:rsidRPr="006D2513">
        <w:rPr>
          <w:rFonts w:asciiTheme="majorHAnsi" w:hAnsiTheme="majorHAnsi" w:cstheme="majorHAnsi"/>
          <w:color w:val="111111"/>
          <w:spacing w:val="-4"/>
          <w:szCs w:val="20"/>
        </w:rPr>
        <w:t>, </w:t>
      </w:r>
      <w:hyperlink r:id="rId275"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276"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277" w:tgtFrame="_blank" w:history="1">
        <w:r w:rsidRPr="006D2513">
          <w:rPr>
            <w:rFonts w:asciiTheme="majorHAnsi" w:hAnsiTheme="majorHAnsi" w:cstheme="majorHAnsi"/>
            <w:color w:val="156BFF"/>
            <w:spacing w:val="-4"/>
            <w:szCs w:val="20"/>
            <w:u w:val="single"/>
          </w:rPr>
          <w:t>10.3389/fnut.2025.1439690</w:t>
        </w:r>
      </w:hyperlink>
      <w:r w:rsidRPr="006D2513">
        <w:rPr>
          <w:rFonts w:asciiTheme="majorHAnsi" w:hAnsiTheme="majorHAnsi" w:cstheme="majorHAnsi"/>
          <w:color w:val="111111"/>
          <w:spacing w:val="-4"/>
          <w:szCs w:val="20"/>
        </w:rPr>
        <w:t>. [COBISS.SI-ID </w:t>
      </w:r>
      <w:hyperlink r:id="rId278" w:tgtFrame="_blank" w:history="1">
        <w:r w:rsidRPr="006D2513">
          <w:rPr>
            <w:rFonts w:asciiTheme="majorHAnsi" w:hAnsiTheme="majorHAnsi" w:cstheme="majorHAnsi"/>
            <w:color w:val="156BFF"/>
            <w:spacing w:val="-4"/>
            <w:szCs w:val="20"/>
            <w:u w:val="single"/>
          </w:rPr>
          <w:t>240871939</w:t>
        </w:r>
      </w:hyperlink>
      <w:r w:rsidRPr="006D2513">
        <w:rPr>
          <w:rFonts w:asciiTheme="majorHAnsi" w:hAnsiTheme="majorHAnsi" w:cstheme="majorHAnsi"/>
          <w:color w:val="111111"/>
          <w:spacing w:val="-4"/>
          <w:szCs w:val="20"/>
        </w:rPr>
        <w:t>], [</w:t>
      </w:r>
      <w:hyperlink r:id="rId279"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280"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28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28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28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C2711-22-185025 Moja izbira = Veš, kaj ješ izbira 2.0; financer: Ministrstvo za zdravje RS</w:t>
      </w:r>
    </w:p>
    <w:p w14:paraId="0FE8CDA1"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71254B50"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4. </w:t>
      </w:r>
      <w:r w:rsidRPr="006D2513">
        <w:rPr>
          <w:rFonts w:asciiTheme="majorHAnsi" w:hAnsiTheme="majorHAnsi" w:cstheme="majorHAnsi"/>
          <w:color w:val="111111"/>
          <w:spacing w:val="-4"/>
          <w:szCs w:val="20"/>
        </w:rPr>
        <w:t>LORBER, Mateja, MLINAR RELJIĆ, Nataša, KMETEC, Sergej, KEGL, Barbara. Early recognition of loneliness and frailty in relation to chronic disease self-management : a quantitative cross-sectional study. </w:t>
      </w:r>
      <w:r w:rsidRPr="006D2513">
        <w:rPr>
          <w:rFonts w:asciiTheme="majorHAnsi" w:hAnsiTheme="majorHAnsi" w:cstheme="majorHAnsi"/>
          <w:i/>
          <w:iCs/>
          <w:color w:val="111111"/>
          <w:spacing w:val="-4"/>
          <w:szCs w:val="20"/>
        </w:rPr>
        <w:t>Healthcare</w:t>
      </w:r>
      <w:r w:rsidRPr="006D2513">
        <w:rPr>
          <w:rFonts w:asciiTheme="majorHAnsi" w:hAnsiTheme="majorHAnsi" w:cstheme="majorHAnsi"/>
          <w:color w:val="111111"/>
          <w:spacing w:val="-4"/>
          <w:szCs w:val="20"/>
        </w:rPr>
        <w:t>. 2025, vol. 13, issue 3, [article no.] 266, str. 1-16, tabele. ISSN 2227-9032. </w:t>
      </w:r>
      <w:hyperlink r:id="rId284" w:tgtFrame="_blank" w:history="1">
        <w:r w:rsidRPr="006D2513">
          <w:rPr>
            <w:rFonts w:asciiTheme="majorHAnsi" w:hAnsiTheme="majorHAnsi" w:cstheme="majorHAnsi"/>
            <w:color w:val="156BFF"/>
            <w:spacing w:val="-4"/>
            <w:szCs w:val="20"/>
            <w:u w:val="single"/>
          </w:rPr>
          <w:t>https://www.mdpi.com/2227-9032/13/3/266</w:t>
        </w:r>
      </w:hyperlink>
      <w:r w:rsidRPr="006D2513">
        <w:rPr>
          <w:rFonts w:asciiTheme="majorHAnsi" w:hAnsiTheme="majorHAnsi" w:cstheme="majorHAnsi"/>
          <w:color w:val="111111"/>
          <w:spacing w:val="-4"/>
          <w:szCs w:val="20"/>
        </w:rPr>
        <w:t>, </w:t>
      </w:r>
      <w:hyperlink r:id="rId285"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286"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287" w:tgtFrame="_blank" w:history="1">
        <w:r w:rsidRPr="006D2513">
          <w:rPr>
            <w:rFonts w:asciiTheme="majorHAnsi" w:hAnsiTheme="majorHAnsi" w:cstheme="majorHAnsi"/>
            <w:color w:val="156BFF"/>
            <w:spacing w:val="-4"/>
            <w:szCs w:val="20"/>
            <w:u w:val="single"/>
          </w:rPr>
          <w:t>10.3390/healthcare13030266</w:t>
        </w:r>
      </w:hyperlink>
      <w:r w:rsidRPr="006D2513">
        <w:rPr>
          <w:rFonts w:asciiTheme="majorHAnsi" w:hAnsiTheme="majorHAnsi" w:cstheme="majorHAnsi"/>
          <w:color w:val="111111"/>
          <w:spacing w:val="-4"/>
          <w:szCs w:val="20"/>
        </w:rPr>
        <w:t>. [COBISS.SI-ID </w:t>
      </w:r>
      <w:hyperlink r:id="rId288" w:tgtFrame="_blank" w:history="1">
        <w:r w:rsidRPr="006D2513">
          <w:rPr>
            <w:rFonts w:asciiTheme="majorHAnsi" w:hAnsiTheme="majorHAnsi" w:cstheme="majorHAnsi"/>
            <w:color w:val="156BFF"/>
            <w:spacing w:val="-4"/>
            <w:szCs w:val="20"/>
            <w:u w:val="single"/>
          </w:rPr>
          <w:t>228872707</w:t>
        </w:r>
      </w:hyperlink>
      <w:r w:rsidRPr="006D2513">
        <w:rPr>
          <w:rFonts w:asciiTheme="majorHAnsi" w:hAnsiTheme="majorHAnsi" w:cstheme="majorHAnsi"/>
          <w:color w:val="111111"/>
          <w:spacing w:val="-4"/>
          <w:szCs w:val="20"/>
        </w:rPr>
        <w:t>], [</w:t>
      </w:r>
      <w:hyperlink r:id="rId289"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290"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29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29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29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BI-US/22-24-096-2022 Povezava med občutkom koherentnosti, krhkostjo in strategijami upravljanja z življenjem ter kakovostjo življenja odraslih s kronično boleznijo; financer: Javna agencija za znanstvenoraziskovalno in inovacijsko dejavnost Republike Slovenije</w:t>
      </w:r>
      <w:r w:rsidRPr="006D2513">
        <w:rPr>
          <w:rFonts w:asciiTheme="majorHAnsi" w:hAnsiTheme="majorHAnsi" w:cstheme="majorHAnsi"/>
          <w:color w:val="111111"/>
          <w:spacing w:val="-4"/>
          <w:szCs w:val="20"/>
        </w:rPr>
        <w:br/>
        <w:t>projekt: BI-VB/23-25-008-2023 Povezava med občutkom skladnosti, kakovostjo življenja in oskrbo odraslih s kronično boleznijo; financer: Javna agencija za znanstvenoraziskovalno in inovacijsko dejavnost Republike Slovenije</w:t>
      </w:r>
    </w:p>
    <w:p w14:paraId="3EC7343F"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7B2C3C36"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5. </w:t>
      </w:r>
      <w:r w:rsidRPr="006D2513">
        <w:rPr>
          <w:rFonts w:asciiTheme="majorHAnsi" w:hAnsiTheme="majorHAnsi" w:cstheme="majorHAnsi"/>
          <w:color w:val="111111"/>
          <w:spacing w:val="-4"/>
          <w:szCs w:val="20"/>
        </w:rPr>
        <w:t>LORBER, Mateja, MLINAR RELJIĆ, Nataša, MCCORMACK, Brendan, KMETEC, Sergej. Person-centred care in association with psychological well-being of older adults. </w:t>
      </w:r>
      <w:r w:rsidRPr="006D2513">
        <w:rPr>
          <w:rFonts w:asciiTheme="majorHAnsi" w:hAnsiTheme="majorHAnsi" w:cstheme="majorHAnsi"/>
          <w:i/>
          <w:iCs/>
          <w:color w:val="111111"/>
          <w:spacing w:val="-4"/>
          <w:szCs w:val="20"/>
        </w:rPr>
        <w:t>Healthcare</w:t>
      </w:r>
      <w:r w:rsidRPr="006D2513">
        <w:rPr>
          <w:rFonts w:asciiTheme="majorHAnsi" w:hAnsiTheme="majorHAnsi" w:cstheme="majorHAnsi"/>
          <w:color w:val="111111"/>
          <w:spacing w:val="-4"/>
          <w:szCs w:val="20"/>
        </w:rPr>
        <w:t>. 2025, vol. 13, issue 12, [article no.] 1379, str. 1-12, tabele. ISSN 2227-9032. </w:t>
      </w:r>
      <w:hyperlink r:id="rId294" w:tgtFrame="_blank" w:history="1">
        <w:r w:rsidRPr="006D2513">
          <w:rPr>
            <w:rFonts w:asciiTheme="majorHAnsi" w:hAnsiTheme="majorHAnsi" w:cstheme="majorHAnsi"/>
            <w:color w:val="156BFF"/>
            <w:spacing w:val="-4"/>
            <w:szCs w:val="20"/>
            <w:u w:val="single"/>
          </w:rPr>
          <w:t>https://www.mdpi.com/2227-9032/13/12/1379</w:t>
        </w:r>
      </w:hyperlink>
      <w:r w:rsidRPr="006D2513">
        <w:rPr>
          <w:rFonts w:asciiTheme="majorHAnsi" w:hAnsiTheme="majorHAnsi" w:cstheme="majorHAnsi"/>
          <w:color w:val="111111"/>
          <w:spacing w:val="-4"/>
          <w:szCs w:val="20"/>
        </w:rPr>
        <w:t>, </w:t>
      </w:r>
      <w:hyperlink r:id="rId295"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296" w:tgtFrame="_blank" w:history="1">
        <w:r w:rsidRPr="006D2513">
          <w:rPr>
            <w:rFonts w:asciiTheme="majorHAnsi" w:hAnsiTheme="majorHAnsi" w:cstheme="majorHAnsi"/>
            <w:color w:val="156BFF"/>
            <w:spacing w:val="-4"/>
            <w:szCs w:val="20"/>
            <w:u w:val="single"/>
          </w:rPr>
          <w:t>10.3390/healthcare13121379</w:t>
        </w:r>
      </w:hyperlink>
      <w:r w:rsidRPr="006D2513">
        <w:rPr>
          <w:rFonts w:asciiTheme="majorHAnsi" w:hAnsiTheme="majorHAnsi" w:cstheme="majorHAnsi"/>
          <w:color w:val="111111"/>
          <w:spacing w:val="-4"/>
          <w:szCs w:val="20"/>
        </w:rPr>
        <w:t>. [COBISS.SI-ID </w:t>
      </w:r>
      <w:hyperlink r:id="rId297" w:tgtFrame="_blank" w:history="1">
        <w:r w:rsidRPr="006D2513">
          <w:rPr>
            <w:rFonts w:asciiTheme="majorHAnsi" w:hAnsiTheme="majorHAnsi" w:cstheme="majorHAnsi"/>
            <w:color w:val="156BFF"/>
            <w:spacing w:val="-4"/>
            <w:szCs w:val="20"/>
            <w:u w:val="single"/>
          </w:rPr>
          <w:t>255226115</w:t>
        </w:r>
      </w:hyperlink>
      <w:r w:rsidRPr="006D2513">
        <w:rPr>
          <w:rFonts w:asciiTheme="majorHAnsi" w:hAnsiTheme="majorHAnsi" w:cstheme="majorHAnsi"/>
          <w:color w:val="111111"/>
          <w:spacing w:val="-4"/>
          <w:szCs w:val="20"/>
        </w:rPr>
        <w:t>], [</w:t>
      </w:r>
      <w:hyperlink r:id="rId298"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299"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00"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301"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6B0ECFF6"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324D0362"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6. </w:t>
      </w:r>
      <w:r w:rsidRPr="006D2513">
        <w:rPr>
          <w:rFonts w:asciiTheme="majorHAnsi" w:hAnsiTheme="majorHAnsi" w:cstheme="majorHAnsi"/>
          <w:color w:val="111111"/>
          <w:spacing w:val="-4"/>
          <w:szCs w:val="20"/>
        </w:rPr>
        <w:t>SVENŠEK, Adrijana, GOSAK, Lucija, LORBER, Mateja, ŠTIGLIC, Gregor, FIJAČKO, Nino. Review and comparative evaluation of mobile apps for cardiovascular risk estimation: usability evaluation using mHealth app usability questionnaire. </w:t>
      </w:r>
      <w:r w:rsidRPr="006D2513">
        <w:rPr>
          <w:rFonts w:asciiTheme="majorHAnsi" w:hAnsiTheme="majorHAnsi" w:cstheme="majorHAnsi"/>
          <w:i/>
          <w:iCs/>
          <w:color w:val="111111"/>
          <w:spacing w:val="-4"/>
          <w:szCs w:val="20"/>
        </w:rPr>
        <w:t>JMIR mhealth and uhealth</w:t>
      </w:r>
      <w:r w:rsidRPr="006D2513">
        <w:rPr>
          <w:rFonts w:asciiTheme="majorHAnsi" w:hAnsiTheme="majorHAnsi" w:cstheme="majorHAnsi"/>
          <w:color w:val="111111"/>
          <w:spacing w:val="-4"/>
          <w:szCs w:val="20"/>
        </w:rPr>
        <w:t>. 2025, vol. 13, [article no.] e56466, str. 1-14, tabele. ISSN 2291-5222. </w:t>
      </w:r>
      <w:hyperlink r:id="rId302" w:tgtFrame="_blank" w:history="1">
        <w:r w:rsidRPr="006D2513">
          <w:rPr>
            <w:rFonts w:asciiTheme="majorHAnsi" w:hAnsiTheme="majorHAnsi" w:cstheme="majorHAnsi"/>
            <w:color w:val="156BFF"/>
            <w:spacing w:val="-4"/>
            <w:szCs w:val="20"/>
            <w:u w:val="single"/>
          </w:rPr>
          <w:t>https://mhealth.jmir.org/2025/1/e56466</w:t>
        </w:r>
      </w:hyperlink>
      <w:r w:rsidRPr="006D2513">
        <w:rPr>
          <w:rFonts w:asciiTheme="majorHAnsi" w:hAnsiTheme="majorHAnsi" w:cstheme="majorHAnsi"/>
          <w:color w:val="111111"/>
          <w:spacing w:val="-4"/>
          <w:szCs w:val="20"/>
        </w:rPr>
        <w:t>, </w:t>
      </w:r>
      <w:hyperlink r:id="rId303"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304"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305" w:tgtFrame="_blank" w:history="1">
        <w:r w:rsidRPr="006D2513">
          <w:rPr>
            <w:rFonts w:asciiTheme="majorHAnsi" w:hAnsiTheme="majorHAnsi" w:cstheme="majorHAnsi"/>
            <w:color w:val="156BFF"/>
            <w:spacing w:val="-4"/>
            <w:szCs w:val="20"/>
            <w:u w:val="single"/>
          </w:rPr>
          <w:t>10.2196/56466</w:t>
        </w:r>
      </w:hyperlink>
      <w:r w:rsidRPr="006D2513">
        <w:rPr>
          <w:rFonts w:asciiTheme="majorHAnsi" w:hAnsiTheme="majorHAnsi" w:cstheme="majorHAnsi"/>
          <w:color w:val="111111"/>
          <w:spacing w:val="-4"/>
          <w:szCs w:val="20"/>
        </w:rPr>
        <w:t>. [COBISS.SI-ID </w:t>
      </w:r>
      <w:hyperlink r:id="rId306" w:tgtFrame="_blank" w:history="1">
        <w:r w:rsidRPr="006D2513">
          <w:rPr>
            <w:rFonts w:asciiTheme="majorHAnsi" w:hAnsiTheme="majorHAnsi" w:cstheme="majorHAnsi"/>
            <w:color w:val="156BFF"/>
            <w:spacing w:val="-4"/>
            <w:szCs w:val="20"/>
            <w:u w:val="single"/>
          </w:rPr>
          <w:t>236018947</w:t>
        </w:r>
      </w:hyperlink>
      <w:r w:rsidRPr="006D2513">
        <w:rPr>
          <w:rFonts w:asciiTheme="majorHAnsi" w:hAnsiTheme="majorHAnsi" w:cstheme="majorHAnsi"/>
          <w:color w:val="111111"/>
          <w:spacing w:val="-4"/>
          <w:szCs w:val="20"/>
        </w:rPr>
        <w:t>], [</w:t>
      </w:r>
      <w:hyperlink r:id="rId307"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308"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309"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10"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311"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3330-22-3519 Vzpostavitev okolja za izobraževanje zelene in digitalne logistike ter oskrbovalnih verig (Predlog pilotnih projektov Univerze v Mariboru za zelen in odporen prehod v družbo 5.0) [NOO DigInGreenLogisticSkills]; financer: Ministrstvo za visoko šolstvo, znanost in inovacije; European Union - NextGenerationEU</w:t>
      </w:r>
    </w:p>
    <w:p w14:paraId="4F87998C"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7. </w:t>
      </w:r>
      <w:r w:rsidRPr="006D2513">
        <w:rPr>
          <w:rFonts w:asciiTheme="majorHAnsi" w:hAnsiTheme="majorHAnsi" w:cstheme="majorHAnsi"/>
          <w:color w:val="111111"/>
          <w:spacing w:val="-4"/>
          <w:szCs w:val="20"/>
        </w:rPr>
        <w:t>MALETIČ, Damjan, TROJANOWSKA, Justyna, LORBER, Mateja, MALETIČ, Matjaž. Identification and prioritization of barriers to the implementation of an asset management system in the healthcare sector using a Delphi-AHP approach. </w:t>
      </w:r>
      <w:r w:rsidRPr="006D2513">
        <w:rPr>
          <w:rFonts w:asciiTheme="majorHAnsi" w:hAnsiTheme="majorHAnsi" w:cstheme="majorHAnsi"/>
          <w:i/>
          <w:iCs/>
          <w:color w:val="111111"/>
          <w:spacing w:val="-4"/>
          <w:szCs w:val="20"/>
        </w:rPr>
        <w:t>Journal of health organisation and management</w:t>
      </w:r>
      <w:r w:rsidRPr="006D2513">
        <w:rPr>
          <w:rFonts w:asciiTheme="majorHAnsi" w:hAnsiTheme="majorHAnsi" w:cstheme="majorHAnsi"/>
          <w:color w:val="111111"/>
          <w:spacing w:val="-4"/>
          <w:szCs w:val="20"/>
        </w:rPr>
        <w:t>. 2025, vol. 39, issue 9, str. 535-560, tabele, ilustr. ISSN 1758-7247. </w:t>
      </w:r>
      <w:hyperlink r:id="rId312" w:tgtFrame="_blank" w:history="1">
        <w:r w:rsidRPr="006D2513">
          <w:rPr>
            <w:rFonts w:asciiTheme="majorHAnsi" w:hAnsiTheme="majorHAnsi" w:cstheme="majorHAnsi"/>
            <w:color w:val="156BFF"/>
            <w:spacing w:val="-4"/>
            <w:szCs w:val="20"/>
            <w:u w:val="single"/>
          </w:rPr>
          <w:t>https://www.emerald.com/jhom/article/39/9/535/1325144/Identification-and-prioritization-of-barriers-to</w:t>
        </w:r>
      </w:hyperlink>
      <w:r w:rsidRPr="006D2513">
        <w:rPr>
          <w:rFonts w:asciiTheme="majorHAnsi" w:hAnsiTheme="majorHAnsi" w:cstheme="majorHAnsi"/>
          <w:color w:val="111111"/>
          <w:spacing w:val="-4"/>
          <w:szCs w:val="20"/>
        </w:rPr>
        <w:t>, </w:t>
      </w:r>
      <w:hyperlink r:id="rId313"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314" w:tgtFrame="_blank" w:history="1">
        <w:r w:rsidRPr="006D2513">
          <w:rPr>
            <w:rFonts w:asciiTheme="majorHAnsi" w:hAnsiTheme="majorHAnsi" w:cstheme="majorHAnsi"/>
            <w:color w:val="156BFF"/>
            <w:spacing w:val="-4"/>
            <w:szCs w:val="20"/>
            <w:u w:val="single"/>
          </w:rPr>
          <w:t>10.1108/JHOM-12-2024-0513</w:t>
        </w:r>
      </w:hyperlink>
      <w:r w:rsidRPr="006D2513">
        <w:rPr>
          <w:rFonts w:asciiTheme="majorHAnsi" w:hAnsiTheme="majorHAnsi" w:cstheme="majorHAnsi"/>
          <w:color w:val="111111"/>
          <w:spacing w:val="-4"/>
          <w:szCs w:val="20"/>
        </w:rPr>
        <w:t>. [COBISS.SI-ID </w:t>
      </w:r>
      <w:hyperlink r:id="rId315" w:tgtFrame="_blank" w:history="1">
        <w:r w:rsidRPr="006D2513">
          <w:rPr>
            <w:rFonts w:asciiTheme="majorHAnsi" w:hAnsiTheme="majorHAnsi" w:cstheme="majorHAnsi"/>
            <w:color w:val="156BFF"/>
            <w:spacing w:val="-4"/>
            <w:szCs w:val="20"/>
            <w:u w:val="single"/>
          </w:rPr>
          <w:t>260619267</w:t>
        </w:r>
      </w:hyperlink>
      <w:r w:rsidRPr="006D2513">
        <w:rPr>
          <w:rFonts w:asciiTheme="majorHAnsi" w:hAnsiTheme="majorHAnsi" w:cstheme="majorHAnsi"/>
          <w:color w:val="111111"/>
          <w:spacing w:val="-4"/>
          <w:szCs w:val="20"/>
        </w:rPr>
        <w:t>], [</w:t>
      </w:r>
      <w:hyperlink r:id="rId316"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317"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318"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19"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320"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P5-0018-2019 Sistemi za podporo odločanju v digitalnem poslovanju; financer: Javna agencija za znanstvenoraziskovalno in inovacijsko dejavnost Republike Slovenije</w:t>
      </w:r>
    </w:p>
    <w:p w14:paraId="201A6C9F" w14:textId="77777777" w:rsidR="00E51874" w:rsidRPr="006D2513" w:rsidRDefault="00E51874" w:rsidP="00E51874">
      <w:pPr>
        <w:rPr>
          <w:rFonts w:asciiTheme="majorHAnsi" w:hAnsiTheme="majorHAnsi" w:cstheme="majorHAnsi"/>
          <w:b/>
          <w:bCs/>
          <w:szCs w:val="20"/>
        </w:rPr>
      </w:pPr>
    </w:p>
    <w:p w14:paraId="30C5E4A8" w14:textId="77777777" w:rsidR="00E51874" w:rsidRPr="006D2513" w:rsidRDefault="00E51874" w:rsidP="00E51874">
      <w:pPr>
        <w:rPr>
          <w:rFonts w:asciiTheme="majorHAnsi" w:hAnsiTheme="majorHAnsi" w:cstheme="majorHAnsi"/>
          <w:b/>
          <w:bCs/>
          <w:szCs w:val="20"/>
        </w:rPr>
      </w:pPr>
      <w:r w:rsidRPr="006D2513">
        <w:rPr>
          <w:rFonts w:asciiTheme="majorHAnsi" w:hAnsiTheme="majorHAnsi" w:cstheme="majorHAnsi"/>
          <w:b/>
          <w:bCs/>
          <w:szCs w:val="20"/>
        </w:rPr>
        <w:t>14. MLINAR RELJIĆ NATAŠA</w:t>
      </w:r>
    </w:p>
    <w:p w14:paraId="32E1D327"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1C6E5C02"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LORBER, Mateja, MLINAR RELJIĆ, Nataša, KMETEC, Sergej, KEGL, Barbara. Early recognition of loneliness and frailty in relation to chronic disease self-management : a quantitative cross-sectional study. </w:t>
      </w:r>
      <w:r w:rsidRPr="006D2513">
        <w:rPr>
          <w:rFonts w:asciiTheme="majorHAnsi" w:hAnsiTheme="majorHAnsi" w:cstheme="majorHAnsi"/>
          <w:i/>
          <w:iCs/>
          <w:color w:val="111111"/>
          <w:spacing w:val="-4"/>
          <w:szCs w:val="20"/>
        </w:rPr>
        <w:t>Healthcare</w:t>
      </w:r>
      <w:r w:rsidRPr="006D2513">
        <w:rPr>
          <w:rFonts w:asciiTheme="majorHAnsi" w:hAnsiTheme="majorHAnsi" w:cstheme="majorHAnsi"/>
          <w:color w:val="111111"/>
          <w:spacing w:val="-4"/>
          <w:szCs w:val="20"/>
        </w:rPr>
        <w:t>. 2025, vol. 13, issue 3, [article no.] 266, str. 1-16, tabele. ISSN 2227-9032. </w:t>
      </w:r>
      <w:hyperlink r:id="rId321" w:tgtFrame="_blank" w:history="1">
        <w:r w:rsidRPr="006D2513">
          <w:rPr>
            <w:rFonts w:asciiTheme="majorHAnsi" w:hAnsiTheme="majorHAnsi" w:cstheme="majorHAnsi"/>
            <w:color w:val="156BFF"/>
            <w:spacing w:val="-4"/>
            <w:szCs w:val="20"/>
            <w:u w:val="single"/>
          </w:rPr>
          <w:t>https://www.mdpi.com/2227-9032/13/3/266</w:t>
        </w:r>
      </w:hyperlink>
      <w:r w:rsidRPr="006D2513">
        <w:rPr>
          <w:rFonts w:asciiTheme="majorHAnsi" w:hAnsiTheme="majorHAnsi" w:cstheme="majorHAnsi"/>
          <w:color w:val="111111"/>
          <w:spacing w:val="-4"/>
          <w:szCs w:val="20"/>
        </w:rPr>
        <w:t>, </w:t>
      </w:r>
      <w:hyperlink r:id="rId322"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323"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324" w:tgtFrame="_blank" w:history="1">
        <w:r w:rsidRPr="006D2513">
          <w:rPr>
            <w:rFonts w:asciiTheme="majorHAnsi" w:hAnsiTheme="majorHAnsi" w:cstheme="majorHAnsi"/>
            <w:color w:val="156BFF"/>
            <w:spacing w:val="-4"/>
            <w:szCs w:val="20"/>
            <w:u w:val="single"/>
          </w:rPr>
          <w:t>10.3390/healthcare13030266</w:t>
        </w:r>
      </w:hyperlink>
      <w:r w:rsidRPr="006D2513">
        <w:rPr>
          <w:rFonts w:asciiTheme="majorHAnsi" w:hAnsiTheme="majorHAnsi" w:cstheme="majorHAnsi"/>
          <w:color w:val="111111"/>
          <w:spacing w:val="-4"/>
          <w:szCs w:val="20"/>
        </w:rPr>
        <w:t>. [COBISS.SI-ID </w:t>
      </w:r>
      <w:hyperlink r:id="rId325" w:tgtFrame="_blank" w:history="1">
        <w:r w:rsidRPr="006D2513">
          <w:rPr>
            <w:rFonts w:asciiTheme="majorHAnsi" w:hAnsiTheme="majorHAnsi" w:cstheme="majorHAnsi"/>
            <w:color w:val="156BFF"/>
            <w:spacing w:val="-4"/>
            <w:szCs w:val="20"/>
            <w:u w:val="single"/>
          </w:rPr>
          <w:t>228872707</w:t>
        </w:r>
      </w:hyperlink>
      <w:r w:rsidRPr="006D2513">
        <w:rPr>
          <w:rFonts w:asciiTheme="majorHAnsi" w:hAnsiTheme="majorHAnsi" w:cstheme="majorHAnsi"/>
          <w:color w:val="111111"/>
          <w:spacing w:val="-4"/>
          <w:szCs w:val="20"/>
        </w:rPr>
        <w:t>], [</w:t>
      </w:r>
      <w:hyperlink r:id="rId326"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327"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328"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29"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330"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BI-US/22-24-096-2022 Povezava med občutkom koherentnosti, krhkostjo in strategijami upravljanja z življenjem ter kakovostjo življenja odraslih s kronično boleznijo; financer: Javna agencija za znanstvenoraziskovalno in inovacijsko dejavnost Republike Slovenije</w:t>
      </w:r>
      <w:r w:rsidRPr="006D2513">
        <w:rPr>
          <w:rFonts w:asciiTheme="majorHAnsi" w:hAnsiTheme="majorHAnsi" w:cstheme="majorHAnsi"/>
          <w:color w:val="111111"/>
          <w:spacing w:val="-4"/>
          <w:szCs w:val="20"/>
        </w:rPr>
        <w:br/>
      </w:r>
      <w:r w:rsidRPr="006D2513">
        <w:rPr>
          <w:rFonts w:asciiTheme="majorHAnsi" w:hAnsiTheme="majorHAnsi" w:cstheme="majorHAnsi"/>
          <w:color w:val="111111"/>
          <w:spacing w:val="-4"/>
          <w:szCs w:val="20"/>
        </w:rPr>
        <w:lastRenderedPageBreak/>
        <w:t>projekt: BI-VB/23-25-008-2023 Povezava med občutkom skladnosti, kakovostjo življenja in oskrbo odraslih s kronično boleznijo; financer: Javna agencija za znanstvenoraziskovalno in inovacijsko dejavnost Republike Slovenije</w:t>
      </w:r>
    </w:p>
    <w:p w14:paraId="50CC6E3A"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LORBER, Mateja, MLINAR RELJIĆ, Nataša, MCCORMACK, Brendan, KMETEC, Sergej. Person-centred care in association with psychological well-being of older adults. </w:t>
      </w:r>
      <w:r w:rsidRPr="006D2513">
        <w:rPr>
          <w:rFonts w:asciiTheme="majorHAnsi" w:hAnsiTheme="majorHAnsi" w:cstheme="majorHAnsi"/>
          <w:i/>
          <w:iCs/>
          <w:color w:val="111111"/>
          <w:spacing w:val="-4"/>
          <w:szCs w:val="20"/>
        </w:rPr>
        <w:t>Healthcare</w:t>
      </w:r>
      <w:r w:rsidRPr="006D2513">
        <w:rPr>
          <w:rFonts w:asciiTheme="majorHAnsi" w:hAnsiTheme="majorHAnsi" w:cstheme="majorHAnsi"/>
          <w:color w:val="111111"/>
          <w:spacing w:val="-4"/>
          <w:szCs w:val="20"/>
        </w:rPr>
        <w:t>. 2025, vol. 13, issue 12, [article no.] 1379, str. 1-12, tabele. ISSN 2227-9032. </w:t>
      </w:r>
      <w:hyperlink r:id="rId331" w:tgtFrame="_blank" w:history="1">
        <w:r w:rsidRPr="006D2513">
          <w:rPr>
            <w:rFonts w:asciiTheme="majorHAnsi" w:hAnsiTheme="majorHAnsi" w:cstheme="majorHAnsi"/>
            <w:color w:val="156BFF"/>
            <w:spacing w:val="-4"/>
            <w:szCs w:val="20"/>
            <w:u w:val="single"/>
          </w:rPr>
          <w:t>https://www.mdpi.com/2227-9032/13/12/1379</w:t>
        </w:r>
      </w:hyperlink>
      <w:r w:rsidRPr="006D2513">
        <w:rPr>
          <w:rFonts w:asciiTheme="majorHAnsi" w:hAnsiTheme="majorHAnsi" w:cstheme="majorHAnsi"/>
          <w:color w:val="111111"/>
          <w:spacing w:val="-4"/>
          <w:szCs w:val="20"/>
        </w:rPr>
        <w:t>, </w:t>
      </w:r>
      <w:hyperlink r:id="rId332"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333" w:tgtFrame="_blank" w:history="1">
        <w:r w:rsidRPr="006D2513">
          <w:rPr>
            <w:rFonts w:asciiTheme="majorHAnsi" w:hAnsiTheme="majorHAnsi" w:cstheme="majorHAnsi"/>
            <w:color w:val="156BFF"/>
            <w:spacing w:val="-4"/>
            <w:szCs w:val="20"/>
            <w:u w:val="single"/>
          </w:rPr>
          <w:t>10.3390/healthcare13121379</w:t>
        </w:r>
      </w:hyperlink>
      <w:r w:rsidRPr="006D2513">
        <w:rPr>
          <w:rFonts w:asciiTheme="majorHAnsi" w:hAnsiTheme="majorHAnsi" w:cstheme="majorHAnsi"/>
          <w:color w:val="111111"/>
          <w:spacing w:val="-4"/>
          <w:szCs w:val="20"/>
        </w:rPr>
        <w:t>. [COBISS.SI-ID </w:t>
      </w:r>
      <w:hyperlink r:id="rId334" w:tgtFrame="_blank" w:history="1">
        <w:r w:rsidRPr="006D2513">
          <w:rPr>
            <w:rFonts w:asciiTheme="majorHAnsi" w:hAnsiTheme="majorHAnsi" w:cstheme="majorHAnsi"/>
            <w:color w:val="156BFF"/>
            <w:spacing w:val="-4"/>
            <w:szCs w:val="20"/>
            <w:u w:val="single"/>
          </w:rPr>
          <w:t>255226115</w:t>
        </w:r>
      </w:hyperlink>
      <w:r w:rsidRPr="006D2513">
        <w:rPr>
          <w:rFonts w:asciiTheme="majorHAnsi" w:hAnsiTheme="majorHAnsi" w:cstheme="majorHAnsi"/>
          <w:color w:val="111111"/>
          <w:spacing w:val="-4"/>
          <w:szCs w:val="20"/>
        </w:rPr>
        <w:t>], [</w:t>
      </w:r>
      <w:hyperlink r:id="rId335"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336"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37"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338"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4DAD7512"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127110C1" w14:textId="77777777" w:rsidR="00E51874" w:rsidRPr="006D2513" w:rsidRDefault="00E51874" w:rsidP="00E51874">
      <w:pPr>
        <w:spacing w:before="100" w:beforeAutospacing="1" w:after="100" w:afterAutospacing="1"/>
        <w:outlineLvl w:val="2"/>
        <w:rPr>
          <w:rFonts w:asciiTheme="majorHAnsi" w:hAnsiTheme="majorHAnsi" w:cstheme="majorHAnsi"/>
          <w:b/>
          <w:bCs/>
          <w:szCs w:val="20"/>
        </w:rPr>
      </w:pPr>
      <w:bookmarkStart w:id="75" w:name="_Toc221625289"/>
      <w:r w:rsidRPr="006D2513">
        <w:rPr>
          <w:rFonts w:asciiTheme="majorHAnsi" w:hAnsiTheme="majorHAnsi" w:cstheme="majorHAnsi"/>
          <w:b/>
          <w:bCs/>
          <w:szCs w:val="20"/>
        </w:rPr>
        <w:t>15. MUSOVIĆ KASANDRA</w:t>
      </w:r>
      <w:bookmarkEnd w:id="75"/>
    </w:p>
    <w:p w14:paraId="169C6E18"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MUSOVIĆ, Kasandra, PAJNKIHAR, Majda, VRBNJAK, Dominika. Psychometric testing of the caring assessment tool: Educational version (CAT-Edu©). </w:t>
      </w:r>
      <w:r w:rsidRPr="006D2513">
        <w:rPr>
          <w:rFonts w:asciiTheme="majorHAnsi" w:hAnsiTheme="majorHAnsi" w:cstheme="majorHAnsi"/>
          <w:i/>
          <w:iCs/>
          <w:color w:val="111111"/>
          <w:spacing w:val="-4"/>
          <w:szCs w:val="20"/>
        </w:rPr>
        <w:t>Nurse education today</w:t>
      </w:r>
      <w:r w:rsidRPr="006D2513">
        <w:rPr>
          <w:rFonts w:asciiTheme="majorHAnsi" w:hAnsiTheme="majorHAnsi" w:cstheme="majorHAnsi"/>
          <w:color w:val="111111"/>
          <w:spacing w:val="-4"/>
          <w:szCs w:val="20"/>
        </w:rPr>
        <w:t>. 2025, vol. 151, [article no.] 106720, str. 1-9. ISSN 1532-2793. </w:t>
      </w:r>
      <w:hyperlink r:id="rId339" w:tgtFrame="_blank" w:history="1">
        <w:r w:rsidRPr="006D2513">
          <w:rPr>
            <w:rFonts w:asciiTheme="majorHAnsi" w:hAnsiTheme="majorHAnsi" w:cstheme="majorHAnsi"/>
            <w:color w:val="156BFF"/>
            <w:spacing w:val="-4"/>
            <w:szCs w:val="20"/>
            <w:u w:val="single"/>
          </w:rPr>
          <w:t>https://www.sciencedirect.com/science/article/pii/S026069172500156X</w:t>
        </w:r>
      </w:hyperlink>
      <w:r w:rsidRPr="006D2513">
        <w:rPr>
          <w:rFonts w:asciiTheme="majorHAnsi" w:hAnsiTheme="majorHAnsi" w:cstheme="majorHAnsi"/>
          <w:color w:val="111111"/>
          <w:spacing w:val="-4"/>
          <w:szCs w:val="20"/>
        </w:rPr>
        <w:t>, </w:t>
      </w:r>
      <w:hyperlink r:id="rId340"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341" w:tgtFrame="_blank" w:history="1">
        <w:r w:rsidRPr="006D2513">
          <w:rPr>
            <w:rFonts w:asciiTheme="majorHAnsi" w:hAnsiTheme="majorHAnsi" w:cstheme="majorHAnsi"/>
            <w:color w:val="156BFF"/>
            <w:spacing w:val="-4"/>
            <w:szCs w:val="20"/>
            <w:u w:val="single"/>
          </w:rPr>
          <w:t>10.1016/j.nedt.2025.106720</w:t>
        </w:r>
      </w:hyperlink>
      <w:r w:rsidRPr="006D2513">
        <w:rPr>
          <w:rFonts w:asciiTheme="majorHAnsi" w:hAnsiTheme="majorHAnsi" w:cstheme="majorHAnsi"/>
          <w:color w:val="111111"/>
          <w:spacing w:val="-4"/>
          <w:szCs w:val="20"/>
        </w:rPr>
        <w:t>. [COBISS.SI-ID </w:t>
      </w:r>
      <w:hyperlink r:id="rId342" w:tgtFrame="_blank" w:history="1">
        <w:r w:rsidRPr="006D2513">
          <w:rPr>
            <w:rFonts w:asciiTheme="majorHAnsi" w:hAnsiTheme="majorHAnsi" w:cstheme="majorHAnsi"/>
            <w:color w:val="156BFF"/>
            <w:spacing w:val="-4"/>
            <w:szCs w:val="20"/>
            <w:u w:val="single"/>
          </w:rPr>
          <w:t>231007747</w:t>
        </w:r>
      </w:hyperlink>
      <w:r w:rsidRPr="006D2513">
        <w:rPr>
          <w:rFonts w:asciiTheme="majorHAnsi" w:hAnsiTheme="majorHAnsi" w:cstheme="majorHAnsi"/>
          <w:color w:val="111111"/>
          <w:spacing w:val="-4"/>
          <w:szCs w:val="20"/>
        </w:rPr>
        <w:t>], [</w:t>
      </w:r>
      <w:hyperlink r:id="rId343"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34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45"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34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28. 11. 2025: št. citatov (TC): 1, čistih citatov (CI): 1, čistih citatov na avtorja (CIAu): 0.33]</w:t>
      </w:r>
    </w:p>
    <w:p w14:paraId="0A38481E"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WELLS, John Stephen Gary, SCHEIBEIN, Florian, PALESE, Alvisa, BARAĆ, Ivana, COONEY-MINER, Dianne, GABROVEC, Branko, GOSAK, Lucija, MUSOVIĆ, Kasandra, PAJNKIHAR, Majda, ŠTIGLIC, Gregor, VRBNJAK, Dominika, et al. An exploratory survey of the digital technology readiness of the health care workforce across nine EU member states = Badanie eksploracyjne gotowości pracowników opieki zdrowotnej do korzystania z technologii cyfrowych w dziewięciu państwach członkowskich. </w:t>
      </w:r>
      <w:r w:rsidRPr="006D2513">
        <w:rPr>
          <w:rFonts w:asciiTheme="majorHAnsi" w:hAnsiTheme="majorHAnsi" w:cstheme="majorHAnsi"/>
          <w:i/>
          <w:iCs/>
          <w:color w:val="111111"/>
          <w:spacing w:val="-4"/>
          <w:szCs w:val="20"/>
        </w:rPr>
        <w:t>Pielęgniarstwo XXI wieku</w:t>
      </w:r>
      <w:r w:rsidRPr="006D2513">
        <w:rPr>
          <w:rFonts w:asciiTheme="majorHAnsi" w:hAnsiTheme="majorHAnsi" w:cstheme="majorHAnsi"/>
          <w:color w:val="111111"/>
          <w:spacing w:val="-4"/>
          <w:szCs w:val="20"/>
        </w:rPr>
        <w:t>. 2025, vol. 24, no. aop, str. 1-10, tabele. ISSN 2450-646X. </w:t>
      </w:r>
      <w:hyperlink r:id="rId347" w:tgtFrame="_blank" w:history="1">
        <w:r w:rsidRPr="006D2513">
          <w:rPr>
            <w:rFonts w:asciiTheme="majorHAnsi" w:hAnsiTheme="majorHAnsi" w:cstheme="majorHAnsi"/>
            <w:color w:val="156BFF"/>
            <w:spacing w:val="-4"/>
            <w:szCs w:val="20"/>
            <w:u w:val="single"/>
          </w:rPr>
          <w:t>https://czasopisma.umlub.pl/piel21w/article/view/3161</w:t>
        </w:r>
      </w:hyperlink>
      <w:r w:rsidRPr="006D2513">
        <w:rPr>
          <w:rFonts w:asciiTheme="majorHAnsi" w:hAnsiTheme="majorHAnsi" w:cstheme="majorHAnsi"/>
          <w:color w:val="111111"/>
          <w:spacing w:val="-4"/>
          <w:szCs w:val="20"/>
        </w:rPr>
        <w:t>, </w:t>
      </w:r>
      <w:hyperlink r:id="rId348" w:tgtFrame="_blank" w:history="1">
        <w:r w:rsidRPr="006D2513">
          <w:rPr>
            <w:rFonts w:asciiTheme="majorHAnsi" w:hAnsiTheme="majorHAnsi" w:cstheme="majorHAnsi"/>
            <w:color w:val="156BFF"/>
            <w:spacing w:val="-4"/>
            <w:szCs w:val="20"/>
            <w:u w:val="single"/>
          </w:rPr>
          <w:t>https://czasopisma.umlub.pl/piel21w/article/view/3161/3143</w:t>
        </w:r>
      </w:hyperlink>
      <w:r w:rsidRPr="006D2513">
        <w:rPr>
          <w:rFonts w:asciiTheme="majorHAnsi" w:hAnsiTheme="majorHAnsi" w:cstheme="majorHAnsi"/>
          <w:color w:val="111111"/>
          <w:spacing w:val="-4"/>
          <w:szCs w:val="20"/>
        </w:rPr>
        <w:t>, DOI: </w:t>
      </w:r>
      <w:hyperlink r:id="rId349" w:tgtFrame="_blank" w:history="1">
        <w:r w:rsidRPr="006D2513">
          <w:rPr>
            <w:rFonts w:asciiTheme="majorHAnsi" w:hAnsiTheme="majorHAnsi" w:cstheme="majorHAnsi"/>
            <w:color w:val="156BFF"/>
            <w:spacing w:val="-4"/>
            <w:szCs w:val="20"/>
            <w:u w:val="single"/>
          </w:rPr>
          <w:t>10.12923/pielxxiw-2025-0037</w:t>
        </w:r>
      </w:hyperlink>
      <w:r w:rsidRPr="006D2513">
        <w:rPr>
          <w:rFonts w:asciiTheme="majorHAnsi" w:hAnsiTheme="majorHAnsi" w:cstheme="majorHAnsi"/>
          <w:color w:val="111111"/>
          <w:spacing w:val="-4"/>
          <w:szCs w:val="20"/>
        </w:rPr>
        <w:t>. [COBISS.SI-ID </w:t>
      </w:r>
      <w:hyperlink r:id="rId350" w:tgtFrame="_blank" w:history="1">
        <w:r w:rsidRPr="006D2513">
          <w:rPr>
            <w:rFonts w:asciiTheme="majorHAnsi" w:hAnsiTheme="majorHAnsi" w:cstheme="majorHAnsi"/>
            <w:color w:val="156BFF"/>
            <w:spacing w:val="-4"/>
            <w:szCs w:val="20"/>
            <w:u w:val="single"/>
          </w:rPr>
          <w:t>262153987</w:t>
        </w:r>
      </w:hyperlink>
      <w:r w:rsidRPr="006D2513">
        <w:rPr>
          <w:rFonts w:asciiTheme="majorHAnsi" w:hAnsiTheme="majorHAnsi" w:cstheme="majorHAnsi"/>
          <w:color w:val="111111"/>
          <w:spacing w:val="-4"/>
          <w:szCs w:val="20"/>
        </w:rPr>
        <w:t>], [</w:t>
      </w:r>
      <w:hyperlink r:id="rId35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52"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2C335F9F"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49E81D7E"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ŽULA, Larisa, VRBNJAK, Dominika, MUSOVIĆ, Kasandra. Kvaliteta spavanja medicinskih dispečera : presječno istraživanje = Sleep quality of medical dispatchers : cross-sectional study. </w:t>
      </w:r>
      <w:r w:rsidRPr="006D2513">
        <w:rPr>
          <w:rFonts w:asciiTheme="majorHAnsi" w:hAnsiTheme="majorHAnsi" w:cstheme="majorHAnsi"/>
          <w:i/>
          <w:iCs/>
          <w:color w:val="111111"/>
          <w:spacing w:val="-4"/>
          <w:szCs w:val="20"/>
        </w:rPr>
        <w:t>Sestrinski glasnik</w:t>
      </w:r>
      <w:r w:rsidRPr="006D2513">
        <w:rPr>
          <w:rFonts w:asciiTheme="majorHAnsi" w:hAnsiTheme="majorHAnsi" w:cstheme="majorHAnsi"/>
          <w:color w:val="111111"/>
          <w:spacing w:val="-4"/>
          <w:szCs w:val="20"/>
        </w:rPr>
        <w:t>. 2025, vol. 30, no. 2, str. 82-90, tabele. ISSN 1331-7563. </w:t>
      </w:r>
      <w:hyperlink r:id="rId353" w:tgtFrame="_blank" w:history="1">
        <w:r w:rsidRPr="006D2513">
          <w:rPr>
            <w:rFonts w:asciiTheme="majorHAnsi" w:hAnsiTheme="majorHAnsi" w:cstheme="majorHAnsi"/>
            <w:color w:val="156BFF"/>
            <w:spacing w:val="-4"/>
            <w:szCs w:val="20"/>
            <w:u w:val="single"/>
          </w:rPr>
          <w:t>https://hrcak.srce.hr/334414</w:t>
        </w:r>
      </w:hyperlink>
      <w:r w:rsidRPr="006D2513">
        <w:rPr>
          <w:rFonts w:asciiTheme="majorHAnsi" w:hAnsiTheme="majorHAnsi" w:cstheme="majorHAnsi"/>
          <w:color w:val="111111"/>
          <w:spacing w:val="-4"/>
          <w:szCs w:val="20"/>
        </w:rPr>
        <w:t>, </w:t>
      </w:r>
      <w:hyperlink r:id="rId354" w:tgtFrame="_blank" w:history="1">
        <w:r w:rsidRPr="006D2513">
          <w:rPr>
            <w:rFonts w:asciiTheme="majorHAnsi" w:hAnsiTheme="majorHAnsi" w:cstheme="majorHAnsi"/>
            <w:color w:val="156BFF"/>
            <w:spacing w:val="-4"/>
            <w:szCs w:val="20"/>
            <w:u w:val="single"/>
          </w:rPr>
          <w:t>https://hrcak.srce.hr/file/483778</w:t>
        </w:r>
      </w:hyperlink>
      <w:r w:rsidRPr="006D2513">
        <w:rPr>
          <w:rFonts w:asciiTheme="majorHAnsi" w:hAnsiTheme="majorHAnsi" w:cstheme="majorHAnsi"/>
          <w:color w:val="111111"/>
          <w:spacing w:val="-4"/>
          <w:szCs w:val="20"/>
        </w:rPr>
        <w:t>, DOI: </w:t>
      </w:r>
      <w:hyperlink r:id="rId355" w:tgtFrame="_blank" w:history="1">
        <w:r w:rsidRPr="006D2513">
          <w:rPr>
            <w:rFonts w:asciiTheme="majorHAnsi" w:hAnsiTheme="majorHAnsi" w:cstheme="majorHAnsi"/>
            <w:color w:val="156BFF"/>
            <w:spacing w:val="-4"/>
            <w:szCs w:val="20"/>
            <w:u w:val="single"/>
          </w:rPr>
          <w:t>10.11608/sgnj.30.2.1</w:t>
        </w:r>
      </w:hyperlink>
      <w:r w:rsidRPr="006D2513">
        <w:rPr>
          <w:rFonts w:asciiTheme="majorHAnsi" w:hAnsiTheme="majorHAnsi" w:cstheme="majorHAnsi"/>
          <w:color w:val="111111"/>
          <w:spacing w:val="-4"/>
          <w:szCs w:val="20"/>
        </w:rPr>
        <w:t>. [COBISS.SI-ID </w:t>
      </w:r>
      <w:hyperlink r:id="rId356" w:tgtFrame="_blank" w:history="1">
        <w:r w:rsidRPr="006D2513">
          <w:rPr>
            <w:rFonts w:asciiTheme="majorHAnsi" w:hAnsiTheme="majorHAnsi" w:cstheme="majorHAnsi"/>
            <w:color w:val="156BFF"/>
            <w:spacing w:val="-4"/>
            <w:szCs w:val="20"/>
            <w:u w:val="single"/>
          </w:rPr>
          <w:t>251933955</w:t>
        </w:r>
      </w:hyperlink>
      <w:r w:rsidRPr="006D2513">
        <w:rPr>
          <w:rFonts w:asciiTheme="majorHAnsi" w:hAnsiTheme="majorHAnsi" w:cstheme="majorHAnsi"/>
          <w:color w:val="111111"/>
          <w:spacing w:val="-4"/>
          <w:szCs w:val="20"/>
        </w:rPr>
        <w:t>]</w:t>
      </w:r>
    </w:p>
    <w:p w14:paraId="68C05698"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76" w:name="_Toc221625290"/>
      <w:r w:rsidRPr="006D2513">
        <w:rPr>
          <w:rFonts w:asciiTheme="majorHAnsi" w:hAnsiTheme="majorHAnsi" w:cstheme="majorHAnsi"/>
          <w:b/>
          <w:bCs/>
          <w:szCs w:val="20"/>
        </w:rPr>
        <w:t>16. PAJNKIHAR MAJDA</w:t>
      </w:r>
      <w:bookmarkEnd w:id="76"/>
    </w:p>
    <w:p w14:paraId="35C6EDAB"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CILAR BUDLER, Leona, ŠTIGLIC, Gregor, BARR, Owen, PAJNKIHAR, Majda. Adolescents` mental well-being and social support : mixed methods study. </w:t>
      </w:r>
      <w:r w:rsidRPr="006D2513">
        <w:rPr>
          <w:rFonts w:asciiTheme="majorHAnsi" w:hAnsiTheme="majorHAnsi" w:cstheme="majorHAnsi"/>
          <w:i/>
          <w:iCs/>
          <w:color w:val="111111"/>
          <w:spacing w:val="-4"/>
          <w:szCs w:val="20"/>
        </w:rPr>
        <w:t>International journal of mental health nursing</w:t>
      </w:r>
      <w:r w:rsidRPr="006D2513">
        <w:rPr>
          <w:rFonts w:asciiTheme="majorHAnsi" w:hAnsiTheme="majorHAnsi" w:cstheme="majorHAnsi"/>
          <w:color w:val="111111"/>
          <w:spacing w:val="-4"/>
          <w:szCs w:val="20"/>
        </w:rPr>
        <w:t>. Dec. 2025, vol. 34, iss. 6, [article no.] e70195, str. 1-12, ilustr., tabele. ISSN 1447-0349. </w:t>
      </w:r>
      <w:hyperlink r:id="rId357" w:tgtFrame="_blank" w:history="1">
        <w:r w:rsidRPr="006D2513">
          <w:rPr>
            <w:rFonts w:asciiTheme="majorHAnsi" w:hAnsiTheme="majorHAnsi" w:cstheme="majorHAnsi"/>
            <w:color w:val="156BFF"/>
            <w:spacing w:val="-4"/>
            <w:szCs w:val="20"/>
            <w:u w:val="single"/>
          </w:rPr>
          <w:t>https://onlinelibrary.wiley.com/doi/10.1111/inm.70195</w:t>
        </w:r>
      </w:hyperlink>
      <w:r w:rsidRPr="006D2513">
        <w:rPr>
          <w:rFonts w:asciiTheme="majorHAnsi" w:hAnsiTheme="majorHAnsi" w:cstheme="majorHAnsi"/>
          <w:color w:val="111111"/>
          <w:spacing w:val="-4"/>
          <w:szCs w:val="20"/>
        </w:rPr>
        <w:t>, </w:t>
      </w:r>
      <w:hyperlink r:id="rId358"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359" w:tgtFrame="_blank" w:history="1">
        <w:r w:rsidRPr="006D2513">
          <w:rPr>
            <w:rFonts w:asciiTheme="majorHAnsi" w:hAnsiTheme="majorHAnsi" w:cstheme="majorHAnsi"/>
            <w:color w:val="156BFF"/>
            <w:spacing w:val="-4"/>
            <w:szCs w:val="20"/>
            <w:u w:val="single"/>
          </w:rPr>
          <w:t>10.1111/inm.70195</w:t>
        </w:r>
      </w:hyperlink>
      <w:r w:rsidRPr="006D2513">
        <w:rPr>
          <w:rFonts w:asciiTheme="majorHAnsi" w:hAnsiTheme="majorHAnsi" w:cstheme="majorHAnsi"/>
          <w:color w:val="111111"/>
          <w:spacing w:val="-4"/>
          <w:szCs w:val="20"/>
        </w:rPr>
        <w:t>. [COBISS.SI-ID </w:t>
      </w:r>
      <w:hyperlink r:id="rId360" w:tgtFrame="_blank" w:history="1">
        <w:r w:rsidRPr="006D2513">
          <w:rPr>
            <w:rFonts w:asciiTheme="majorHAnsi" w:hAnsiTheme="majorHAnsi" w:cstheme="majorHAnsi"/>
            <w:color w:val="156BFF"/>
            <w:spacing w:val="-4"/>
            <w:szCs w:val="20"/>
            <w:u w:val="single"/>
          </w:rPr>
          <w:t>261871107</w:t>
        </w:r>
      </w:hyperlink>
      <w:r w:rsidRPr="006D2513">
        <w:rPr>
          <w:rFonts w:asciiTheme="majorHAnsi" w:hAnsiTheme="majorHAnsi" w:cstheme="majorHAnsi"/>
          <w:color w:val="111111"/>
          <w:spacing w:val="-4"/>
          <w:szCs w:val="20"/>
        </w:rPr>
        <w:t>], [</w:t>
      </w:r>
      <w:hyperlink r:id="rId361"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362"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63"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364"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2B989AE7"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187B6B55"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MUSOVIĆ, Kasandra, PAJNKIHAR, Majda, VRBNJAK, Dominika. Psychometric testing of the caring assessment tool: Educational version (CAT-Edu©). </w:t>
      </w:r>
      <w:r w:rsidRPr="006D2513">
        <w:rPr>
          <w:rFonts w:asciiTheme="majorHAnsi" w:hAnsiTheme="majorHAnsi" w:cstheme="majorHAnsi"/>
          <w:i/>
          <w:iCs/>
          <w:color w:val="111111"/>
          <w:spacing w:val="-4"/>
          <w:szCs w:val="20"/>
        </w:rPr>
        <w:t>Nurse education today</w:t>
      </w:r>
      <w:r w:rsidRPr="006D2513">
        <w:rPr>
          <w:rFonts w:asciiTheme="majorHAnsi" w:hAnsiTheme="majorHAnsi" w:cstheme="majorHAnsi"/>
          <w:color w:val="111111"/>
          <w:spacing w:val="-4"/>
          <w:szCs w:val="20"/>
        </w:rPr>
        <w:t>. 2025, vol. 151, [article no.] 106720, str. 1-9. ISSN 1532-2793. </w:t>
      </w:r>
      <w:hyperlink r:id="rId365" w:tgtFrame="_blank" w:history="1">
        <w:r w:rsidRPr="006D2513">
          <w:rPr>
            <w:rFonts w:asciiTheme="majorHAnsi" w:hAnsiTheme="majorHAnsi" w:cstheme="majorHAnsi"/>
            <w:color w:val="156BFF"/>
            <w:spacing w:val="-4"/>
            <w:szCs w:val="20"/>
            <w:u w:val="single"/>
          </w:rPr>
          <w:t>https://www.sciencedirect.com/science/article/pii/S026069172500156X</w:t>
        </w:r>
      </w:hyperlink>
      <w:r w:rsidRPr="006D2513">
        <w:rPr>
          <w:rFonts w:asciiTheme="majorHAnsi" w:hAnsiTheme="majorHAnsi" w:cstheme="majorHAnsi"/>
          <w:color w:val="111111"/>
          <w:spacing w:val="-4"/>
          <w:szCs w:val="20"/>
        </w:rPr>
        <w:t>, </w:t>
      </w:r>
      <w:hyperlink r:id="rId366"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367" w:tgtFrame="_blank" w:history="1">
        <w:r w:rsidRPr="006D2513">
          <w:rPr>
            <w:rFonts w:asciiTheme="majorHAnsi" w:hAnsiTheme="majorHAnsi" w:cstheme="majorHAnsi"/>
            <w:color w:val="156BFF"/>
            <w:spacing w:val="-4"/>
            <w:szCs w:val="20"/>
            <w:u w:val="single"/>
          </w:rPr>
          <w:t>10.1016/j.nedt.2025.106720</w:t>
        </w:r>
      </w:hyperlink>
      <w:r w:rsidRPr="006D2513">
        <w:rPr>
          <w:rFonts w:asciiTheme="majorHAnsi" w:hAnsiTheme="majorHAnsi" w:cstheme="majorHAnsi"/>
          <w:color w:val="111111"/>
          <w:spacing w:val="-4"/>
          <w:szCs w:val="20"/>
        </w:rPr>
        <w:t>. [COBISS.SI-ID </w:t>
      </w:r>
      <w:hyperlink r:id="rId368" w:tgtFrame="_blank" w:history="1">
        <w:r w:rsidRPr="006D2513">
          <w:rPr>
            <w:rFonts w:asciiTheme="majorHAnsi" w:hAnsiTheme="majorHAnsi" w:cstheme="majorHAnsi"/>
            <w:color w:val="156BFF"/>
            <w:spacing w:val="-4"/>
            <w:szCs w:val="20"/>
            <w:u w:val="single"/>
          </w:rPr>
          <w:t>231007747</w:t>
        </w:r>
      </w:hyperlink>
      <w:r w:rsidRPr="006D2513">
        <w:rPr>
          <w:rFonts w:asciiTheme="majorHAnsi" w:hAnsiTheme="majorHAnsi" w:cstheme="majorHAnsi"/>
          <w:color w:val="111111"/>
          <w:spacing w:val="-4"/>
          <w:szCs w:val="20"/>
        </w:rPr>
        <w:t>], [</w:t>
      </w:r>
      <w:hyperlink r:id="rId369"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370"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71"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372"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28. 11. 2025: št. citatov (TC): 1, čistih citatov (CI): 1, čistih citatov na avtorja (CIAu): 0.33]</w:t>
      </w:r>
    </w:p>
    <w:p w14:paraId="51D1666F"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69537FE5"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WELLS, John Stephen Gary, SCHEIBEIN, Florian, PALESE, Alvisa, BARAĆ, Ivana, COONEY-MINER, Dianne, GABROVEC, Branko, GOSAK, Lucija, MUSOVIĆ, Kasandra, PAJNKIHAR, Majda, ŠTIGLIC, Gregor, VRBNJAK, Dominika, et al. An exploratory survey of the digital technology readiness of the health care workforce across nine EU member states = Badanie eksploracyjne gotowości pracowników opieki zdrowotnej do korzystania z technologii cyfrowych w dziewięciu państwach członkowskich. </w:t>
      </w:r>
      <w:r w:rsidRPr="006D2513">
        <w:rPr>
          <w:rFonts w:asciiTheme="majorHAnsi" w:hAnsiTheme="majorHAnsi" w:cstheme="majorHAnsi"/>
          <w:i/>
          <w:iCs/>
          <w:color w:val="111111"/>
          <w:spacing w:val="-4"/>
          <w:szCs w:val="20"/>
        </w:rPr>
        <w:t>Pielęgniarstwo XXI wieku</w:t>
      </w:r>
      <w:r w:rsidRPr="006D2513">
        <w:rPr>
          <w:rFonts w:asciiTheme="majorHAnsi" w:hAnsiTheme="majorHAnsi" w:cstheme="majorHAnsi"/>
          <w:color w:val="111111"/>
          <w:spacing w:val="-4"/>
          <w:szCs w:val="20"/>
        </w:rPr>
        <w:t>. 2025, vol. 24, no. aop, str. 1-10, tabele. ISSN 2450-646X. </w:t>
      </w:r>
      <w:hyperlink r:id="rId373" w:tgtFrame="_blank" w:history="1">
        <w:r w:rsidRPr="006D2513">
          <w:rPr>
            <w:rFonts w:asciiTheme="majorHAnsi" w:hAnsiTheme="majorHAnsi" w:cstheme="majorHAnsi"/>
            <w:color w:val="156BFF"/>
            <w:spacing w:val="-4"/>
            <w:szCs w:val="20"/>
            <w:u w:val="single"/>
          </w:rPr>
          <w:t>https://czasopisma.umlub.pl/piel21w/article/view/3161</w:t>
        </w:r>
      </w:hyperlink>
      <w:r w:rsidRPr="006D2513">
        <w:rPr>
          <w:rFonts w:asciiTheme="majorHAnsi" w:hAnsiTheme="majorHAnsi" w:cstheme="majorHAnsi"/>
          <w:color w:val="111111"/>
          <w:spacing w:val="-4"/>
          <w:szCs w:val="20"/>
        </w:rPr>
        <w:t>, </w:t>
      </w:r>
      <w:hyperlink r:id="rId374" w:tgtFrame="_blank" w:history="1">
        <w:r w:rsidRPr="006D2513">
          <w:rPr>
            <w:rFonts w:asciiTheme="majorHAnsi" w:hAnsiTheme="majorHAnsi" w:cstheme="majorHAnsi"/>
            <w:color w:val="156BFF"/>
            <w:spacing w:val="-4"/>
            <w:szCs w:val="20"/>
            <w:u w:val="single"/>
          </w:rPr>
          <w:t>https://czasopisma.umlub.pl/piel21w/article/view/3161/3143</w:t>
        </w:r>
      </w:hyperlink>
      <w:r w:rsidRPr="006D2513">
        <w:rPr>
          <w:rFonts w:asciiTheme="majorHAnsi" w:hAnsiTheme="majorHAnsi" w:cstheme="majorHAnsi"/>
          <w:color w:val="111111"/>
          <w:spacing w:val="-4"/>
          <w:szCs w:val="20"/>
        </w:rPr>
        <w:t>, DOI: </w:t>
      </w:r>
      <w:hyperlink r:id="rId375" w:tgtFrame="_blank" w:history="1">
        <w:r w:rsidRPr="006D2513">
          <w:rPr>
            <w:rFonts w:asciiTheme="majorHAnsi" w:hAnsiTheme="majorHAnsi" w:cstheme="majorHAnsi"/>
            <w:color w:val="156BFF"/>
            <w:spacing w:val="-4"/>
            <w:szCs w:val="20"/>
            <w:u w:val="single"/>
          </w:rPr>
          <w:t>10.12923/pielxxiw-2025-0037</w:t>
        </w:r>
      </w:hyperlink>
      <w:r w:rsidRPr="006D2513">
        <w:rPr>
          <w:rFonts w:asciiTheme="majorHAnsi" w:hAnsiTheme="majorHAnsi" w:cstheme="majorHAnsi"/>
          <w:color w:val="111111"/>
          <w:spacing w:val="-4"/>
          <w:szCs w:val="20"/>
        </w:rPr>
        <w:t>. [COBISS.SI-ID </w:t>
      </w:r>
      <w:hyperlink r:id="rId376" w:tgtFrame="_blank" w:history="1">
        <w:r w:rsidRPr="006D2513">
          <w:rPr>
            <w:rFonts w:asciiTheme="majorHAnsi" w:hAnsiTheme="majorHAnsi" w:cstheme="majorHAnsi"/>
            <w:color w:val="156BFF"/>
            <w:spacing w:val="-4"/>
            <w:szCs w:val="20"/>
            <w:u w:val="single"/>
          </w:rPr>
          <w:t>262153987</w:t>
        </w:r>
      </w:hyperlink>
      <w:r w:rsidRPr="006D2513">
        <w:rPr>
          <w:rFonts w:asciiTheme="majorHAnsi" w:hAnsiTheme="majorHAnsi" w:cstheme="majorHAnsi"/>
          <w:color w:val="111111"/>
          <w:spacing w:val="-4"/>
          <w:szCs w:val="20"/>
        </w:rPr>
        <w:t>], [</w:t>
      </w:r>
      <w:hyperlink r:id="rId377"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78"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435E70A6"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77" w:name="_Toc221625291"/>
      <w:r w:rsidRPr="006D2513">
        <w:rPr>
          <w:rFonts w:asciiTheme="majorHAnsi" w:hAnsiTheme="majorHAnsi" w:cstheme="majorHAnsi"/>
          <w:b/>
          <w:bCs/>
          <w:szCs w:val="20"/>
        </w:rPr>
        <w:lastRenderedPageBreak/>
        <w:t>17. ROZMAN URŠKA</w:t>
      </w:r>
      <w:bookmarkEnd w:id="77"/>
    </w:p>
    <w:p w14:paraId="19145ED5" w14:textId="262BACF3"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ROZMAN, Urška, LORBER, Mateja, BOLHA, Anja, BEVC BAHAR, Jasmina, LAVRIČ, Miha, ŠOSTAR-TURK, Sonja. Sustainability aspects of food and drinks offered in vending machines at Slovenian universities. </w:t>
      </w:r>
      <w:r w:rsidRPr="006D2513">
        <w:rPr>
          <w:rFonts w:asciiTheme="majorHAnsi" w:hAnsiTheme="majorHAnsi" w:cstheme="majorHAnsi"/>
          <w:i/>
          <w:iCs/>
          <w:color w:val="111111"/>
          <w:spacing w:val="-4"/>
          <w:szCs w:val="20"/>
        </w:rPr>
        <w:t>Frontiers in nutrition</w:t>
      </w:r>
      <w:r w:rsidRPr="006D2513">
        <w:rPr>
          <w:rFonts w:asciiTheme="majorHAnsi" w:hAnsiTheme="majorHAnsi" w:cstheme="majorHAnsi"/>
          <w:color w:val="111111"/>
          <w:spacing w:val="-4"/>
          <w:szCs w:val="20"/>
        </w:rPr>
        <w:t>. 2025, vol. 12, [article no.] 1439690, str. 1-11, graf. prikazi. ISSN 2296-861X. </w:t>
      </w:r>
      <w:hyperlink r:id="rId379" w:tgtFrame="_blank" w:history="1">
        <w:r w:rsidRPr="006D2513">
          <w:rPr>
            <w:rFonts w:asciiTheme="majorHAnsi" w:hAnsiTheme="majorHAnsi" w:cstheme="majorHAnsi"/>
            <w:color w:val="156BFF"/>
            <w:spacing w:val="-4"/>
            <w:szCs w:val="20"/>
            <w:u w:val="single"/>
          </w:rPr>
          <w:t>https://www.frontiersin.org/journals/nutrition/articles/10.3389/fnut.2025.1439690/full</w:t>
        </w:r>
      </w:hyperlink>
      <w:r w:rsidRPr="006D2513">
        <w:rPr>
          <w:rFonts w:asciiTheme="majorHAnsi" w:hAnsiTheme="majorHAnsi" w:cstheme="majorHAnsi"/>
          <w:color w:val="111111"/>
          <w:spacing w:val="-4"/>
          <w:szCs w:val="20"/>
        </w:rPr>
        <w:t>, </w:t>
      </w:r>
      <w:hyperlink r:id="rId380"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381"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382" w:tgtFrame="_blank" w:history="1">
        <w:r w:rsidRPr="006D2513">
          <w:rPr>
            <w:rFonts w:asciiTheme="majorHAnsi" w:hAnsiTheme="majorHAnsi" w:cstheme="majorHAnsi"/>
            <w:color w:val="156BFF"/>
            <w:spacing w:val="-4"/>
            <w:szCs w:val="20"/>
            <w:u w:val="single"/>
          </w:rPr>
          <w:t>10.3389/fnut.2025.1439690</w:t>
        </w:r>
      </w:hyperlink>
      <w:r w:rsidRPr="006D2513">
        <w:rPr>
          <w:rFonts w:asciiTheme="majorHAnsi" w:hAnsiTheme="majorHAnsi" w:cstheme="majorHAnsi"/>
          <w:color w:val="111111"/>
          <w:spacing w:val="-4"/>
          <w:szCs w:val="20"/>
        </w:rPr>
        <w:t>. [COBISS.SI-ID </w:t>
      </w:r>
      <w:hyperlink r:id="rId383" w:tgtFrame="_blank" w:history="1">
        <w:r w:rsidRPr="006D2513">
          <w:rPr>
            <w:rFonts w:asciiTheme="majorHAnsi" w:hAnsiTheme="majorHAnsi" w:cstheme="majorHAnsi"/>
            <w:color w:val="156BFF"/>
            <w:spacing w:val="-4"/>
            <w:szCs w:val="20"/>
            <w:u w:val="single"/>
          </w:rPr>
          <w:t>240871939</w:t>
        </w:r>
      </w:hyperlink>
      <w:r w:rsidRPr="006D2513">
        <w:rPr>
          <w:rFonts w:asciiTheme="majorHAnsi" w:hAnsiTheme="majorHAnsi" w:cstheme="majorHAnsi"/>
          <w:color w:val="111111"/>
          <w:spacing w:val="-4"/>
          <w:szCs w:val="20"/>
        </w:rPr>
        <w:t>], [</w:t>
      </w:r>
      <w:hyperlink r:id="rId384"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385"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386"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87"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388"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00220E70">
        <w:rPr>
          <w:rFonts w:asciiTheme="majorHAnsi" w:hAnsiTheme="majorHAnsi" w:cstheme="majorHAnsi"/>
          <w:color w:val="111111"/>
          <w:spacing w:val="-4"/>
          <w:szCs w:val="20"/>
        </w:rPr>
        <w:t xml:space="preserve"> </w:t>
      </w:r>
      <w:r w:rsidRPr="006D2513">
        <w:rPr>
          <w:rFonts w:asciiTheme="majorHAnsi" w:hAnsiTheme="majorHAnsi" w:cstheme="majorHAnsi"/>
          <w:color w:val="111111"/>
          <w:spacing w:val="-4"/>
          <w:szCs w:val="20"/>
        </w:rPr>
        <w:t>projekt: C2711-22-185025 Moja izbira = Veš, kaj ješ izbira 2.0; financer: Ministrstvo za zdravje RS</w:t>
      </w:r>
    </w:p>
    <w:p w14:paraId="3D86D2A4"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784BBF6E"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ROZMAN, Urška, KRANJEC, Konrad, ŠERUGA, Aleksander, KRAMAR, Urška, VRBNJAK, Dominika, LAVRIČ, Miha, ŠOSTAR-TURK, Sonja. Impact of the COVID-19 pandemic on the consumption of antibiotics and the emergence of AMR : case study in a general hospital. </w:t>
      </w:r>
      <w:r w:rsidRPr="006D2513">
        <w:rPr>
          <w:rFonts w:asciiTheme="majorHAnsi" w:hAnsiTheme="majorHAnsi" w:cstheme="majorHAnsi"/>
          <w:i/>
          <w:iCs/>
          <w:color w:val="111111"/>
          <w:spacing w:val="-4"/>
          <w:szCs w:val="20"/>
        </w:rPr>
        <w:t>Frontiers in public health</w:t>
      </w:r>
      <w:r w:rsidRPr="006D2513">
        <w:rPr>
          <w:rFonts w:asciiTheme="majorHAnsi" w:hAnsiTheme="majorHAnsi" w:cstheme="majorHAnsi"/>
          <w:color w:val="111111"/>
          <w:spacing w:val="-4"/>
          <w:szCs w:val="20"/>
        </w:rPr>
        <w:t>. 2025, vol. 13, [article no.] 1584574, str. 1-8, graf. prikazi. ISSN 2296-2565. </w:t>
      </w:r>
      <w:hyperlink r:id="rId389" w:tgtFrame="_blank" w:history="1">
        <w:r w:rsidRPr="006D2513">
          <w:rPr>
            <w:rFonts w:asciiTheme="majorHAnsi" w:hAnsiTheme="majorHAnsi" w:cstheme="majorHAnsi"/>
            <w:color w:val="156BFF"/>
            <w:spacing w:val="-4"/>
            <w:szCs w:val="20"/>
            <w:u w:val="single"/>
          </w:rPr>
          <w:t>https://www.frontiersin.org/journals/public-health/articles/10.3389/fpubh.2025.1584574/full</w:t>
        </w:r>
      </w:hyperlink>
      <w:r w:rsidRPr="006D2513">
        <w:rPr>
          <w:rFonts w:asciiTheme="majorHAnsi" w:hAnsiTheme="majorHAnsi" w:cstheme="majorHAnsi"/>
          <w:color w:val="111111"/>
          <w:spacing w:val="-4"/>
          <w:szCs w:val="20"/>
        </w:rPr>
        <w:t>, </w:t>
      </w:r>
      <w:hyperlink r:id="rId390"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391" w:tgtFrame="_blank" w:history="1">
        <w:r w:rsidRPr="006D2513">
          <w:rPr>
            <w:rFonts w:asciiTheme="majorHAnsi" w:hAnsiTheme="majorHAnsi" w:cstheme="majorHAnsi"/>
            <w:color w:val="156BFF"/>
            <w:spacing w:val="-4"/>
            <w:szCs w:val="20"/>
            <w:u w:val="single"/>
          </w:rPr>
          <w:t>10.3389/fpubh.2025.1584574</w:t>
        </w:r>
      </w:hyperlink>
      <w:r w:rsidRPr="006D2513">
        <w:rPr>
          <w:rFonts w:asciiTheme="majorHAnsi" w:hAnsiTheme="majorHAnsi" w:cstheme="majorHAnsi"/>
          <w:color w:val="111111"/>
          <w:spacing w:val="-4"/>
          <w:szCs w:val="20"/>
        </w:rPr>
        <w:t>. [COBISS.SI-ID </w:t>
      </w:r>
      <w:hyperlink r:id="rId392" w:tgtFrame="_blank" w:history="1">
        <w:r w:rsidRPr="006D2513">
          <w:rPr>
            <w:rFonts w:asciiTheme="majorHAnsi" w:hAnsiTheme="majorHAnsi" w:cstheme="majorHAnsi"/>
            <w:color w:val="156BFF"/>
            <w:spacing w:val="-4"/>
            <w:szCs w:val="20"/>
            <w:u w:val="single"/>
          </w:rPr>
          <w:t>240950275</w:t>
        </w:r>
      </w:hyperlink>
      <w:r w:rsidRPr="006D2513">
        <w:rPr>
          <w:rFonts w:asciiTheme="majorHAnsi" w:hAnsiTheme="majorHAnsi" w:cstheme="majorHAnsi"/>
          <w:color w:val="111111"/>
          <w:spacing w:val="-4"/>
          <w:szCs w:val="20"/>
        </w:rPr>
        <w:t>], [</w:t>
      </w:r>
      <w:hyperlink r:id="rId393"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39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395"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5. 12. 2025: št. citatov (TC): 1, čistih citatov (CI): 1, čistih citatov na avtorja (CIAu): 0.14, </w:t>
      </w:r>
      <w:hyperlink r:id="rId39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8. 12. 2025: št. citatov (TC): 1, čistih citatov (CI): 1, čistih citatov na avtorja (CIAu): 0.14]</w:t>
      </w:r>
    </w:p>
    <w:p w14:paraId="0CFBE7B5"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78" w:name="_Toc221625292"/>
      <w:r w:rsidRPr="006D2513">
        <w:rPr>
          <w:rFonts w:asciiTheme="majorHAnsi" w:hAnsiTheme="majorHAnsi" w:cstheme="majorHAnsi"/>
          <w:b/>
          <w:bCs/>
          <w:szCs w:val="20"/>
        </w:rPr>
        <w:t>18. STRNAD MATEJ</w:t>
      </w:r>
      <w:bookmarkEnd w:id="78"/>
    </w:p>
    <w:p w14:paraId="36F4D143"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MILEVOJ KOPCINOVIC, Lara, NIKOLAC GABAJ, Nora, LAPIĆ, Ivana, ROGIĆ, Dunja, OPREA, Oana Roxana, DOBREANU, Minodora, NOŽEWSKI, Jakub, SIEMINSKI, Mariusz, STĘPNIEWSKA, Ewelina, DĄBROWSKA, Małgorzata, HOMŠAK, Evgenija, PROSEN, Gregor, STRNAD, Matej, et al. Exclusion of intracranial lesions in mild traumatic brain injury using glial fibrillary acidic protein and ubiquitin C-terminal hydrolase-L1 : a European multicenter study. </w:t>
      </w:r>
      <w:r w:rsidRPr="006D2513">
        <w:rPr>
          <w:rFonts w:asciiTheme="majorHAnsi" w:hAnsiTheme="majorHAnsi" w:cstheme="majorHAnsi"/>
          <w:i/>
          <w:iCs/>
          <w:color w:val="111111"/>
          <w:spacing w:val="-4"/>
          <w:szCs w:val="20"/>
        </w:rPr>
        <w:t>European journal of emergency medicine</w:t>
      </w:r>
      <w:r w:rsidRPr="006D2513">
        <w:rPr>
          <w:rFonts w:asciiTheme="majorHAnsi" w:hAnsiTheme="majorHAnsi" w:cstheme="majorHAnsi"/>
          <w:color w:val="111111"/>
          <w:spacing w:val="-4"/>
          <w:szCs w:val="20"/>
        </w:rPr>
        <w:t>. 2025, [v tisku] [str. 1-8], ilustr. ISSN 1473-5695. </w:t>
      </w:r>
      <w:hyperlink r:id="rId397" w:tgtFrame="_blank" w:history="1">
        <w:r w:rsidRPr="006D2513">
          <w:rPr>
            <w:rFonts w:asciiTheme="majorHAnsi" w:hAnsiTheme="majorHAnsi" w:cstheme="majorHAnsi"/>
            <w:color w:val="156BFF"/>
            <w:spacing w:val="-4"/>
            <w:szCs w:val="20"/>
            <w:u w:val="single"/>
          </w:rPr>
          <w:t>https://journals.lww.com/euro-emergencymed/abstract/9900/exclusion_of_intracranial_lesions_in_mild.172.aspx</w:t>
        </w:r>
      </w:hyperlink>
      <w:r w:rsidRPr="006D2513">
        <w:rPr>
          <w:rFonts w:asciiTheme="majorHAnsi" w:hAnsiTheme="majorHAnsi" w:cstheme="majorHAnsi"/>
          <w:color w:val="111111"/>
          <w:spacing w:val="-4"/>
          <w:szCs w:val="20"/>
        </w:rPr>
        <w:t>, DOI: </w:t>
      </w:r>
      <w:hyperlink r:id="rId398" w:tgtFrame="_blank" w:history="1">
        <w:r w:rsidRPr="006D2513">
          <w:rPr>
            <w:rFonts w:asciiTheme="majorHAnsi" w:hAnsiTheme="majorHAnsi" w:cstheme="majorHAnsi"/>
            <w:color w:val="156BFF"/>
            <w:spacing w:val="-4"/>
            <w:szCs w:val="20"/>
            <w:u w:val="single"/>
          </w:rPr>
          <w:t>10.1097/MEJ.0000000000001234</w:t>
        </w:r>
      </w:hyperlink>
      <w:r w:rsidRPr="006D2513">
        <w:rPr>
          <w:rFonts w:asciiTheme="majorHAnsi" w:hAnsiTheme="majorHAnsi" w:cstheme="majorHAnsi"/>
          <w:color w:val="111111"/>
          <w:spacing w:val="-4"/>
          <w:szCs w:val="20"/>
        </w:rPr>
        <w:t>. [COBISS.SI-ID </w:t>
      </w:r>
      <w:hyperlink r:id="rId399" w:tgtFrame="_blank" w:history="1">
        <w:r w:rsidRPr="006D2513">
          <w:rPr>
            <w:rFonts w:asciiTheme="majorHAnsi" w:hAnsiTheme="majorHAnsi" w:cstheme="majorHAnsi"/>
            <w:color w:val="156BFF"/>
            <w:spacing w:val="-4"/>
            <w:szCs w:val="20"/>
            <w:u w:val="single"/>
          </w:rPr>
          <w:t>234270979</w:t>
        </w:r>
      </w:hyperlink>
      <w:r w:rsidRPr="006D2513">
        <w:rPr>
          <w:rFonts w:asciiTheme="majorHAnsi" w:hAnsiTheme="majorHAnsi" w:cstheme="majorHAnsi"/>
          <w:color w:val="111111"/>
          <w:spacing w:val="-4"/>
          <w:szCs w:val="20"/>
        </w:rPr>
        <w:t>], [</w:t>
      </w:r>
      <w:hyperlink r:id="rId400"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40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40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15. 1. 2026: št. citatov (TC): 1, čistih citatov (CI): 1, čistih citatov na avtorja (CIAu): 0.07, </w:t>
      </w:r>
      <w:hyperlink r:id="rId40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690CCE41"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2B51886E"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RUBINI, Vicky, APRÀ, Franco, GHILARDI, Giulia, GÓRKA, Jacek, HRICOVA, Katarina, JOHN, Isaac, LAZÚROVÁ, Zora, MITRO, Peter, NATTINO, Giovanni, NOTAS, George, PROSEN, Gregor, STRNAD, Matej, et al. Exploiting EHRs using natural language processing to enable research in emergency medicine : a protocol for a study on hospitalization rates. </w:t>
      </w:r>
      <w:r w:rsidRPr="006D2513">
        <w:rPr>
          <w:rFonts w:asciiTheme="majorHAnsi" w:hAnsiTheme="majorHAnsi" w:cstheme="majorHAnsi"/>
          <w:i/>
          <w:iCs/>
          <w:color w:val="111111"/>
          <w:spacing w:val="-4"/>
          <w:szCs w:val="20"/>
        </w:rPr>
        <w:t>Frontiers in disaster and emergency medicine</w:t>
      </w:r>
      <w:r w:rsidRPr="006D2513">
        <w:rPr>
          <w:rFonts w:asciiTheme="majorHAnsi" w:hAnsiTheme="majorHAnsi" w:cstheme="majorHAnsi"/>
          <w:color w:val="111111"/>
          <w:spacing w:val="-4"/>
          <w:szCs w:val="20"/>
        </w:rPr>
        <w:t>. Sep. 2025, vol. 3, [article no.] 1558444, str. 1-7, ilustr. ISSN 2813-7302. </w:t>
      </w:r>
      <w:hyperlink r:id="rId404" w:tgtFrame="_blank" w:history="1">
        <w:r w:rsidRPr="006D2513">
          <w:rPr>
            <w:rFonts w:asciiTheme="majorHAnsi" w:hAnsiTheme="majorHAnsi" w:cstheme="majorHAnsi"/>
            <w:color w:val="156BFF"/>
            <w:spacing w:val="-4"/>
            <w:szCs w:val="20"/>
            <w:u w:val="single"/>
          </w:rPr>
          <w:t>https://www.frontiersin.org/journals/disaster-and-emergency-medicine/articles/10.3389/femer.2025.1558444/full</w:t>
        </w:r>
      </w:hyperlink>
      <w:r w:rsidRPr="006D2513">
        <w:rPr>
          <w:rFonts w:asciiTheme="majorHAnsi" w:hAnsiTheme="majorHAnsi" w:cstheme="majorHAnsi"/>
          <w:color w:val="111111"/>
          <w:spacing w:val="-4"/>
          <w:szCs w:val="20"/>
        </w:rPr>
        <w:t>, </w:t>
      </w:r>
      <w:hyperlink r:id="rId405" w:tgtFrame="_blank" w:history="1">
        <w:r w:rsidRPr="006D2513">
          <w:rPr>
            <w:rFonts w:asciiTheme="majorHAnsi" w:hAnsiTheme="majorHAnsi" w:cstheme="majorHAnsi"/>
            <w:color w:val="156BFF"/>
            <w:spacing w:val="-4"/>
            <w:szCs w:val="20"/>
            <w:u w:val="single"/>
          </w:rPr>
          <w:t>https://doi.org/10.3389/femer.2025.1558444</w:t>
        </w:r>
      </w:hyperlink>
      <w:r w:rsidRPr="006D2513">
        <w:rPr>
          <w:rFonts w:asciiTheme="majorHAnsi" w:hAnsiTheme="majorHAnsi" w:cstheme="majorHAnsi"/>
          <w:color w:val="111111"/>
          <w:spacing w:val="-4"/>
          <w:szCs w:val="20"/>
        </w:rPr>
        <w:t>, DOI: </w:t>
      </w:r>
      <w:hyperlink r:id="rId406" w:tgtFrame="_blank" w:history="1">
        <w:r w:rsidRPr="006D2513">
          <w:rPr>
            <w:rFonts w:asciiTheme="majorHAnsi" w:hAnsiTheme="majorHAnsi" w:cstheme="majorHAnsi"/>
            <w:color w:val="156BFF"/>
            <w:spacing w:val="-4"/>
            <w:szCs w:val="20"/>
            <w:u w:val="single"/>
          </w:rPr>
          <w:t>10.3389/femer.2025.1558444</w:t>
        </w:r>
      </w:hyperlink>
      <w:r w:rsidRPr="006D2513">
        <w:rPr>
          <w:rFonts w:asciiTheme="majorHAnsi" w:hAnsiTheme="majorHAnsi" w:cstheme="majorHAnsi"/>
          <w:color w:val="111111"/>
          <w:spacing w:val="-4"/>
          <w:szCs w:val="20"/>
        </w:rPr>
        <w:t>. [COBISS.SI-ID </w:t>
      </w:r>
      <w:hyperlink r:id="rId407" w:tgtFrame="_blank" w:history="1">
        <w:r w:rsidRPr="006D2513">
          <w:rPr>
            <w:rFonts w:asciiTheme="majorHAnsi" w:hAnsiTheme="majorHAnsi" w:cstheme="majorHAnsi"/>
            <w:color w:val="156BFF"/>
            <w:spacing w:val="-4"/>
            <w:szCs w:val="20"/>
            <w:u w:val="single"/>
          </w:rPr>
          <w:t>247403011</w:t>
        </w:r>
      </w:hyperlink>
      <w:r w:rsidRPr="006D2513">
        <w:rPr>
          <w:rFonts w:asciiTheme="majorHAnsi" w:hAnsiTheme="majorHAnsi" w:cstheme="majorHAnsi"/>
          <w:color w:val="111111"/>
          <w:spacing w:val="-4"/>
          <w:szCs w:val="20"/>
        </w:rPr>
        <w:t>]</w:t>
      </w:r>
    </w:p>
    <w:p w14:paraId="71EB9E41"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FIJAČKO, Nino, ABELLA, Benjamin S., METLIČAR, Špela, KOPITAR, Leon, GREIF, Robert, ŠTIGLIC, Gregor, SKOK, Pavel, STRNAD, Matej. Exploring the impact of home-based serious smartphone resuscitation gaming on stress among nursing students practicing simulated adult basic life support : randomized waitlist controlled trial. </w:t>
      </w:r>
      <w:r w:rsidRPr="006D2513">
        <w:rPr>
          <w:rFonts w:asciiTheme="majorHAnsi" w:hAnsiTheme="majorHAnsi" w:cstheme="majorHAnsi"/>
          <w:i/>
          <w:iCs/>
          <w:color w:val="111111"/>
          <w:spacing w:val="-4"/>
          <w:szCs w:val="20"/>
        </w:rPr>
        <w:t>JMIR serious games : Elektronski vir</w:t>
      </w:r>
      <w:r w:rsidRPr="006D2513">
        <w:rPr>
          <w:rFonts w:asciiTheme="majorHAnsi" w:hAnsiTheme="majorHAnsi" w:cstheme="majorHAnsi"/>
          <w:color w:val="111111"/>
          <w:spacing w:val="-4"/>
          <w:szCs w:val="20"/>
        </w:rPr>
        <w:t>. 2025, vol. 13, [article no.] e67623, str. 1-17, ilustr. ISSN 2291-9279. </w:t>
      </w:r>
      <w:hyperlink r:id="rId408" w:tgtFrame="_blank" w:history="1">
        <w:r w:rsidRPr="006D2513">
          <w:rPr>
            <w:rFonts w:asciiTheme="majorHAnsi" w:hAnsiTheme="majorHAnsi" w:cstheme="majorHAnsi"/>
            <w:color w:val="156BFF"/>
            <w:spacing w:val="-4"/>
            <w:szCs w:val="20"/>
            <w:u w:val="single"/>
          </w:rPr>
          <w:t>https://games.jmir.org/2025/1/e67623</w:t>
        </w:r>
      </w:hyperlink>
      <w:r w:rsidRPr="006D2513">
        <w:rPr>
          <w:rFonts w:asciiTheme="majorHAnsi" w:hAnsiTheme="majorHAnsi" w:cstheme="majorHAnsi"/>
          <w:color w:val="111111"/>
          <w:spacing w:val="-4"/>
          <w:szCs w:val="20"/>
        </w:rPr>
        <w:t>, </w:t>
      </w:r>
      <w:hyperlink r:id="rId409" w:tgtFrame="_blank" w:history="1">
        <w:r w:rsidRPr="006D2513">
          <w:rPr>
            <w:rFonts w:asciiTheme="majorHAnsi" w:hAnsiTheme="majorHAnsi" w:cstheme="majorHAnsi"/>
            <w:color w:val="156BFF"/>
            <w:spacing w:val="-4"/>
            <w:szCs w:val="20"/>
            <w:u w:val="single"/>
          </w:rPr>
          <w:t>DiRROS - Digitalni repozitorij raziskovalnih organizacij Slovenije</w:t>
        </w:r>
      </w:hyperlink>
      <w:r w:rsidRPr="006D2513">
        <w:rPr>
          <w:rFonts w:asciiTheme="majorHAnsi" w:hAnsiTheme="majorHAnsi" w:cstheme="majorHAnsi"/>
          <w:color w:val="111111"/>
          <w:spacing w:val="-4"/>
          <w:szCs w:val="20"/>
        </w:rPr>
        <w:t>, DOI: </w:t>
      </w:r>
      <w:hyperlink r:id="rId410" w:tgtFrame="_blank" w:history="1">
        <w:r w:rsidRPr="006D2513">
          <w:rPr>
            <w:rFonts w:asciiTheme="majorHAnsi" w:hAnsiTheme="majorHAnsi" w:cstheme="majorHAnsi"/>
            <w:color w:val="156BFF"/>
            <w:spacing w:val="-4"/>
            <w:szCs w:val="20"/>
            <w:u w:val="single"/>
          </w:rPr>
          <w:t>10.2196/67623</w:t>
        </w:r>
      </w:hyperlink>
      <w:r w:rsidRPr="006D2513">
        <w:rPr>
          <w:rFonts w:asciiTheme="majorHAnsi" w:hAnsiTheme="majorHAnsi" w:cstheme="majorHAnsi"/>
          <w:color w:val="111111"/>
          <w:spacing w:val="-4"/>
          <w:szCs w:val="20"/>
        </w:rPr>
        <w:t>. [COBISS.SI-ID </w:t>
      </w:r>
      <w:hyperlink r:id="rId411" w:tgtFrame="_blank" w:history="1">
        <w:r w:rsidRPr="006D2513">
          <w:rPr>
            <w:rFonts w:asciiTheme="majorHAnsi" w:hAnsiTheme="majorHAnsi" w:cstheme="majorHAnsi"/>
            <w:color w:val="156BFF"/>
            <w:spacing w:val="-4"/>
            <w:szCs w:val="20"/>
            <w:u w:val="single"/>
          </w:rPr>
          <w:t>247218691</w:t>
        </w:r>
      </w:hyperlink>
      <w:r w:rsidRPr="006D2513">
        <w:rPr>
          <w:rFonts w:asciiTheme="majorHAnsi" w:hAnsiTheme="majorHAnsi" w:cstheme="majorHAnsi"/>
          <w:color w:val="111111"/>
          <w:spacing w:val="-4"/>
          <w:szCs w:val="20"/>
        </w:rPr>
        <w:t>], [</w:t>
      </w:r>
      <w:hyperlink r:id="rId412"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413"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414"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415"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77230996"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1633C7F1"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4. </w:t>
      </w:r>
      <w:r w:rsidRPr="006D2513">
        <w:rPr>
          <w:rFonts w:asciiTheme="majorHAnsi" w:hAnsiTheme="majorHAnsi" w:cstheme="majorHAnsi"/>
          <w:color w:val="111111"/>
          <w:spacing w:val="-4"/>
          <w:szCs w:val="20"/>
        </w:rPr>
        <w:t>KJAER, Jeannett, MILLING, Louise, CRAVEIRO BRØCHNER, Anne, LIPPERT, Freddy, BLOMBERG, Stig Nikolaj, COLLATZ CHRISTENSEN, Helle, HOLGATE, Robyn, MORRISON, Laurie J., BAKHSH, Abdullah, MIKKELSEN, Søren, STRNAD, Matej (sodelavec pri raziskavi), NOČ, Marko (sodelavec pri raziskavi), BOROVNIK LESJAK, Vesna (sodelavec pri raziskavi), MARKOTA, Andrej (sodelavec pri raziskavi), et al. Prehospital cardiac arrest resuscitation practices differ around the globe.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25, [article no.] 101017, str. 1-7, ilustr., tabele. ISSN 2666-5204. </w:t>
      </w:r>
      <w:hyperlink r:id="rId416" w:tgtFrame="_blank" w:history="1">
        <w:r w:rsidRPr="006D2513">
          <w:rPr>
            <w:rFonts w:asciiTheme="majorHAnsi" w:hAnsiTheme="majorHAnsi" w:cstheme="majorHAnsi"/>
            <w:color w:val="156BFF"/>
            <w:spacing w:val="-4"/>
            <w:szCs w:val="20"/>
            <w:u w:val="single"/>
          </w:rPr>
          <w:t>https://www.sciencedirect.com/science/article/pii/S2666520425001547?via%3Dihub</w:t>
        </w:r>
      </w:hyperlink>
      <w:r w:rsidRPr="006D2513">
        <w:rPr>
          <w:rFonts w:asciiTheme="majorHAnsi" w:hAnsiTheme="majorHAnsi" w:cstheme="majorHAnsi"/>
          <w:color w:val="111111"/>
          <w:spacing w:val="-4"/>
          <w:szCs w:val="20"/>
        </w:rPr>
        <w:t>, </w:t>
      </w:r>
      <w:hyperlink r:id="rId417" w:tgtFrame="_blank" w:history="1">
        <w:r w:rsidRPr="006D2513">
          <w:rPr>
            <w:rFonts w:asciiTheme="majorHAnsi" w:hAnsiTheme="majorHAnsi" w:cstheme="majorHAnsi"/>
            <w:color w:val="156BFF"/>
            <w:spacing w:val="-4"/>
            <w:szCs w:val="20"/>
            <w:u w:val="single"/>
          </w:rPr>
          <w:t>https://doi.org/10.1016/j.resplu.2025.101017</w:t>
        </w:r>
      </w:hyperlink>
      <w:r w:rsidRPr="006D2513">
        <w:rPr>
          <w:rFonts w:asciiTheme="majorHAnsi" w:hAnsiTheme="majorHAnsi" w:cstheme="majorHAnsi"/>
          <w:color w:val="111111"/>
          <w:spacing w:val="-4"/>
          <w:szCs w:val="20"/>
        </w:rPr>
        <w:t>, DOI: </w:t>
      </w:r>
      <w:hyperlink r:id="rId418" w:tgtFrame="_blank" w:history="1">
        <w:r w:rsidRPr="006D2513">
          <w:rPr>
            <w:rFonts w:asciiTheme="majorHAnsi" w:hAnsiTheme="majorHAnsi" w:cstheme="majorHAnsi"/>
            <w:color w:val="156BFF"/>
            <w:spacing w:val="-4"/>
            <w:szCs w:val="20"/>
            <w:u w:val="single"/>
          </w:rPr>
          <w:t>10.1016/j.resplu.2025.101017</w:t>
        </w:r>
      </w:hyperlink>
      <w:r w:rsidRPr="006D2513">
        <w:rPr>
          <w:rFonts w:asciiTheme="majorHAnsi" w:hAnsiTheme="majorHAnsi" w:cstheme="majorHAnsi"/>
          <w:color w:val="111111"/>
          <w:spacing w:val="-4"/>
          <w:szCs w:val="20"/>
        </w:rPr>
        <w:t>. [COBISS.SI-ID </w:t>
      </w:r>
      <w:hyperlink r:id="rId419" w:tgtFrame="_blank" w:history="1">
        <w:r w:rsidRPr="006D2513">
          <w:rPr>
            <w:rFonts w:asciiTheme="majorHAnsi" w:hAnsiTheme="majorHAnsi" w:cstheme="majorHAnsi"/>
            <w:color w:val="156BFF"/>
            <w:spacing w:val="-4"/>
            <w:szCs w:val="20"/>
            <w:u w:val="single"/>
          </w:rPr>
          <w:t>247143939</w:t>
        </w:r>
      </w:hyperlink>
      <w:r w:rsidRPr="006D2513">
        <w:rPr>
          <w:rFonts w:asciiTheme="majorHAnsi" w:hAnsiTheme="majorHAnsi" w:cstheme="majorHAnsi"/>
          <w:color w:val="111111"/>
          <w:spacing w:val="-4"/>
          <w:szCs w:val="20"/>
        </w:rPr>
        <w:t>], [</w:t>
      </w:r>
      <w:hyperlink r:id="rId420"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421"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13. 12. 2025: št. citatov (TC): 1, čistih citatov (CI): 1, čistih citatov na avtorja (CIAu): 0.04, </w:t>
      </w:r>
      <w:hyperlink r:id="rId422"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20. 12. 2025: št. citatov (TC): 2, čistih citatov (CI): 2, čistih citatov na avtorja (CIAu): 0.09]</w:t>
      </w:r>
    </w:p>
    <w:p w14:paraId="5B8A132F"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5B0ED979"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lastRenderedPageBreak/>
        <w:t>5. </w:t>
      </w:r>
      <w:r w:rsidRPr="006D2513">
        <w:rPr>
          <w:rFonts w:asciiTheme="majorHAnsi" w:hAnsiTheme="majorHAnsi" w:cstheme="majorHAnsi"/>
          <w:color w:val="111111"/>
          <w:spacing w:val="-4"/>
          <w:szCs w:val="20"/>
        </w:rPr>
        <w:t>ESIH, Maruša, GAVRIELY, Noam, STRNAD, Matej. Use of auto transfusion tourniquet increases end-tidal-CO2 in out-of-hospital cardiac arrest patients – a feasibility pilot study.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Nov. 2025, vol. 26, str. [1]-8, ilustr. ISSN 2666-5204. </w:t>
      </w:r>
      <w:hyperlink r:id="rId423" w:tgtFrame="_blank" w:history="1">
        <w:r w:rsidRPr="006D2513">
          <w:rPr>
            <w:rFonts w:asciiTheme="majorHAnsi" w:hAnsiTheme="majorHAnsi" w:cstheme="majorHAnsi"/>
            <w:color w:val="156BFF"/>
            <w:spacing w:val="-4"/>
            <w:szCs w:val="20"/>
            <w:u w:val="single"/>
          </w:rPr>
          <w:t>https://www.sciencedirect.com/science/article/pii/S2666520425002371</w:t>
        </w:r>
      </w:hyperlink>
      <w:r w:rsidRPr="006D2513">
        <w:rPr>
          <w:rFonts w:asciiTheme="majorHAnsi" w:hAnsiTheme="majorHAnsi" w:cstheme="majorHAnsi"/>
          <w:color w:val="111111"/>
          <w:spacing w:val="-4"/>
          <w:szCs w:val="20"/>
        </w:rPr>
        <w:t>, </w:t>
      </w:r>
      <w:hyperlink r:id="rId424" w:tgtFrame="_blank" w:history="1">
        <w:r w:rsidRPr="006D2513">
          <w:rPr>
            <w:rFonts w:asciiTheme="majorHAnsi" w:hAnsiTheme="majorHAnsi" w:cstheme="majorHAnsi"/>
            <w:color w:val="156BFF"/>
            <w:spacing w:val="-4"/>
            <w:szCs w:val="20"/>
            <w:u w:val="single"/>
          </w:rPr>
          <w:t>https://doi.org/10.1016/j.resplu.2025.101100</w:t>
        </w:r>
      </w:hyperlink>
      <w:r w:rsidRPr="006D2513">
        <w:rPr>
          <w:rFonts w:asciiTheme="majorHAnsi" w:hAnsiTheme="majorHAnsi" w:cstheme="majorHAnsi"/>
          <w:color w:val="111111"/>
          <w:spacing w:val="-4"/>
          <w:szCs w:val="20"/>
        </w:rPr>
        <w:t>, DOI: </w:t>
      </w:r>
      <w:hyperlink r:id="rId425" w:tgtFrame="_blank" w:history="1">
        <w:r w:rsidRPr="006D2513">
          <w:rPr>
            <w:rFonts w:asciiTheme="majorHAnsi" w:hAnsiTheme="majorHAnsi" w:cstheme="majorHAnsi"/>
            <w:color w:val="156BFF"/>
            <w:spacing w:val="-4"/>
            <w:szCs w:val="20"/>
            <w:u w:val="single"/>
          </w:rPr>
          <w:t>10.1016/j.resplu.2025.101100</w:t>
        </w:r>
      </w:hyperlink>
      <w:r w:rsidRPr="006D2513">
        <w:rPr>
          <w:rFonts w:asciiTheme="majorHAnsi" w:hAnsiTheme="majorHAnsi" w:cstheme="majorHAnsi"/>
          <w:color w:val="111111"/>
          <w:spacing w:val="-4"/>
          <w:szCs w:val="20"/>
        </w:rPr>
        <w:t>. [COBISS.SI-ID </w:t>
      </w:r>
      <w:hyperlink r:id="rId426" w:tgtFrame="_blank" w:history="1">
        <w:r w:rsidRPr="006D2513">
          <w:rPr>
            <w:rFonts w:asciiTheme="majorHAnsi" w:hAnsiTheme="majorHAnsi" w:cstheme="majorHAnsi"/>
            <w:color w:val="156BFF"/>
            <w:spacing w:val="-4"/>
            <w:szCs w:val="20"/>
            <w:u w:val="single"/>
          </w:rPr>
          <w:t>250223363</w:t>
        </w:r>
      </w:hyperlink>
      <w:r w:rsidRPr="006D2513">
        <w:rPr>
          <w:rFonts w:asciiTheme="majorHAnsi" w:hAnsiTheme="majorHAnsi" w:cstheme="majorHAnsi"/>
          <w:color w:val="111111"/>
          <w:spacing w:val="-4"/>
          <w:szCs w:val="20"/>
        </w:rPr>
        <w:t>], [</w:t>
      </w:r>
      <w:hyperlink r:id="rId427"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428"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429"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63B9EA45"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6E5D47CF"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6. </w:t>
      </w:r>
      <w:r w:rsidRPr="006D2513">
        <w:rPr>
          <w:rFonts w:asciiTheme="majorHAnsi" w:hAnsiTheme="majorHAnsi" w:cstheme="majorHAnsi"/>
          <w:color w:val="111111"/>
          <w:spacing w:val="-4"/>
          <w:szCs w:val="20"/>
        </w:rPr>
        <w:t>GRÄSNER, Jan-Thorsten, WNENT, Jan, LEFERING, Rolf, HERLITZ, Johan, MASTERSON, Siobhán, MAURER, Holger, PERKINS, Gavin D., ROSELL ORTIZ, Fernando, TJELMELAND, Ingvild B. M., KAMISHI, Drilon, STRNAD, Matej, et al., TURK-ŠVERKO, Andrea (sodelavec pri raziskavi), PETKOVŠEK, Marko (sodelavec pri raziskavi), KOSI, Ewa Iwona (sodelavec pri raziskavi), MAŽIČ, Matej (sodelavec pri raziskavi), KMETIČ, Ksenija (sodelavec pri raziskavi), VOGA, Denis (sodelavec pri raziskavi), NAGODE, Primož (sodelavec pri raziskavi), ŠTEMBERGER, Anja (sodelavec pri raziskavi), OMAN, Miha (sodelavec pri raziskavi), ŠKUFCA STERLE, Mateja (sodelavec pri raziskavi), BAZNIK, Špela (sodelavec pri raziskavi), KODELA, Miha (sodelavec pri raziskavi), ILC, Jaka (sodelavec pri raziskavi), SHEFKI, Mevmedoski (sodelavec pri raziskavi), MAČEK, Rok (sodelavec pri raziskavi), KAŠNIK, Marijana (sodelavec pri raziskavi), PODHOSTNIK, Samo (sodelavec pri raziskavi), MALLY, Štefan (sodelavec pri raziskavi), BOROVNIK LESJAK, Vesna (sodelavec pri raziskavi), HAJDINJAK, Emina (sodelavec pri raziskavi), KERMAVNAR MARINŠEK, Ana (sodelavec pri raziskavi), ŠPINDLER, Mateja (sodelavec pri raziskavi), VIDMAR-ROMIĆ, M. (sodelavec pri raziskavi), KRAVANJA, Nina (sodelavec pri raziskavi), RUBELLI FURMAN, Matej (sodelavec pri raziskavi), MOHAR, Aleksandra (sodelavec pri raziskavi), DOČINSKI, Ana (sodelavec pri raziskavi), MIKLIČ, Rok (sodelavec pri raziskavi), PETRAVIĆ, Luka (sodelavec pri raziskavi), TOMŠIČ, Gašper (sodelavec pri raziskavi), POLJANŠEK, Eva (sodelavec pri raziskavi), BURGER, Evgenija (sodelavec pri raziskavi), ŠIRCELJ, Gašper (sodelavec pri raziskavi), TURNŠEK, Ema (sodelavec pri raziskavi), PINTARIČ, Tilen (sodelavec pri raziskavi), KEŠE, Urša (sodelavec pri raziskavi), KULOVEC, Domen (sodelavec pri raziskavi), BREZOVNIK, Miha (sodelavec pri raziskavi), FINK, Andrej (sodelavec pri raziskavi), et al. European registry of cardiac arrest study three (EuReCa- THREE) – EMS response time influence on outcome in Europe. </w:t>
      </w:r>
      <w:r w:rsidRPr="006D2513">
        <w:rPr>
          <w:rFonts w:asciiTheme="majorHAnsi" w:hAnsiTheme="majorHAnsi" w:cstheme="majorHAnsi"/>
          <w:i/>
          <w:iCs/>
          <w:color w:val="111111"/>
          <w:spacing w:val="-4"/>
          <w:szCs w:val="20"/>
        </w:rPr>
        <w:t>Resuscitation</w:t>
      </w:r>
      <w:r w:rsidRPr="006D2513">
        <w:rPr>
          <w:rFonts w:asciiTheme="majorHAnsi" w:hAnsiTheme="majorHAnsi" w:cstheme="majorHAnsi"/>
          <w:color w:val="111111"/>
          <w:spacing w:val="-4"/>
          <w:szCs w:val="20"/>
        </w:rPr>
        <w:t>. [Online ed.]. 2025, [36] str., ilustr. ISSN 1873-1570. </w:t>
      </w:r>
      <w:hyperlink r:id="rId430" w:tgtFrame="_blank" w:history="1">
        <w:r w:rsidRPr="006D2513">
          <w:rPr>
            <w:rFonts w:asciiTheme="majorHAnsi" w:hAnsiTheme="majorHAnsi" w:cstheme="majorHAnsi"/>
            <w:color w:val="156BFF"/>
            <w:spacing w:val="-4"/>
            <w:szCs w:val="20"/>
            <w:u w:val="single"/>
          </w:rPr>
          <w:t>https://doi.org/10.1016/j.resuscitation.2025.110704</w:t>
        </w:r>
      </w:hyperlink>
      <w:r w:rsidRPr="006D2513">
        <w:rPr>
          <w:rFonts w:asciiTheme="majorHAnsi" w:hAnsiTheme="majorHAnsi" w:cstheme="majorHAnsi"/>
          <w:color w:val="111111"/>
          <w:spacing w:val="-4"/>
          <w:szCs w:val="20"/>
        </w:rPr>
        <w:t>, </w:t>
      </w:r>
      <w:hyperlink r:id="rId431" w:tgtFrame="_blank" w:history="1">
        <w:r w:rsidRPr="006D2513">
          <w:rPr>
            <w:rFonts w:asciiTheme="majorHAnsi" w:hAnsiTheme="majorHAnsi" w:cstheme="majorHAnsi"/>
            <w:color w:val="156BFF"/>
            <w:spacing w:val="-4"/>
            <w:szCs w:val="20"/>
            <w:u w:val="single"/>
          </w:rPr>
          <w:t>https://www.sciencedirect.com/science/article/pii/S0300957225002163</w:t>
        </w:r>
      </w:hyperlink>
      <w:r w:rsidRPr="006D2513">
        <w:rPr>
          <w:rFonts w:asciiTheme="majorHAnsi" w:hAnsiTheme="majorHAnsi" w:cstheme="majorHAnsi"/>
          <w:color w:val="111111"/>
          <w:spacing w:val="-4"/>
          <w:szCs w:val="20"/>
        </w:rPr>
        <w:t>, DOI: </w:t>
      </w:r>
      <w:hyperlink r:id="rId432" w:tgtFrame="_blank" w:history="1">
        <w:r w:rsidRPr="006D2513">
          <w:rPr>
            <w:rFonts w:asciiTheme="majorHAnsi" w:hAnsiTheme="majorHAnsi" w:cstheme="majorHAnsi"/>
            <w:color w:val="156BFF"/>
            <w:spacing w:val="-4"/>
            <w:szCs w:val="20"/>
            <w:u w:val="single"/>
          </w:rPr>
          <w:t>10.1016/j.resuscitation.2025.110704</w:t>
        </w:r>
      </w:hyperlink>
      <w:r w:rsidRPr="006D2513">
        <w:rPr>
          <w:rFonts w:asciiTheme="majorHAnsi" w:hAnsiTheme="majorHAnsi" w:cstheme="majorHAnsi"/>
          <w:color w:val="111111"/>
          <w:spacing w:val="-4"/>
          <w:szCs w:val="20"/>
        </w:rPr>
        <w:t>. [COBISS.SI-ID </w:t>
      </w:r>
      <w:hyperlink r:id="rId433" w:tgtFrame="_blank" w:history="1">
        <w:r w:rsidRPr="006D2513">
          <w:rPr>
            <w:rFonts w:asciiTheme="majorHAnsi" w:hAnsiTheme="majorHAnsi" w:cstheme="majorHAnsi"/>
            <w:color w:val="156BFF"/>
            <w:spacing w:val="-4"/>
            <w:szCs w:val="20"/>
            <w:u w:val="single"/>
          </w:rPr>
          <w:t>242221827</w:t>
        </w:r>
      </w:hyperlink>
      <w:r w:rsidRPr="006D2513">
        <w:rPr>
          <w:rFonts w:asciiTheme="majorHAnsi" w:hAnsiTheme="majorHAnsi" w:cstheme="majorHAnsi"/>
          <w:color w:val="111111"/>
          <w:spacing w:val="-4"/>
          <w:szCs w:val="20"/>
        </w:rPr>
        <w:t>], [</w:t>
      </w:r>
      <w:hyperlink r:id="rId434"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435"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43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18. 1. 2026: št. citatov (TC): 12, čistih citatov (CI): 12, čistih citatov na avtorja (CIAu): 0.43]</w:t>
      </w:r>
    </w:p>
    <w:p w14:paraId="0B98BBE0"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7D6C3499"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7. </w:t>
      </w:r>
      <w:r w:rsidRPr="006D2513">
        <w:rPr>
          <w:rFonts w:asciiTheme="majorHAnsi" w:hAnsiTheme="majorHAnsi" w:cstheme="majorHAnsi"/>
          <w:color w:val="111111"/>
          <w:spacing w:val="-4"/>
          <w:szCs w:val="20"/>
        </w:rPr>
        <w:t>METLIČAR, Špela, BLATNIK, Tjaša, STRNAD, Matej, BOROVNIK LESJAK, Vesna. Characteristics of allergy-related emergency medical calls : a retrospective dispatch-based study = Dispečerska služba zdravstva in alergijske reakcije : analiza klicev na nujno medicinsko pomoč. </w:t>
      </w:r>
      <w:r w:rsidRPr="006D2513">
        <w:rPr>
          <w:rFonts w:asciiTheme="majorHAnsi" w:hAnsiTheme="majorHAnsi" w:cstheme="majorHAnsi"/>
          <w:i/>
          <w:iCs/>
          <w:color w:val="111111"/>
          <w:spacing w:val="-4"/>
          <w:szCs w:val="20"/>
        </w:rPr>
        <w:t>Zdravstveno varstvo</w:t>
      </w:r>
      <w:r w:rsidRPr="006D2513">
        <w:rPr>
          <w:rFonts w:asciiTheme="majorHAnsi" w:hAnsiTheme="majorHAnsi" w:cstheme="majorHAnsi"/>
          <w:color w:val="111111"/>
          <w:spacing w:val="-4"/>
          <w:szCs w:val="20"/>
        </w:rPr>
        <w:t>. [Tiskana izd.]. 2025, letn. 64, št. 4, str. 190-198, ilustr. ISSN 0351-0026. </w:t>
      </w:r>
      <w:hyperlink r:id="rId437" w:tgtFrame="_blank" w:history="1">
        <w:r w:rsidRPr="006D2513">
          <w:rPr>
            <w:rFonts w:asciiTheme="majorHAnsi" w:hAnsiTheme="majorHAnsi" w:cstheme="majorHAnsi"/>
            <w:color w:val="156BFF"/>
            <w:spacing w:val="-4"/>
            <w:szCs w:val="20"/>
            <w:u w:val="single"/>
          </w:rPr>
          <w:t>https://reference-global.com/article/10.2478/sjph-2025-0025</w:t>
        </w:r>
      </w:hyperlink>
      <w:r w:rsidRPr="006D2513">
        <w:rPr>
          <w:rFonts w:asciiTheme="majorHAnsi" w:hAnsiTheme="majorHAnsi" w:cstheme="majorHAnsi"/>
          <w:color w:val="111111"/>
          <w:spacing w:val="-4"/>
          <w:szCs w:val="20"/>
        </w:rPr>
        <w:t>, </w:t>
      </w:r>
      <w:hyperlink r:id="rId438" w:tgtFrame="_blank" w:history="1">
        <w:r w:rsidRPr="006D2513">
          <w:rPr>
            <w:rFonts w:asciiTheme="majorHAnsi" w:hAnsiTheme="majorHAnsi" w:cstheme="majorHAnsi"/>
            <w:color w:val="156BFF"/>
            <w:spacing w:val="-4"/>
            <w:szCs w:val="20"/>
            <w:u w:val="single"/>
          </w:rPr>
          <w:t>https://doi.org/10.2478/sjph-2025-0025</w:t>
        </w:r>
      </w:hyperlink>
      <w:r w:rsidRPr="006D2513">
        <w:rPr>
          <w:rFonts w:asciiTheme="majorHAnsi" w:hAnsiTheme="majorHAnsi" w:cstheme="majorHAnsi"/>
          <w:color w:val="111111"/>
          <w:spacing w:val="-4"/>
          <w:szCs w:val="20"/>
        </w:rPr>
        <w:t>, </w:t>
      </w:r>
      <w:hyperlink r:id="rId439"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440" w:tgtFrame="_blank" w:history="1">
        <w:r w:rsidRPr="006D2513">
          <w:rPr>
            <w:rFonts w:asciiTheme="majorHAnsi" w:hAnsiTheme="majorHAnsi" w:cstheme="majorHAnsi"/>
            <w:color w:val="156BFF"/>
            <w:spacing w:val="-4"/>
            <w:szCs w:val="20"/>
            <w:u w:val="single"/>
          </w:rPr>
          <w:t>10.2478/sjph-2025-0025</w:t>
        </w:r>
      </w:hyperlink>
      <w:r w:rsidRPr="006D2513">
        <w:rPr>
          <w:rFonts w:asciiTheme="majorHAnsi" w:hAnsiTheme="majorHAnsi" w:cstheme="majorHAnsi"/>
          <w:color w:val="111111"/>
          <w:spacing w:val="-4"/>
          <w:szCs w:val="20"/>
        </w:rPr>
        <w:t>. [COBISS.SI-ID </w:t>
      </w:r>
      <w:hyperlink r:id="rId441" w:tgtFrame="_blank" w:history="1">
        <w:r w:rsidRPr="006D2513">
          <w:rPr>
            <w:rFonts w:asciiTheme="majorHAnsi" w:hAnsiTheme="majorHAnsi" w:cstheme="majorHAnsi"/>
            <w:color w:val="156BFF"/>
            <w:spacing w:val="-4"/>
            <w:szCs w:val="20"/>
            <w:u w:val="single"/>
          </w:rPr>
          <w:t>260050435</w:t>
        </w:r>
      </w:hyperlink>
      <w:r w:rsidRPr="006D2513">
        <w:rPr>
          <w:rFonts w:asciiTheme="majorHAnsi" w:hAnsiTheme="majorHAnsi" w:cstheme="majorHAnsi"/>
          <w:color w:val="111111"/>
          <w:spacing w:val="-4"/>
          <w:szCs w:val="20"/>
        </w:rPr>
        <w:t>], [</w:t>
      </w:r>
      <w:hyperlink r:id="rId442"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443"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444"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445"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3B2AC293" w14:textId="77777777" w:rsidR="00E51874" w:rsidRPr="006D2513" w:rsidRDefault="00E51874" w:rsidP="00E51874">
      <w:pPr>
        <w:spacing w:before="100" w:beforeAutospacing="1" w:after="100" w:afterAutospacing="1"/>
        <w:outlineLvl w:val="2"/>
        <w:rPr>
          <w:rFonts w:asciiTheme="majorHAnsi" w:hAnsiTheme="majorHAnsi" w:cstheme="majorHAnsi"/>
          <w:b/>
          <w:bCs/>
          <w:szCs w:val="20"/>
        </w:rPr>
      </w:pPr>
      <w:bookmarkStart w:id="79" w:name="_Hlk189744438"/>
      <w:bookmarkStart w:id="80" w:name="_Toc221625293"/>
      <w:r w:rsidRPr="006D2513">
        <w:rPr>
          <w:rFonts w:asciiTheme="majorHAnsi" w:hAnsiTheme="majorHAnsi" w:cstheme="majorHAnsi"/>
          <w:b/>
          <w:bCs/>
          <w:szCs w:val="20"/>
        </w:rPr>
        <w:t xml:space="preserve">19. </w:t>
      </w:r>
      <w:bookmarkEnd w:id="79"/>
      <w:r w:rsidRPr="006D2513">
        <w:rPr>
          <w:rFonts w:asciiTheme="majorHAnsi" w:hAnsiTheme="majorHAnsi" w:cstheme="majorHAnsi"/>
          <w:b/>
          <w:bCs/>
          <w:szCs w:val="20"/>
        </w:rPr>
        <w:t>SVENŠEK ADRIJANA</w:t>
      </w:r>
      <w:bookmarkEnd w:id="80"/>
    </w:p>
    <w:p w14:paraId="727757F1"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SVENŠEK, Adrijana, ŠTIGLIC, Gregor, LORBER, Mateja. Validation of a Slovenian version of the healthy lifestyle and personal control questionnaire (HLPCQ) for use with patients in family medicine. </w:t>
      </w:r>
      <w:r w:rsidRPr="006D2513">
        <w:rPr>
          <w:rFonts w:asciiTheme="majorHAnsi" w:hAnsiTheme="majorHAnsi" w:cstheme="majorHAnsi"/>
          <w:i/>
          <w:iCs/>
          <w:color w:val="111111"/>
          <w:spacing w:val="-4"/>
          <w:szCs w:val="20"/>
        </w:rPr>
        <w:t>BMC public health</w:t>
      </w:r>
      <w:r w:rsidRPr="006D2513">
        <w:rPr>
          <w:rFonts w:asciiTheme="majorHAnsi" w:hAnsiTheme="majorHAnsi" w:cstheme="majorHAnsi"/>
          <w:color w:val="111111"/>
          <w:spacing w:val="-4"/>
          <w:szCs w:val="20"/>
        </w:rPr>
        <w:t>. 2025, vol. 25, issue 1, [article no.] 1778, str. 1-12, tabele. ISSN 1471-2458. </w:t>
      </w:r>
      <w:hyperlink r:id="rId446" w:tgtFrame="_blank" w:history="1">
        <w:r w:rsidRPr="006D2513">
          <w:rPr>
            <w:rFonts w:asciiTheme="majorHAnsi" w:hAnsiTheme="majorHAnsi" w:cstheme="majorHAnsi"/>
            <w:color w:val="156BFF"/>
            <w:spacing w:val="-4"/>
            <w:szCs w:val="20"/>
            <w:u w:val="single"/>
          </w:rPr>
          <w:t>https://bmcpublichealth.biomedcentral.com/articles/10.1186/s12889-025-22945-4</w:t>
        </w:r>
      </w:hyperlink>
      <w:r w:rsidRPr="006D2513">
        <w:rPr>
          <w:rFonts w:asciiTheme="majorHAnsi" w:hAnsiTheme="majorHAnsi" w:cstheme="majorHAnsi"/>
          <w:color w:val="111111"/>
          <w:spacing w:val="-4"/>
          <w:szCs w:val="20"/>
        </w:rPr>
        <w:t>, </w:t>
      </w:r>
      <w:hyperlink r:id="rId447"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448" w:tgtFrame="_blank" w:history="1">
        <w:r w:rsidRPr="006D2513">
          <w:rPr>
            <w:rFonts w:asciiTheme="majorHAnsi" w:hAnsiTheme="majorHAnsi" w:cstheme="majorHAnsi"/>
            <w:color w:val="156BFF"/>
            <w:spacing w:val="-4"/>
            <w:szCs w:val="20"/>
            <w:u w:val="single"/>
          </w:rPr>
          <w:t>10.1186/s12889-025-22945-4</w:t>
        </w:r>
      </w:hyperlink>
      <w:r w:rsidRPr="006D2513">
        <w:rPr>
          <w:rFonts w:asciiTheme="majorHAnsi" w:hAnsiTheme="majorHAnsi" w:cstheme="majorHAnsi"/>
          <w:color w:val="111111"/>
          <w:spacing w:val="-4"/>
          <w:szCs w:val="20"/>
        </w:rPr>
        <w:t>. [COBISS.SI-ID </w:t>
      </w:r>
      <w:hyperlink r:id="rId449" w:tgtFrame="_blank" w:history="1">
        <w:r w:rsidRPr="006D2513">
          <w:rPr>
            <w:rFonts w:asciiTheme="majorHAnsi" w:hAnsiTheme="majorHAnsi" w:cstheme="majorHAnsi"/>
            <w:color w:val="156BFF"/>
            <w:spacing w:val="-4"/>
            <w:szCs w:val="20"/>
            <w:u w:val="single"/>
          </w:rPr>
          <w:t>235989507</w:t>
        </w:r>
      </w:hyperlink>
      <w:r w:rsidRPr="006D2513">
        <w:rPr>
          <w:rFonts w:asciiTheme="majorHAnsi" w:hAnsiTheme="majorHAnsi" w:cstheme="majorHAnsi"/>
          <w:color w:val="111111"/>
          <w:spacing w:val="-4"/>
          <w:szCs w:val="20"/>
        </w:rPr>
        <w:t>], [</w:t>
      </w:r>
      <w:hyperlink r:id="rId450"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45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45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45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6775B0E2"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290FC384"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SVENŠEK, Adrijana, GOSAK, Lucija, LORBER, Mateja, ŠTIGLIC, Gregor, FIJAČKO, Nino. Review and comparative evaluation of mobile apps for cardiovascular risk estimation: usability evaluation using mHealth app usability questionnaire. </w:t>
      </w:r>
      <w:r w:rsidRPr="006D2513">
        <w:rPr>
          <w:rFonts w:asciiTheme="majorHAnsi" w:hAnsiTheme="majorHAnsi" w:cstheme="majorHAnsi"/>
          <w:i/>
          <w:iCs/>
          <w:color w:val="111111"/>
          <w:spacing w:val="-4"/>
          <w:szCs w:val="20"/>
        </w:rPr>
        <w:t>JMIR mhealth and uhealth</w:t>
      </w:r>
      <w:r w:rsidRPr="006D2513">
        <w:rPr>
          <w:rFonts w:asciiTheme="majorHAnsi" w:hAnsiTheme="majorHAnsi" w:cstheme="majorHAnsi"/>
          <w:color w:val="111111"/>
          <w:spacing w:val="-4"/>
          <w:szCs w:val="20"/>
        </w:rPr>
        <w:t>. 2025, vol. 13, [article no.] e56466, str. 1-14, tabele. ISSN 2291-5222. </w:t>
      </w:r>
      <w:hyperlink r:id="rId454" w:tgtFrame="_blank" w:history="1">
        <w:r w:rsidRPr="006D2513">
          <w:rPr>
            <w:rFonts w:asciiTheme="majorHAnsi" w:hAnsiTheme="majorHAnsi" w:cstheme="majorHAnsi"/>
            <w:color w:val="156BFF"/>
            <w:spacing w:val="-4"/>
            <w:szCs w:val="20"/>
            <w:u w:val="single"/>
          </w:rPr>
          <w:t>https://mhealth.jmir.org/2025/1/e56466</w:t>
        </w:r>
      </w:hyperlink>
      <w:r w:rsidRPr="006D2513">
        <w:rPr>
          <w:rFonts w:asciiTheme="majorHAnsi" w:hAnsiTheme="majorHAnsi" w:cstheme="majorHAnsi"/>
          <w:color w:val="111111"/>
          <w:spacing w:val="-4"/>
          <w:szCs w:val="20"/>
        </w:rPr>
        <w:t>, </w:t>
      </w:r>
      <w:hyperlink r:id="rId455" w:tgtFrame="_blank" w:history="1">
        <w:r w:rsidRPr="006D2513">
          <w:rPr>
            <w:rFonts w:asciiTheme="majorHAnsi" w:hAnsiTheme="majorHAnsi" w:cstheme="majorHAnsi"/>
            <w:color w:val="282B42"/>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456"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457" w:tgtFrame="_blank" w:history="1">
        <w:r w:rsidRPr="006D2513">
          <w:rPr>
            <w:rFonts w:asciiTheme="majorHAnsi" w:hAnsiTheme="majorHAnsi" w:cstheme="majorHAnsi"/>
            <w:color w:val="156BFF"/>
            <w:spacing w:val="-4"/>
            <w:szCs w:val="20"/>
            <w:u w:val="single"/>
          </w:rPr>
          <w:t>10.2196/56466</w:t>
        </w:r>
      </w:hyperlink>
      <w:r w:rsidRPr="006D2513">
        <w:rPr>
          <w:rFonts w:asciiTheme="majorHAnsi" w:hAnsiTheme="majorHAnsi" w:cstheme="majorHAnsi"/>
          <w:color w:val="111111"/>
          <w:spacing w:val="-4"/>
          <w:szCs w:val="20"/>
        </w:rPr>
        <w:t>. [COBISS.SI-ID </w:t>
      </w:r>
      <w:hyperlink r:id="rId458" w:tgtFrame="_blank" w:history="1">
        <w:r w:rsidRPr="006D2513">
          <w:rPr>
            <w:rFonts w:asciiTheme="majorHAnsi" w:hAnsiTheme="majorHAnsi" w:cstheme="majorHAnsi"/>
            <w:color w:val="156BFF"/>
            <w:spacing w:val="-4"/>
            <w:szCs w:val="20"/>
            <w:u w:val="single"/>
          </w:rPr>
          <w:t>236018947</w:t>
        </w:r>
      </w:hyperlink>
      <w:r w:rsidRPr="006D2513">
        <w:rPr>
          <w:rFonts w:asciiTheme="majorHAnsi" w:hAnsiTheme="majorHAnsi" w:cstheme="majorHAnsi"/>
          <w:color w:val="111111"/>
          <w:spacing w:val="-4"/>
          <w:szCs w:val="20"/>
        </w:rPr>
        <w:t>], [</w:t>
      </w:r>
      <w:hyperlink r:id="rId459"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460"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46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46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46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3330-22-3519 Vzpostavitev okolja za izobraževanje zelene in digitalne logistike ter oskrbovalnih verig (Predlog pilotnih projektov Univerze v Mariboru za zelen in odporen prehod v družbo 5.0) [NOO DigInGreenLogisticSkills]; financer: Ministrstvo za visoko šolstvo, znanost in inovacije; European Union - NextGenerationEU</w:t>
      </w:r>
    </w:p>
    <w:p w14:paraId="5CCC6AA1" w14:textId="77777777" w:rsidR="00E51874" w:rsidRPr="006D2513" w:rsidRDefault="00E51874" w:rsidP="00E51874">
      <w:pPr>
        <w:spacing w:before="100" w:beforeAutospacing="1" w:after="100" w:afterAutospacing="1"/>
        <w:outlineLvl w:val="2"/>
        <w:rPr>
          <w:rFonts w:asciiTheme="majorHAnsi" w:hAnsiTheme="majorHAnsi" w:cstheme="majorHAnsi"/>
          <w:b/>
          <w:bCs/>
          <w:szCs w:val="20"/>
        </w:rPr>
      </w:pPr>
    </w:p>
    <w:p w14:paraId="29238DDD" w14:textId="77777777" w:rsidR="00E51874" w:rsidRPr="006D2513" w:rsidRDefault="00E51874" w:rsidP="00E51874">
      <w:pPr>
        <w:spacing w:before="100" w:beforeAutospacing="1" w:after="100" w:afterAutospacing="1"/>
        <w:outlineLvl w:val="2"/>
        <w:rPr>
          <w:rFonts w:asciiTheme="majorHAnsi" w:hAnsiTheme="majorHAnsi" w:cstheme="majorHAnsi"/>
          <w:b/>
          <w:bCs/>
          <w:szCs w:val="20"/>
        </w:rPr>
      </w:pPr>
    </w:p>
    <w:p w14:paraId="540615ED" w14:textId="77777777" w:rsidR="00E51874" w:rsidRPr="006D2513" w:rsidRDefault="00E51874" w:rsidP="00E51874">
      <w:pPr>
        <w:spacing w:before="100" w:beforeAutospacing="1" w:after="100" w:afterAutospacing="1"/>
        <w:outlineLvl w:val="2"/>
        <w:rPr>
          <w:rFonts w:asciiTheme="majorHAnsi" w:hAnsiTheme="majorHAnsi" w:cstheme="majorHAnsi"/>
          <w:b/>
          <w:bCs/>
          <w:szCs w:val="20"/>
        </w:rPr>
      </w:pPr>
    </w:p>
    <w:p w14:paraId="0883F93F" w14:textId="77777777" w:rsidR="00E51874" w:rsidRPr="006D2513" w:rsidRDefault="00E51874" w:rsidP="00E51874">
      <w:pPr>
        <w:spacing w:before="100" w:beforeAutospacing="1" w:after="100" w:afterAutospacing="1"/>
        <w:outlineLvl w:val="2"/>
        <w:rPr>
          <w:rFonts w:asciiTheme="majorHAnsi" w:hAnsiTheme="majorHAnsi" w:cstheme="majorHAnsi"/>
          <w:b/>
          <w:bCs/>
          <w:szCs w:val="20"/>
        </w:rPr>
      </w:pPr>
      <w:bookmarkStart w:id="81" w:name="_Toc221625294"/>
      <w:r w:rsidRPr="006D2513">
        <w:rPr>
          <w:rFonts w:asciiTheme="majorHAnsi" w:hAnsiTheme="majorHAnsi" w:cstheme="majorHAnsi"/>
          <w:b/>
          <w:bCs/>
          <w:szCs w:val="20"/>
        </w:rPr>
        <w:t>20. ŠOSTAR TURK SONJA</w:t>
      </w:r>
      <w:bookmarkEnd w:id="81"/>
    </w:p>
    <w:p w14:paraId="49FD98B0"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ROZMAN, Urška, LORBER, Mateja, BOLHA, Anja, BEVC BAHAR, Jasmina, LAVRIČ, Miha, ŠOSTAR-TURK, Sonja. Sustainability aspects of food and drinks offered in vending machines at Slovenian universities. </w:t>
      </w:r>
      <w:r w:rsidRPr="006D2513">
        <w:rPr>
          <w:rFonts w:asciiTheme="majorHAnsi" w:hAnsiTheme="majorHAnsi" w:cstheme="majorHAnsi"/>
          <w:i/>
          <w:iCs/>
          <w:color w:val="111111"/>
          <w:spacing w:val="-4"/>
          <w:szCs w:val="20"/>
        </w:rPr>
        <w:t>Frontiers in nutrition</w:t>
      </w:r>
      <w:r w:rsidRPr="006D2513">
        <w:rPr>
          <w:rFonts w:asciiTheme="majorHAnsi" w:hAnsiTheme="majorHAnsi" w:cstheme="majorHAnsi"/>
          <w:color w:val="111111"/>
          <w:spacing w:val="-4"/>
          <w:szCs w:val="20"/>
        </w:rPr>
        <w:t>. 2025, vol. 12, [article no.] 1439690, str. 1-11, graf. prikazi. ISSN 2296-861X. </w:t>
      </w:r>
      <w:hyperlink r:id="rId464" w:tgtFrame="_blank" w:history="1">
        <w:r w:rsidRPr="006D2513">
          <w:rPr>
            <w:rFonts w:asciiTheme="majorHAnsi" w:hAnsiTheme="majorHAnsi" w:cstheme="majorHAnsi"/>
            <w:color w:val="156BFF"/>
            <w:spacing w:val="-4"/>
            <w:szCs w:val="20"/>
            <w:u w:val="single"/>
          </w:rPr>
          <w:t>https://www.frontiersin.org/journals/nutrition/articles/10.3389/fnut.2025.1439690/full</w:t>
        </w:r>
      </w:hyperlink>
      <w:r w:rsidRPr="006D2513">
        <w:rPr>
          <w:rFonts w:asciiTheme="majorHAnsi" w:hAnsiTheme="majorHAnsi" w:cstheme="majorHAnsi"/>
          <w:color w:val="111111"/>
          <w:spacing w:val="-4"/>
          <w:szCs w:val="20"/>
        </w:rPr>
        <w:t>, </w:t>
      </w:r>
      <w:hyperlink r:id="rId465"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466"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467" w:tgtFrame="_blank" w:history="1">
        <w:r w:rsidRPr="006D2513">
          <w:rPr>
            <w:rFonts w:asciiTheme="majorHAnsi" w:hAnsiTheme="majorHAnsi" w:cstheme="majorHAnsi"/>
            <w:color w:val="156BFF"/>
            <w:spacing w:val="-4"/>
            <w:szCs w:val="20"/>
            <w:u w:val="single"/>
          </w:rPr>
          <w:t>10.3389/fnut.2025.1439690</w:t>
        </w:r>
      </w:hyperlink>
      <w:r w:rsidRPr="006D2513">
        <w:rPr>
          <w:rFonts w:asciiTheme="majorHAnsi" w:hAnsiTheme="majorHAnsi" w:cstheme="majorHAnsi"/>
          <w:color w:val="111111"/>
          <w:spacing w:val="-4"/>
          <w:szCs w:val="20"/>
        </w:rPr>
        <w:t>. [COBISS.SI-ID </w:t>
      </w:r>
      <w:hyperlink r:id="rId468" w:tgtFrame="_blank" w:history="1">
        <w:r w:rsidRPr="006D2513">
          <w:rPr>
            <w:rFonts w:asciiTheme="majorHAnsi" w:hAnsiTheme="majorHAnsi" w:cstheme="majorHAnsi"/>
            <w:color w:val="156BFF"/>
            <w:spacing w:val="-4"/>
            <w:szCs w:val="20"/>
            <w:u w:val="single"/>
          </w:rPr>
          <w:t>240871939</w:t>
        </w:r>
      </w:hyperlink>
      <w:r w:rsidRPr="006D2513">
        <w:rPr>
          <w:rFonts w:asciiTheme="majorHAnsi" w:hAnsiTheme="majorHAnsi" w:cstheme="majorHAnsi"/>
          <w:color w:val="111111"/>
          <w:spacing w:val="-4"/>
          <w:szCs w:val="20"/>
        </w:rPr>
        <w:t>], [</w:t>
      </w:r>
      <w:hyperlink r:id="rId469"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470"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47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47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47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C2711-22-185025 Moja izbira = Veš, kaj ješ izbira 2.0; financer: Ministrstvo za zdravje RS</w:t>
      </w:r>
    </w:p>
    <w:p w14:paraId="20D777A0"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0514E6E2"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ROZMAN, Urška, KRANJEC, Konrad, ŠERUGA, Aleksander, KRAMAR, Urška, VRBNJAK, Dominika, LAVRIČ, Miha, ŠOSTAR-TURK, Sonja. Impact of the COVID-19 pandemic on the consumption of antibiotics and the emergence of AMR : case study in a general hospital. </w:t>
      </w:r>
      <w:r w:rsidRPr="006D2513">
        <w:rPr>
          <w:rFonts w:asciiTheme="majorHAnsi" w:hAnsiTheme="majorHAnsi" w:cstheme="majorHAnsi"/>
          <w:i/>
          <w:iCs/>
          <w:color w:val="111111"/>
          <w:spacing w:val="-4"/>
          <w:szCs w:val="20"/>
        </w:rPr>
        <w:t>Frontiers in public health</w:t>
      </w:r>
      <w:r w:rsidRPr="006D2513">
        <w:rPr>
          <w:rFonts w:asciiTheme="majorHAnsi" w:hAnsiTheme="majorHAnsi" w:cstheme="majorHAnsi"/>
          <w:color w:val="111111"/>
          <w:spacing w:val="-4"/>
          <w:szCs w:val="20"/>
        </w:rPr>
        <w:t>. 2025, vol. 13, [article no.] 1584574, str. 1-8, graf. prikazi. ISSN 2296-2565. </w:t>
      </w:r>
      <w:hyperlink r:id="rId474" w:tgtFrame="_blank" w:history="1">
        <w:r w:rsidRPr="006D2513">
          <w:rPr>
            <w:rFonts w:asciiTheme="majorHAnsi" w:hAnsiTheme="majorHAnsi" w:cstheme="majorHAnsi"/>
            <w:color w:val="156BFF"/>
            <w:spacing w:val="-4"/>
            <w:szCs w:val="20"/>
            <w:u w:val="single"/>
          </w:rPr>
          <w:t>https://www.frontiersin.org/journals/public-health/articles/10.3389/fpubh.2025.1584574/full</w:t>
        </w:r>
      </w:hyperlink>
      <w:r w:rsidRPr="006D2513">
        <w:rPr>
          <w:rFonts w:asciiTheme="majorHAnsi" w:hAnsiTheme="majorHAnsi" w:cstheme="majorHAnsi"/>
          <w:color w:val="111111"/>
          <w:spacing w:val="-4"/>
          <w:szCs w:val="20"/>
        </w:rPr>
        <w:t>, </w:t>
      </w:r>
      <w:hyperlink r:id="rId475"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476" w:tgtFrame="_blank" w:history="1">
        <w:r w:rsidRPr="006D2513">
          <w:rPr>
            <w:rFonts w:asciiTheme="majorHAnsi" w:hAnsiTheme="majorHAnsi" w:cstheme="majorHAnsi"/>
            <w:color w:val="156BFF"/>
            <w:spacing w:val="-4"/>
            <w:szCs w:val="20"/>
            <w:u w:val="single"/>
          </w:rPr>
          <w:t>10.3389/fpubh.2025.1584574</w:t>
        </w:r>
      </w:hyperlink>
      <w:r w:rsidRPr="006D2513">
        <w:rPr>
          <w:rFonts w:asciiTheme="majorHAnsi" w:hAnsiTheme="majorHAnsi" w:cstheme="majorHAnsi"/>
          <w:color w:val="111111"/>
          <w:spacing w:val="-4"/>
          <w:szCs w:val="20"/>
        </w:rPr>
        <w:t>. [COBISS.SI-ID </w:t>
      </w:r>
      <w:hyperlink r:id="rId477" w:tgtFrame="_blank" w:history="1">
        <w:r w:rsidRPr="006D2513">
          <w:rPr>
            <w:rFonts w:asciiTheme="majorHAnsi" w:hAnsiTheme="majorHAnsi" w:cstheme="majorHAnsi"/>
            <w:color w:val="156BFF"/>
            <w:spacing w:val="-4"/>
            <w:szCs w:val="20"/>
            <w:u w:val="single"/>
          </w:rPr>
          <w:t>240950275</w:t>
        </w:r>
      </w:hyperlink>
      <w:r w:rsidRPr="006D2513">
        <w:rPr>
          <w:rFonts w:asciiTheme="majorHAnsi" w:hAnsiTheme="majorHAnsi" w:cstheme="majorHAnsi"/>
          <w:color w:val="111111"/>
          <w:spacing w:val="-4"/>
          <w:szCs w:val="20"/>
        </w:rPr>
        <w:t>], [</w:t>
      </w:r>
      <w:hyperlink r:id="rId478"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479"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480"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5. 12. 2025: št. citatov (TC): 1, čistih citatov (CI): 1, čistih citatov na avtorja (CIAu): 0.14, </w:t>
      </w:r>
      <w:hyperlink r:id="rId481"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8. 12. 2025: št. citatov (TC): 1, čistih citatov (CI): 1, čistih citatov na avtorja (CIAu): 0.14]</w:t>
      </w:r>
    </w:p>
    <w:p w14:paraId="0DEA1098"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82" w:name="_Toc221625295"/>
      <w:r w:rsidRPr="006D2513">
        <w:rPr>
          <w:rFonts w:asciiTheme="majorHAnsi" w:hAnsiTheme="majorHAnsi" w:cstheme="majorHAnsi"/>
          <w:b/>
          <w:bCs/>
          <w:szCs w:val="20"/>
        </w:rPr>
        <w:t>21. ŠTIGLIC GREGOR</w:t>
      </w:r>
      <w:bookmarkEnd w:id="82"/>
    </w:p>
    <w:p w14:paraId="678B5C4D"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HUO, Bright, COLLINS, Gary S., CHARTASH, David, THIRUNAVUKARASU, Arun, FLANAGIN, Annette, IORIO, Alfonso, CACCIAMANI, Giovanni, CHEN, Xi, LIU, Nan, ŠTIGLIC, Gregor, et al. Reporting guideline for Chatbot Health Advice studies: the CHART statement. </w:t>
      </w:r>
      <w:r w:rsidRPr="006D2513">
        <w:rPr>
          <w:rFonts w:asciiTheme="majorHAnsi" w:hAnsiTheme="majorHAnsi" w:cstheme="majorHAnsi"/>
          <w:i/>
          <w:iCs/>
          <w:color w:val="111111"/>
          <w:spacing w:val="-4"/>
          <w:szCs w:val="20"/>
        </w:rPr>
        <w:t>BMC medicine</w:t>
      </w:r>
      <w:r w:rsidRPr="006D2513">
        <w:rPr>
          <w:rFonts w:asciiTheme="majorHAnsi" w:hAnsiTheme="majorHAnsi" w:cstheme="majorHAnsi"/>
          <w:color w:val="111111"/>
          <w:spacing w:val="-4"/>
          <w:szCs w:val="20"/>
        </w:rPr>
        <w:t>. Online ed. 2025, vol. 23, [article no.] 447, str. 1-12, ilustr., tabele. ISSN 1741-7015. </w:t>
      </w:r>
      <w:hyperlink r:id="rId482" w:tgtFrame="_blank" w:history="1">
        <w:r w:rsidRPr="006D2513">
          <w:rPr>
            <w:rFonts w:asciiTheme="majorHAnsi" w:hAnsiTheme="majorHAnsi" w:cstheme="majorHAnsi"/>
            <w:color w:val="156BFF"/>
            <w:spacing w:val="-4"/>
            <w:szCs w:val="20"/>
          </w:rPr>
          <w:t>https://bmcmedicine.biomedcentral.com/articles/10.1186/s12916-025-04274-w</w:t>
        </w:r>
      </w:hyperlink>
      <w:r w:rsidRPr="006D2513">
        <w:rPr>
          <w:rFonts w:asciiTheme="majorHAnsi" w:hAnsiTheme="majorHAnsi" w:cstheme="majorHAnsi"/>
          <w:color w:val="111111"/>
          <w:spacing w:val="-4"/>
          <w:szCs w:val="20"/>
        </w:rPr>
        <w:t>, DOI: </w:t>
      </w:r>
      <w:hyperlink r:id="rId483" w:tgtFrame="_blank" w:history="1">
        <w:r w:rsidRPr="006D2513">
          <w:rPr>
            <w:rFonts w:asciiTheme="majorHAnsi" w:hAnsiTheme="majorHAnsi" w:cstheme="majorHAnsi"/>
            <w:color w:val="156BFF"/>
            <w:spacing w:val="-4"/>
            <w:szCs w:val="20"/>
          </w:rPr>
          <w:t>10.1186/s12916-025-04274-w</w:t>
        </w:r>
      </w:hyperlink>
      <w:r w:rsidRPr="006D2513">
        <w:rPr>
          <w:rFonts w:asciiTheme="majorHAnsi" w:hAnsiTheme="majorHAnsi" w:cstheme="majorHAnsi"/>
          <w:color w:val="111111"/>
          <w:spacing w:val="-4"/>
          <w:szCs w:val="20"/>
        </w:rPr>
        <w:t>. [COBISS.SI-ID </w:t>
      </w:r>
      <w:hyperlink r:id="rId484" w:tgtFrame="_blank" w:history="1">
        <w:r w:rsidRPr="006D2513">
          <w:rPr>
            <w:rFonts w:asciiTheme="majorHAnsi" w:hAnsiTheme="majorHAnsi" w:cstheme="majorHAnsi"/>
            <w:color w:val="156BFF"/>
            <w:spacing w:val="-4"/>
            <w:szCs w:val="20"/>
          </w:rPr>
          <w:t>252413699</w:t>
        </w:r>
      </w:hyperlink>
      <w:r w:rsidRPr="006D2513">
        <w:rPr>
          <w:rFonts w:asciiTheme="majorHAnsi" w:hAnsiTheme="majorHAnsi" w:cstheme="majorHAnsi"/>
          <w:color w:val="111111"/>
          <w:spacing w:val="-4"/>
          <w:szCs w:val="20"/>
        </w:rPr>
        <w:t>], [</w:t>
      </w:r>
      <w:hyperlink r:id="rId485" w:tgtFrame="_blank" w:history="1">
        <w:r w:rsidRPr="006D2513">
          <w:rPr>
            <w:rFonts w:asciiTheme="majorHAnsi" w:hAnsiTheme="majorHAnsi" w:cstheme="majorHAnsi"/>
            <w:color w:val="156BFF"/>
            <w:spacing w:val="-4"/>
            <w:szCs w:val="20"/>
          </w:rPr>
          <w:t>JCR</w:t>
        </w:r>
      </w:hyperlink>
      <w:r w:rsidRPr="006D2513">
        <w:rPr>
          <w:rFonts w:asciiTheme="majorHAnsi" w:hAnsiTheme="majorHAnsi" w:cstheme="majorHAnsi"/>
          <w:color w:val="111111"/>
          <w:spacing w:val="-4"/>
          <w:szCs w:val="20"/>
        </w:rPr>
        <w:t>, </w:t>
      </w:r>
      <w:hyperlink r:id="rId486" w:tgtFrame="_blank" w:history="1">
        <w:r w:rsidRPr="006D2513">
          <w:rPr>
            <w:rFonts w:asciiTheme="majorHAnsi" w:hAnsiTheme="majorHAnsi" w:cstheme="majorHAnsi"/>
            <w:color w:val="156BFF"/>
            <w:spacing w:val="-4"/>
            <w:szCs w:val="20"/>
          </w:rPr>
          <w:t>SNIP</w:t>
        </w:r>
      </w:hyperlink>
      <w:r w:rsidRPr="006D2513">
        <w:rPr>
          <w:rFonts w:asciiTheme="majorHAnsi" w:hAnsiTheme="majorHAnsi" w:cstheme="majorHAnsi"/>
          <w:color w:val="111111"/>
          <w:spacing w:val="-4"/>
          <w:szCs w:val="20"/>
        </w:rPr>
        <w:t>, </w:t>
      </w:r>
      <w:hyperlink r:id="rId487" w:tgtFrame="_blank" w:history="1">
        <w:r w:rsidRPr="006D2513">
          <w:rPr>
            <w:rFonts w:asciiTheme="majorHAnsi" w:hAnsiTheme="majorHAnsi" w:cstheme="majorHAnsi"/>
            <w:color w:val="156BFF"/>
            <w:spacing w:val="-4"/>
            <w:szCs w:val="20"/>
          </w:rPr>
          <w:t>WoS</w:t>
        </w:r>
      </w:hyperlink>
      <w:r w:rsidRPr="006D2513">
        <w:rPr>
          <w:rFonts w:asciiTheme="majorHAnsi" w:hAnsiTheme="majorHAnsi" w:cstheme="majorHAnsi"/>
          <w:color w:val="111111"/>
          <w:spacing w:val="-4"/>
          <w:szCs w:val="20"/>
        </w:rPr>
        <w:t> do 28. 12. 2025: št. citatov (TC): 1, čistih citatov (CI): 1, čistih citatov na avtorja (CIAu): 0.06, </w:t>
      </w:r>
      <w:hyperlink r:id="rId488" w:tgtFrame="_blank" w:history="1">
        <w:r w:rsidRPr="006D2513">
          <w:rPr>
            <w:rFonts w:asciiTheme="majorHAnsi" w:hAnsiTheme="majorHAnsi" w:cstheme="majorHAnsi"/>
            <w:color w:val="156BFF"/>
            <w:spacing w:val="-4"/>
            <w:szCs w:val="20"/>
          </w:rPr>
          <w:t>Scopus</w:t>
        </w:r>
      </w:hyperlink>
      <w:r w:rsidRPr="006D2513">
        <w:rPr>
          <w:rFonts w:asciiTheme="majorHAnsi" w:hAnsiTheme="majorHAnsi" w:cstheme="majorHAnsi"/>
          <w:color w:val="111111"/>
          <w:spacing w:val="-4"/>
          <w:szCs w:val="20"/>
        </w:rPr>
        <w:t> do 6. 1. 2026: št. citatov (TC): 1, čistih citatov (CI): 1, čistih citatov na avtorja (CIAu): 0.06]</w:t>
      </w:r>
    </w:p>
    <w:p w14:paraId="6860E1F1"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67C8D0EF"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FIJAČKO, Nino, METLIČAR, Špela, ŠTIGLIC, Gregor, GOSAK, Lucija, WATSON, Roger. Healthcare student engagement with health-related content through Netflix mini-series : a qualitative study. </w:t>
      </w:r>
      <w:r w:rsidRPr="006D2513">
        <w:rPr>
          <w:rFonts w:asciiTheme="majorHAnsi" w:hAnsiTheme="majorHAnsi" w:cstheme="majorHAnsi"/>
          <w:i/>
          <w:iCs/>
          <w:color w:val="111111"/>
          <w:spacing w:val="-4"/>
          <w:szCs w:val="20"/>
        </w:rPr>
        <w:t>BMC nursing</w:t>
      </w:r>
      <w:r w:rsidRPr="006D2513">
        <w:rPr>
          <w:rFonts w:asciiTheme="majorHAnsi" w:hAnsiTheme="majorHAnsi" w:cstheme="majorHAnsi"/>
          <w:color w:val="111111"/>
          <w:spacing w:val="-4"/>
          <w:szCs w:val="20"/>
        </w:rPr>
        <w:t>. 2025, vol. 24, iss. 1, [article no.] 616, str.1-10, ilustr. ISSN 1472-6955. </w:t>
      </w:r>
      <w:hyperlink r:id="rId489" w:tgtFrame="_blank" w:history="1">
        <w:r w:rsidRPr="006D2513">
          <w:rPr>
            <w:rFonts w:asciiTheme="majorHAnsi" w:hAnsiTheme="majorHAnsi" w:cstheme="majorHAnsi"/>
            <w:color w:val="156BFF"/>
            <w:spacing w:val="-4"/>
            <w:szCs w:val="20"/>
          </w:rPr>
          <w:t>https://bmcnurs.biomedcentral.com/articles/10.1186/s12912-025-03233-3</w:t>
        </w:r>
      </w:hyperlink>
      <w:r w:rsidRPr="006D2513">
        <w:rPr>
          <w:rFonts w:asciiTheme="majorHAnsi" w:hAnsiTheme="majorHAnsi" w:cstheme="majorHAnsi"/>
          <w:color w:val="111111"/>
          <w:spacing w:val="-4"/>
          <w:szCs w:val="20"/>
        </w:rPr>
        <w:t>, </w:t>
      </w:r>
      <w:hyperlink r:id="rId490" w:tgtFrame="_blank" w:history="1">
        <w:r w:rsidRPr="006D2513">
          <w:rPr>
            <w:rFonts w:asciiTheme="majorHAnsi" w:hAnsiTheme="majorHAnsi" w:cstheme="majorHAnsi"/>
            <w:color w:val="156BFF"/>
            <w:spacing w:val="-4"/>
            <w:szCs w:val="20"/>
          </w:rPr>
          <w:t>Digitalna knjižnica Univerze v Mariboru – DKUM</w:t>
        </w:r>
      </w:hyperlink>
      <w:r w:rsidRPr="006D2513">
        <w:rPr>
          <w:rFonts w:asciiTheme="majorHAnsi" w:hAnsiTheme="majorHAnsi" w:cstheme="majorHAnsi"/>
          <w:color w:val="111111"/>
          <w:spacing w:val="-4"/>
          <w:szCs w:val="20"/>
        </w:rPr>
        <w:t>, DOI: </w:t>
      </w:r>
      <w:hyperlink r:id="rId491" w:tgtFrame="_blank" w:history="1">
        <w:r w:rsidRPr="006D2513">
          <w:rPr>
            <w:rFonts w:asciiTheme="majorHAnsi" w:hAnsiTheme="majorHAnsi" w:cstheme="majorHAnsi"/>
            <w:color w:val="156BFF"/>
            <w:spacing w:val="-4"/>
            <w:szCs w:val="20"/>
          </w:rPr>
          <w:t>10.1186/s12912-025-03233-3</w:t>
        </w:r>
      </w:hyperlink>
      <w:r w:rsidRPr="006D2513">
        <w:rPr>
          <w:rFonts w:asciiTheme="majorHAnsi" w:hAnsiTheme="majorHAnsi" w:cstheme="majorHAnsi"/>
          <w:color w:val="111111"/>
          <w:spacing w:val="-4"/>
          <w:szCs w:val="20"/>
        </w:rPr>
        <w:t>. [COBISS.SI-ID </w:t>
      </w:r>
      <w:hyperlink r:id="rId492" w:tgtFrame="_blank" w:history="1">
        <w:r w:rsidRPr="006D2513">
          <w:rPr>
            <w:rFonts w:asciiTheme="majorHAnsi" w:hAnsiTheme="majorHAnsi" w:cstheme="majorHAnsi"/>
            <w:color w:val="156BFF"/>
            <w:spacing w:val="-4"/>
            <w:szCs w:val="20"/>
          </w:rPr>
          <w:t>240692227</w:t>
        </w:r>
      </w:hyperlink>
      <w:r w:rsidRPr="006D2513">
        <w:rPr>
          <w:rFonts w:asciiTheme="majorHAnsi" w:hAnsiTheme="majorHAnsi" w:cstheme="majorHAnsi"/>
          <w:color w:val="111111"/>
          <w:spacing w:val="-4"/>
          <w:szCs w:val="20"/>
        </w:rPr>
        <w:t>], [</w:t>
      </w:r>
      <w:hyperlink r:id="rId493" w:tgtFrame="_blank" w:history="1">
        <w:r w:rsidRPr="006D2513">
          <w:rPr>
            <w:rFonts w:asciiTheme="majorHAnsi" w:hAnsiTheme="majorHAnsi" w:cstheme="majorHAnsi"/>
            <w:color w:val="156BFF"/>
            <w:spacing w:val="-4"/>
            <w:szCs w:val="20"/>
          </w:rPr>
          <w:t>JCR</w:t>
        </w:r>
      </w:hyperlink>
      <w:r w:rsidRPr="006D2513">
        <w:rPr>
          <w:rFonts w:asciiTheme="majorHAnsi" w:hAnsiTheme="majorHAnsi" w:cstheme="majorHAnsi"/>
          <w:color w:val="111111"/>
          <w:spacing w:val="-4"/>
          <w:szCs w:val="20"/>
        </w:rPr>
        <w:t>, </w:t>
      </w:r>
      <w:hyperlink r:id="rId494" w:tgtFrame="_blank" w:history="1">
        <w:r w:rsidRPr="006D2513">
          <w:rPr>
            <w:rFonts w:asciiTheme="majorHAnsi" w:hAnsiTheme="majorHAnsi" w:cstheme="majorHAnsi"/>
            <w:color w:val="156BFF"/>
            <w:spacing w:val="-4"/>
            <w:szCs w:val="20"/>
          </w:rPr>
          <w:t>SNIP</w:t>
        </w:r>
      </w:hyperlink>
      <w:r w:rsidRPr="006D2513">
        <w:rPr>
          <w:rFonts w:asciiTheme="majorHAnsi" w:hAnsiTheme="majorHAnsi" w:cstheme="majorHAnsi"/>
          <w:color w:val="111111"/>
          <w:spacing w:val="-4"/>
          <w:szCs w:val="20"/>
        </w:rPr>
        <w:t>, </w:t>
      </w:r>
      <w:hyperlink r:id="rId495" w:tgtFrame="_blank" w:history="1">
        <w:r w:rsidRPr="006D2513">
          <w:rPr>
            <w:rFonts w:asciiTheme="majorHAnsi" w:hAnsiTheme="majorHAnsi" w:cstheme="majorHAnsi"/>
            <w:color w:val="156BFF"/>
            <w:spacing w:val="-4"/>
            <w:szCs w:val="20"/>
          </w:rPr>
          <w:t>WoS</w:t>
        </w:r>
      </w:hyperlink>
      <w:r w:rsidRPr="006D2513">
        <w:rPr>
          <w:rFonts w:asciiTheme="majorHAnsi" w:hAnsiTheme="majorHAnsi" w:cstheme="majorHAnsi"/>
          <w:color w:val="111111"/>
          <w:spacing w:val="-4"/>
          <w:szCs w:val="20"/>
        </w:rPr>
        <w:t>, </w:t>
      </w:r>
      <w:hyperlink r:id="rId496" w:tgtFrame="_blank" w:history="1">
        <w:r w:rsidRPr="006D2513">
          <w:rPr>
            <w:rFonts w:asciiTheme="majorHAnsi" w:hAnsiTheme="majorHAnsi" w:cstheme="majorHAnsi"/>
            <w:color w:val="156BFF"/>
            <w:spacing w:val="-4"/>
            <w:szCs w:val="20"/>
          </w:rPr>
          <w:t>Scopus</w:t>
        </w:r>
      </w:hyperlink>
      <w:r w:rsidRPr="006D2513">
        <w:rPr>
          <w:rFonts w:asciiTheme="majorHAnsi" w:hAnsiTheme="majorHAnsi" w:cstheme="majorHAnsi"/>
          <w:color w:val="111111"/>
          <w:spacing w:val="-4"/>
          <w:szCs w:val="20"/>
        </w:rPr>
        <w:t>]</w:t>
      </w:r>
    </w:p>
    <w:p w14:paraId="1E0460BB"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28FF9BBC"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SVENŠEK, Adrijana, ŠTIGLIC, Gregor, LORBER, Mateja. Validation of a Slovenian version of the healthy lifestyle and personal control questionnaire (HLPCQ) for use with patients in family medicine. </w:t>
      </w:r>
      <w:r w:rsidRPr="006D2513">
        <w:rPr>
          <w:rFonts w:asciiTheme="majorHAnsi" w:hAnsiTheme="majorHAnsi" w:cstheme="majorHAnsi"/>
          <w:i/>
          <w:iCs/>
          <w:color w:val="111111"/>
          <w:spacing w:val="-4"/>
          <w:szCs w:val="20"/>
        </w:rPr>
        <w:t>BMC public health</w:t>
      </w:r>
      <w:r w:rsidRPr="006D2513">
        <w:rPr>
          <w:rFonts w:asciiTheme="majorHAnsi" w:hAnsiTheme="majorHAnsi" w:cstheme="majorHAnsi"/>
          <w:color w:val="111111"/>
          <w:spacing w:val="-4"/>
          <w:szCs w:val="20"/>
        </w:rPr>
        <w:t>. 2025, vol. 25, issue 1, [article no.] 1778, str. 1-12, tabele. ISSN 1471-2458. </w:t>
      </w:r>
      <w:hyperlink r:id="rId497" w:tgtFrame="_blank" w:history="1">
        <w:r w:rsidRPr="006D2513">
          <w:rPr>
            <w:rFonts w:asciiTheme="majorHAnsi" w:hAnsiTheme="majorHAnsi" w:cstheme="majorHAnsi"/>
            <w:color w:val="156BFF"/>
            <w:spacing w:val="-4"/>
            <w:szCs w:val="20"/>
          </w:rPr>
          <w:t>https://bmcpublichealth.biomedcentral.com/articles/10.1186/s12889-025-22945-4</w:t>
        </w:r>
      </w:hyperlink>
      <w:r w:rsidRPr="006D2513">
        <w:rPr>
          <w:rFonts w:asciiTheme="majorHAnsi" w:hAnsiTheme="majorHAnsi" w:cstheme="majorHAnsi"/>
          <w:color w:val="111111"/>
          <w:spacing w:val="-4"/>
          <w:szCs w:val="20"/>
        </w:rPr>
        <w:t>, </w:t>
      </w:r>
      <w:hyperlink r:id="rId498" w:tgtFrame="_blank" w:history="1">
        <w:r w:rsidRPr="006D2513">
          <w:rPr>
            <w:rFonts w:asciiTheme="majorHAnsi" w:hAnsiTheme="majorHAnsi" w:cstheme="majorHAnsi"/>
            <w:color w:val="156BFF"/>
            <w:spacing w:val="-4"/>
            <w:szCs w:val="20"/>
          </w:rPr>
          <w:t>Digitalna knjižnica Univerze v Mariboru – DKUM</w:t>
        </w:r>
      </w:hyperlink>
      <w:r w:rsidRPr="006D2513">
        <w:rPr>
          <w:rFonts w:asciiTheme="majorHAnsi" w:hAnsiTheme="majorHAnsi" w:cstheme="majorHAnsi"/>
          <w:color w:val="111111"/>
          <w:spacing w:val="-4"/>
          <w:szCs w:val="20"/>
        </w:rPr>
        <w:t>, DOI: </w:t>
      </w:r>
      <w:hyperlink r:id="rId499" w:tgtFrame="_blank" w:history="1">
        <w:r w:rsidRPr="006D2513">
          <w:rPr>
            <w:rFonts w:asciiTheme="majorHAnsi" w:hAnsiTheme="majorHAnsi" w:cstheme="majorHAnsi"/>
            <w:color w:val="156BFF"/>
            <w:spacing w:val="-4"/>
            <w:szCs w:val="20"/>
          </w:rPr>
          <w:t>10.1186/s12889-025-22945-4</w:t>
        </w:r>
      </w:hyperlink>
      <w:r w:rsidRPr="006D2513">
        <w:rPr>
          <w:rFonts w:asciiTheme="majorHAnsi" w:hAnsiTheme="majorHAnsi" w:cstheme="majorHAnsi"/>
          <w:color w:val="111111"/>
          <w:spacing w:val="-4"/>
          <w:szCs w:val="20"/>
        </w:rPr>
        <w:t>. [COBISS.SI-ID </w:t>
      </w:r>
      <w:hyperlink r:id="rId500" w:tgtFrame="_blank" w:history="1">
        <w:r w:rsidRPr="006D2513">
          <w:rPr>
            <w:rFonts w:asciiTheme="majorHAnsi" w:hAnsiTheme="majorHAnsi" w:cstheme="majorHAnsi"/>
            <w:color w:val="156BFF"/>
            <w:spacing w:val="-4"/>
            <w:szCs w:val="20"/>
          </w:rPr>
          <w:t>235989507</w:t>
        </w:r>
      </w:hyperlink>
      <w:r w:rsidRPr="006D2513">
        <w:rPr>
          <w:rFonts w:asciiTheme="majorHAnsi" w:hAnsiTheme="majorHAnsi" w:cstheme="majorHAnsi"/>
          <w:color w:val="111111"/>
          <w:spacing w:val="-4"/>
          <w:szCs w:val="20"/>
        </w:rPr>
        <w:t>], [</w:t>
      </w:r>
      <w:hyperlink r:id="rId501" w:tgtFrame="_blank" w:history="1">
        <w:r w:rsidRPr="006D2513">
          <w:rPr>
            <w:rFonts w:asciiTheme="majorHAnsi" w:hAnsiTheme="majorHAnsi" w:cstheme="majorHAnsi"/>
            <w:color w:val="156BFF"/>
            <w:spacing w:val="-4"/>
            <w:szCs w:val="20"/>
          </w:rPr>
          <w:t>JCR</w:t>
        </w:r>
      </w:hyperlink>
      <w:r w:rsidRPr="006D2513">
        <w:rPr>
          <w:rFonts w:asciiTheme="majorHAnsi" w:hAnsiTheme="majorHAnsi" w:cstheme="majorHAnsi"/>
          <w:color w:val="111111"/>
          <w:spacing w:val="-4"/>
          <w:szCs w:val="20"/>
        </w:rPr>
        <w:t>, </w:t>
      </w:r>
      <w:hyperlink r:id="rId502" w:tgtFrame="_blank" w:history="1">
        <w:r w:rsidRPr="006D2513">
          <w:rPr>
            <w:rFonts w:asciiTheme="majorHAnsi" w:hAnsiTheme="majorHAnsi" w:cstheme="majorHAnsi"/>
            <w:color w:val="156BFF"/>
            <w:spacing w:val="-4"/>
            <w:szCs w:val="20"/>
          </w:rPr>
          <w:t>SNIP</w:t>
        </w:r>
      </w:hyperlink>
      <w:r w:rsidRPr="006D2513">
        <w:rPr>
          <w:rFonts w:asciiTheme="majorHAnsi" w:hAnsiTheme="majorHAnsi" w:cstheme="majorHAnsi"/>
          <w:color w:val="111111"/>
          <w:spacing w:val="-4"/>
          <w:szCs w:val="20"/>
        </w:rPr>
        <w:t>, </w:t>
      </w:r>
      <w:hyperlink r:id="rId503" w:tgtFrame="_blank" w:history="1">
        <w:r w:rsidRPr="006D2513">
          <w:rPr>
            <w:rFonts w:asciiTheme="majorHAnsi" w:hAnsiTheme="majorHAnsi" w:cstheme="majorHAnsi"/>
            <w:color w:val="156BFF"/>
            <w:spacing w:val="-4"/>
            <w:szCs w:val="20"/>
          </w:rPr>
          <w:t>WoS</w:t>
        </w:r>
      </w:hyperlink>
      <w:r w:rsidRPr="006D2513">
        <w:rPr>
          <w:rFonts w:asciiTheme="majorHAnsi" w:hAnsiTheme="majorHAnsi" w:cstheme="majorHAnsi"/>
          <w:color w:val="111111"/>
          <w:spacing w:val="-4"/>
          <w:szCs w:val="20"/>
        </w:rPr>
        <w:t>, </w:t>
      </w:r>
      <w:hyperlink r:id="rId504" w:tgtFrame="_blank" w:history="1">
        <w:r w:rsidRPr="006D2513">
          <w:rPr>
            <w:rFonts w:asciiTheme="majorHAnsi" w:hAnsiTheme="majorHAnsi" w:cstheme="majorHAnsi"/>
            <w:color w:val="156BFF"/>
            <w:spacing w:val="-4"/>
            <w:szCs w:val="20"/>
          </w:rPr>
          <w:t>Scopus</w:t>
        </w:r>
      </w:hyperlink>
      <w:r w:rsidRPr="006D2513">
        <w:rPr>
          <w:rFonts w:asciiTheme="majorHAnsi" w:hAnsiTheme="majorHAnsi" w:cstheme="majorHAnsi"/>
          <w:color w:val="111111"/>
          <w:spacing w:val="-4"/>
          <w:szCs w:val="20"/>
        </w:rPr>
        <w:t>]</w:t>
      </w:r>
    </w:p>
    <w:p w14:paraId="71063ECE"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17A457EE"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4. </w:t>
      </w:r>
      <w:r w:rsidRPr="006D2513">
        <w:rPr>
          <w:rFonts w:asciiTheme="majorHAnsi" w:hAnsiTheme="majorHAnsi" w:cstheme="majorHAnsi"/>
          <w:color w:val="111111"/>
          <w:spacing w:val="-4"/>
          <w:szCs w:val="20"/>
        </w:rPr>
        <w:t>METLIČAR, Špela, ŠTIGLIC, Gregor, FIJAČKO, Nino, et al. The most common airway foreign bodies removed with an anti-choking suction device : a descriptive retrospective study. </w:t>
      </w:r>
      <w:r w:rsidRPr="006D2513">
        <w:rPr>
          <w:rFonts w:asciiTheme="majorHAnsi" w:hAnsiTheme="majorHAnsi" w:cstheme="majorHAnsi"/>
          <w:i/>
          <w:iCs/>
          <w:color w:val="111111"/>
          <w:spacing w:val="-4"/>
          <w:szCs w:val="20"/>
        </w:rPr>
        <w:t>Clinical and experimental emergency medicine</w:t>
      </w:r>
      <w:r w:rsidRPr="006D2513">
        <w:rPr>
          <w:rFonts w:asciiTheme="majorHAnsi" w:hAnsiTheme="majorHAnsi" w:cstheme="majorHAnsi"/>
          <w:color w:val="111111"/>
          <w:spacing w:val="-4"/>
          <w:szCs w:val="20"/>
        </w:rPr>
        <w:t>. 2025, [v tisku] str. 1-23, graf. prikazi, tabele. ISSN 2383-4625. </w:t>
      </w:r>
      <w:hyperlink r:id="rId505" w:tgtFrame="_blank" w:history="1">
        <w:r w:rsidRPr="006D2513">
          <w:rPr>
            <w:rFonts w:asciiTheme="majorHAnsi" w:hAnsiTheme="majorHAnsi" w:cstheme="majorHAnsi"/>
            <w:color w:val="156BFF"/>
            <w:spacing w:val="-4"/>
            <w:szCs w:val="20"/>
          </w:rPr>
          <w:t>https://ceemjournal.org/journal/view.php?doi=10.15441/ceem.25.105</w:t>
        </w:r>
      </w:hyperlink>
      <w:r w:rsidRPr="006D2513">
        <w:rPr>
          <w:rFonts w:asciiTheme="majorHAnsi" w:hAnsiTheme="majorHAnsi" w:cstheme="majorHAnsi"/>
          <w:color w:val="111111"/>
          <w:spacing w:val="-4"/>
          <w:szCs w:val="20"/>
        </w:rPr>
        <w:t>, DOI: </w:t>
      </w:r>
      <w:hyperlink r:id="rId506" w:tgtFrame="_blank" w:history="1">
        <w:r w:rsidRPr="006D2513">
          <w:rPr>
            <w:rFonts w:asciiTheme="majorHAnsi" w:hAnsiTheme="majorHAnsi" w:cstheme="majorHAnsi"/>
            <w:color w:val="156BFF"/>
            <w:spacing w:val="-4"/>
            <w:szCs w:val="20"/>
          </w:rPr>
          <w:t>10.15441/ceem.25.105</w:t>
        </w:r>
      </w:hyperlink>
      <w:r w:rsidRPr="006D2513">
        <w:rPr>
          <w:rFonts w:asciiTheme="majorHAnsi" w:hAnsiTheme="majorHAnsi" w:cstheme="majorHAnsi"/>
          <w:color w:val="111111"/>
          <w:spacing w:val="-4"/>
          <w:szCs w:val="20"/>
        </w:rPr>
        <w:t>. [COBISS.SI-ID </w:t>
      </w:r>
      <w:hyperlink r:id="rId507" w:tgtFrame="_blank" w:history="1">
        <w:r w:rsidRPr="006D2513">
          <w:rPr>
            <w:rFonts w:asciiTheme="majorHAnsi" w:hAnsiTheme="majorHAnsi" w:cstheme="majorHAnsi"/>
            <w:color w:val="156BFF"/>
            <w:spacing w:val="-4"/>
            <w:szCs w:val="20"/>
          </w:rPr>
          <w:t>261125123</w:t>
        </w:r>
      </w:hyperlink>
      <w:r w:rsidRPr="006D2513">
        <w:rPr>
          <w:rFonts w:asciiTheme="majorHAnsi" w:hAnsiTheme="majorHAnsi" w:cstheme="majorHAnsi"/>
          <w:color w:val="111111"/>
          <w:spacing w:val="-4"/>
          <w:szCs w:val="20"/>
        </w:rPr>
        <w:t>], [</w:t>
      </w:r>
      <w:hyperlink r:id="rId508" w:tgtFrame="_blank" w:history="1">
        <w:r w:rsidRPr="006D2513">
          <w:rPr>
            <w:rFonts w:asciiTheme="majorHAnsi" w:hAnsiTheme="majorHAnsi" w:cstheme="majorHAnsi"/>
            <w:color w:val="156BFF"/>
            <w:spacing w:val="-4"/>
            <w:szCs w:val="20"/>
          </w:rPr>
          <w:t>SNIP</w:t>
        </w:r>
      </w:hyperlink>
      <w:r w:rsidRPr="006D2513">
        <w:rPr>
          <w:rFonts w:asciiTheme="majorHAnsi" w:hAnsiTheme="majorHAnsi" w:cstheme="majorHAnsi"/>
          <w:color w:val="111111"/>
          <w:spacing w:val="-4"/>
          <w:szCs w:val="20"/>
        </w:rPr>
        <w:t>]</w:t>
      </w:r>
    </w:p>
    <w:p w14:paraId="16CDF8F1"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76D3E0DB"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lastRenderedPageBreak/>
        <w:t>5. </w:t>
      </w:r>
      <w:r w:rsidRPr="006D2513">
        <w:rPr>
          <w:rFonts w:asciiTheme="majorHAnsi" w:hAnsiTheme="majorHAnsi" w:cstheme="majorHAnsi"/>
          <w:color w:val="111111"/>
          <w:spacing w:val="-4"/>
          <w:szCs w:val="20"/>
        </w:rPr>
        <w:t>CILAR BUDLER, Leona, ŠTIGLIC, Gregor, BARR, Owen, PAJNKIHAR, Majda. Adolescents` mental well-being and social support : mixed methods study. </w:t>
      </w:r>
      <w:r w:rsidRPr="006D2513">
        <w:rPr>
          <w:rFonts w:asciiTheme="majorHAnsi" w:hAnsiTheme="majorHAnsi" w:cstheme="majorHAnsi"/>
          <w:i/>
          <w:iCs/>
          <w:color w:val="111111"/>
          <w:spacing w:val="-4"/>
          <w:szCs w:val="20"/>
        </w:rPr>
        <w:t>International journal of mental health nursing</w:t>
      </w:r>
      <w:r w:rsidRPr="006D2513">
        <w:rPr>
          <w:rFonts w:asciiTheme="majorHAnsi" w:hAnsiTheme="majorHAnsi" w:cstheme="majorHAnsi"/>
          <w:color w:val="111111"/>
          <w:spacing w:val="-4"/>
          <w:szCs w:val="20"/>
        </w:rPr>
        <w:t>. Dec. 2025, vol. 34, iss. 6, [article no.] e70195, str. 1-12, ilustr., tabele. ISSN 1447-0349. </w:t>
      </w:r>
      <w:hyperlink r:id="rId509" w:tgtFrame="_blank" w:history="1">
        <w:r w:rsidRPr="006D2513">
          <w:rPr>
            <w:rFonts w:asciiTheme="majorHAnsi" w:hAnsiTheme="majorHAnsi" w:cstheme="majorHAnsi"/>
            <w:color w:val="156BFF"/>
            <w:spacing w:val="-4"/>
            <w:szCs w:val="20"/>
          </w:rPr>
          <w:t>https://onlinelibrary.wiley.com/doi/10.1111/inm.70195</w:t>
        </w:r>
      </w:hyperlink>
      <w:r w:rsidRPr="006D2513">
        <w:rPr>
          <w:rFonts w:asciiTheme="majorHAnsi" w:hAnsiTheme="majorHAnsi" w:cstheme="majorHAnsi"/>
          <w:color w:val="111111"/>
          <w:spacing w:val="-4"/>
          <w:szCs w:val="20"/>
        </w:rPr>
        <w:t>, </w:t>
      </w:r>
      <w:hyperlink r:id="rId510" w:tgtFrame="_blank" w:history="1">
        <w:r w:rsidRPr="006D2513">
          <w:rPr>
            <w:rFonts w:asciiTheme="majorHAnsi" w:hAnsiTheme="majorHAnsi" w:cstheme="majorHAnsi"/>
            <w:color w:val="156BFF"/>
            <w:spacing w:val="-4"/>
            <w:szCs w:val="20"/>
          </w:rPr>
          <w:t>Digitalna knjižnica Univerze v Mariboru – DKUM</w:t>
        </w:r>
      </w:hyperlink>
      <w:r w:rsidRPr="006D2513">
        <w:rPr>
          <w:rFonts w:asciiTheme="majorHAnsi" w:hAnsiTheme="majorHAnsi" w:cstheme="majorHAnsi"/>
          <w:color w:val="111111"/>
          <w:spacing w:val="-4"/>
          <w:szCs w:val="20"/>
        </w:rPr>
        <w:t>, DOI: </w:t>
      </w:r>
      <w:hyperlink r:id="rId511" w:tgtFrame="_blank" w:history="1">
        <w:r w:rsidRPr="006D2513">
          <w:rPr>
            <w:rFonts w:asciiTheme="majorHAnsi" w:hAnsiTheme="majorHAnsi" w:cstheme="majorHAnsi"/>
            <w:color w:val="156BFF"/>
            <w:spacing w:val="-4"/>
            <w:szCs w:val="20"/>
          </w:rPr>
          <w:t>10.1111/inm.70195</w:t>
        </w:r>
      </w:hyperlink>
      <w:r w:rsidRPr="006D2513">
        <w:rPr>
          <w:rFonts w:asciiTheme="majorHAnsi" w:hAnsiTheme="majorHAnsi" w:cstheme="majorHAnsi"/>
          <w:color w:val="111111"/>
          <w:spacing w:val="-4"/>
          <w:szCs w:val="20"/>
        </w:rPr>
        <w:t>. [COBISS.SI-ID </w:t>
      </w:r>
      <w:hyperlink r:id="rId512" w:tgtFrame="_blank" w:history="1">
        <w:r w:rsidRPr="006D2513">
          <w:rPr>
            <w:rFonts w:asciiTheme="majorHAnsi" w:hAnsiTheme="majorHAnsi" w:cstheme="majorHAnsi"/>
            <w:color w:val="156BFF"/>
            <w:spacing w:val="-4"/>
            <w:szCs w:val="20"/>
          </w:rPr>
          <w:t>261871107</w:t>
        </w:r>
      </w:hyperlink>
      <w:r w:rsidRPr="006D2513">
        <w:rPr>
          <w:rFonts w:asciiTheme="majorHAnsi" w:hAnsiTheme="majorHAnsi" w:cstheme="majorHAnsi"/>
          <w:color w:val="111111"/>
          <w:spacing w:val="-4"/>
          <w:szCs w:val="20"/>
        </w:rPr>
        <w:t>], [</w:t>
      </w:r>
      <w:hyperlink r:id="rId513" w:tgtFrame="_blank" w:history="1">
        <w:r w:rsidRPr="006D2513">
          <w:rPr>
            <w:rFonts w:asciiTheme="majorHAnsi" w:hAnsiTheme="majorHAnsi" w:cstheme="majorHAnsi"/>
            <w:color w:val="156BFF"/>
            <w:spacing w:val="-4"/>
            <w:szCs w:val="20"/>
          </w:rPr>
          <w:t>JCR</w:t>
        </w:r>
      </w:hyperlink>
      <w:r w:rsidRPr="006D2513">
        <w:rPr>
          <w:rFonts w:asciiTheme="majorHAnsi" w:hAnsiTheme="majorHAnsi" w:cstheme="majorHAnsi"/>
          <w:color w:val="111111"/>
          <w:spacing w:val="-4"/>
          <w:szCs w:val="20"/>
        </w:rPr>
        <w:t>, </w:t>
      </w:r>
      <w:hyperlink r:id="rId514" w:tgtFrame="_blank" w:history="1">
        <w:r w:rsidRPr="006D2513">
          <w:rPr>
            <w:rFonts w:asciiTheme="majorHAnsi" w:hAnsiTheme="majorHAnsi" w:cstheme="majorHAnsi"/>
            <w:color w:val="156BFF"/>
            <w:spacing w:val="-4"/>
            <w:szCs w:val="20"/>
          </w:rPr>
          <w:t>SNIP</w:t>
        </w:r>
      </w:hyperlink>
      <w:r w:rsidRPr="006D2513">
        <w:rPr>
          <w:rFonts w:asciiTheme="majorHAnsi" w:hAnsiTheme="majorHAnsi" w:cstheme="majorHAnsi"/>
          <w:color w:val="111111"/>
          <w:spacing w:val="-4"/>
          <w:szCs w:val="20"/>
        </w:rPr>
        <w:t>, </w:t>
      </w:r>
      <w:hyperlink r:id="rId515" w:tgtFrame="_blank" w:history="1">
        <w:r w:rsidRPr="006D2513">
          <w:rPr>
            <w:rFonts w:asciiTheme="majorHAnsi" w:hAnsiTheme="majorHAnsi" w:cstheme="majorHAnsi"/>
            <w:color w:val="156BFF"/>
            <w:spacing w:val="-4"/>
            <w:szCs w:val="20"/>
          </w:rPr>
          <w:t>WoS</w:t>
        </w:r>
      </w:hyperlink>
      <w:r w:rsidRPr="006D2513">
        <w:rPr>
          <w:rFonts w:asciiTheme="majorHAnsi" w:hAnsiTheme="majorHAnsi" w:cstheme="majorHAnsi"/>
          <w:color w:val="111111"/>
          <w:spacing w:val="-4"/>
          <w:szCs w:val="20"/>
        </w:rPr>
        <w:t>, </w:t>
      </w:r>
      <w:hyperlink r:id="rId516" w:tgtFrame="_blank" w:history="1">
        <w:r w:rsidRPr="006D2513">
          <w:rPr>
            <w:rFonts w:asciiTheme="majorHAnsi" w:hAnsiTheme="majorHAnsi" w:cstheme="majorHAnsi"/>
            <w:color w:val="156BFF"/>
            <w:spacing w:val="-4"/>
            <w:szCs w:val="20"/>
          </w:rPr>
          <w:t>Scopus</w:t>
        </w:r>
      </w:hyperlink>
      <w:r w:rsidRPr="006D2513">
        <w:rPr>
          <w:rFonts w:asciiTheme="majorHAnsi" w:hAnsiTheme="majorHAnsi" w:cstheme="majorHAnsi"/>
          <w:color w:val="111111"/>
          <w:spacing w:val="-4"/>
          <w:szCs w:val="20"/>
        </w:rPr>
        <w:t>]</w:t>
      </w:r>
    </w:p>
    <w:p w14:paraId="39663150"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207E985D"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6. </w:t>
      </w:r>
      <w:r w:rsidRPr="006D2513">
        <w:rPr>
          <w:rFonts w:asciiTheme="majorHAnsi" w:hAnsiTheme="majorHAnsi" w:cstheme="majorHAnsi"/>
          <w:color w:val="111111"/>
          <w:spacing w:val="-4"/>
          <w:szCs w:val="20"/>
        </w:rPr>
        <w:t>SVENŠEK, Adrijana, GOSAK, Lucija, LORBER, Mateja, ŠTIGLIC, Gregor, FIJAČKO, Nino. Review and comparative evaluation of mobile apps for cardiovascular risk estimation: usability evaluation using mHealth app usability questionnaire. </w:t>
      </w:r>
      <w:r w:rsidRPr="006D2513">
        <w:rPr>
          <w:rFonts w:asciiTheme="majorHAnsi" w:hAnsiTheme="majorHAnsi" w:cstheme="majorHAnsi"/>
          <w:i/>
          <w:iCs/>
          <w:color w:val="111111"/>
          <w:spacing w:val="-4"/>
          <w:szCs w:val="20"/>
        </w:rPr>
        <w:t>JMIR mhealth and uhealth</w:t>
      </w:r>
      <w:r w:rsidRPr="006D2513">
        <w:rPr>
          <w:rFonts w:asciiTheme="majorHAnsi" w:hAnsiTheme="majorHAnsi" w:cstheme="majorHAnsi"/>
          <w:color w:val="111111"/>
          <w:spacing w:val="-4"/>
          <w:szCs w:val="20"/>
        </w:rPr>
        <w:t>. 2025, vol. 13, [article no.] e56466, str. 1-14, tabele. ISSN 2291-5222. </w:t>
      </w:r>
      <w:hyperlink r:id="rId517" w:tgtFrame="_blank" w:history="1">
        <w:r w:rsidRPr="006D2513">
          <w:rPr>
            <w:rFonts w:asciiTheme="majorHAnsi" w:hAnsiTheme="majorHAnsi" w:cstheme="majorHAnsi"/>
            <w:color w:val="156BFF"/>
            <w:spacing w:val="-4"/>
            <w:szCs w:val="20"/>
          </w:rPr>
          <w:t>https://mhealth.jmir.org/2025/1/e56466</w:t>
        </w:r>
      </w:hyperlink>
      <w:r w:rsidRPr="006D2513">
        <w:rPr>
          <w:rFonts w:asciiTheme="majorHAnsi" w:hAnsiTheme="majorHAnsi" w:cstheme="majorHAnsi"/>
          <w:color w:val="111111"/>
          <w:spacing w:val="-4"/>
          <w:szCs w:val="20"/>
        </w:rPr>
        <w:t>, </w:t>
      </w:r>
      <w:hyperlink r:id="rId518" w:tgtFrame="_blank" w:history="1">
        <w:r w:rsidRPr="006D2513">
          <w:rPr>
            <w:rFonts w:asciiTheme="majorHAnsi" w:hAnsiTheme="majorHAnsi" w:cstheme="majorHAnsi"/>
            <w:color w:val="156BFF"/>
            <w:spacing w:val="-4"/>
            <w:szCs w:val="20"/>
          </w:rPr>
          <w:t>Digitalna knjižnica Univerze v Mariboru – DKUM</w:t>
        </w:r>
      </w:hyperlink>
      <w:r w:rsidRPr="006D2513">
        <w:rPr>
          <w:rFonts w:asciiTheme="majorHAnsi" w:hAnsiTheme="majorHAnsi" w:cstheme="majorHAnsi"/>
          <w:color w:val="111111"/>
          <w:spacing w:val="-4"/>
          <w:szCs w:val="20"/>
        </w:rPr>
        <w:t>, </w:t>
      </w:r>
      <w:hyperlink r:id="rId519" w:tgtFrame="_blank" w:history="1">
        <w:r w:rsidRPr="006D2513">
          <w:rPr>
            <w:rFonts w:asciiTheme="majorHAnsi" w:hAnsiTheme="majorHAnsi" w:cstheme="majorHAnsi"/>
            <w:color w:val="156BFF"/>
            <w:spacing w:val="-4"/>
            <w:szCs w:val="20"/>
          </w:rPr>
          <w:t>dCOBISS</w:t>
        </w:r>
      </w:hyperlink>
      <w:r w:rsidRPr="006D2513">
        <w:rPr>
          <w:rFonts w:asciiTheme="majorHAnsi" w:hAnsiTheme="majorHAnsi" w:cstheme="majorHAnsi"/>
          <w:color w:val="111111"/>
          <w:spacing w:val="-4"/>
          <w:szCs w:val="20"/>
        </w:rPr>
        <w:t>, DOI: </w:t>
      </w:r>
      <w:hyperlink r:id="rId520" w:tgtFrame="_blank" w:history="1">
        <w:r w:rsidRPr="006D2513">
          <w:rPr>
            <w:rFonts w:asciiTheme="majorHAnsi" w:hAnsiTheme="majorHAnsi" w:cstheme="majorHAnsi"/>
            <w:color w:val="156BFF"/>
            <w:spacing w:val="-4"/>
            <w:szCs w:val="20"/>
          </w:rPr>
          <w:t>10.2196/56466</w:t>
        </w:r>
      </w:hyperlink>
      <w:r w:rsidRPr="006D2513">
        <w:rPr>
          <w:rFonts w:asciiTheme="majorHAnsi" w:hAnsiTheme="majorHAnsi" w:cstheme="majorHAnsi"/>
          <w:color w:val="111111"/>
          <w:spacing w:val="-4"/>
          <w:szCs w:val="20"/>
        </w:rPr>
        <w:t>. [COBISS.SI-ID </w:t>
      </w:r>
      <w:hyperlink r:id="rId521" w:tgtFrame="_blank" w:history="1">
        <w:r w:rsidRPr="006D2513">
          <w:rPr>
            <w:rFonts w:asciiTheme="majorHAnsi" w:hAnsiTheme="majorHAnsi" w:cstheme="majorHAnsi"/>
            <w:color w:val="156BFF"/>
            <w:spacing w:val="-4"/>
            <w:szCs w:val="20"/>
          </w:rPr>
          <w:t>236018947</w:t>
        </w:r>
      </w:hyperlink>
      <w:r w:rsidRPr="006D2513">
        <w:rPr>
          <w:rFonts w:asciiTheme="majorHAnsi" w:hAnsiTheme="majorHAnsi" w:cstheme="majorHAnsi"/>
          <w:color w:val="111111"/>
          <w:spacing w:val="-4"/>
          <w:szCs w:val="20"/>
        </w:rPr>
        <w:t>], [</w:t>
      </w:r>
      <w:hyperlink r:id="rId522" w:anchor="oad" w:tgtFrame="_blank" w:history="1">
        <w:r w:rsidRPr="006D2513">
          <w:rPr>
            <w:rFonts w:asciiTheme="majorHAnsi" w:hAnsiTheme="majorHAnsi" w:cstheme="majorHAnsi"/>
            <w:color w:val="156BFF"/>
            <w:spacing w:val="-4"/>
            <w:szCs w:val="20"/>
          </w:rPr>
          <w:t>Odprti dostop</w:t>
        </w:r>
      </w:hyperlink>
      <w:r w:rsidRPr="006D2513">
        <w:rPr>
          <w:rFonts w:asciiTheme="majorHAnsi" w:hAnsiTheme="majorHAnsi" w:cstheme="majorHAnsi"/>
          <w:color w:val="111111"/>
          <w:spacing w:val="-4"/>
          <w:szCs w:val="20"/>
        </w:rPr>
        <w:t>, </w:t>
      </w:r>
      <w:hyperlink r:id="rId523" w:tgtFrame="_blank" w:history="1">
        <w:r w:rsidRPr="006D2513">
          <w:rPr>
            <w:rFonts w:asciiTheme="majorHAnsi" w:hAnsiTheme="majorHAnsi" w:cstheme="majorHAnsi"/>
            <w:color w:val="156BFF"/>
            <w:spacing w:val="-4"/>
            <w:szCs w:val="20"/>
          </w:rPr>
          <w:t>JCR</w:t>
        </w:r>
      </w:hyperlink>
      <w:r w:rsidRPr="006D2513">
        <w:rPr>
          <w:rFonts w:asciiTheme="majorHAnsi" w:hAnsiTheme="majorHAnsi" w:cstheme="majorHAnsi"/>
          <w:color w:val="111111"/>
          <w:spacing w:val="-4"/>
          <w:szCs w:val="20"/>
        </w:rPr>
        <w:t>, </w:t>
      </w:r>
      <w:hyperlink r:id="rId524" w:tgtFrame="_blank" w:history="1">
        <w:r w:rsidRPr="006D2513">
          <w:rPr>
            <w:rFonts w:asciiTheme="majorHAnsi" w:hAnsiTheme="majorHAnsi" w:cstheme="majorHAnsi"/>
            <w:color w:val="156BFF"/>
            <w:spacing w:val="-4"/>
            <w:szCs w:val="20"/>
          </w:rPr>
          <w:t>SNIP</w:t>
        </w:r>
      </w:hyperlink>
      <w:r w:rsidRPr="006D2513">
        <w:rPr>
          <w:rFonts w:asciiTheme="majorHAnsi" w:hAnsiTheme="majorHAnsi" w:cstheme="majorHAnsi"/>
          <w:color w:val="111111"/>
          <w:spacing w:val="-4"/>
          <w:szCs w:val="20"/>
        </w:rPr>
        <w:t>, </w:t>
      </w:r>
      <w:hyperlink r:id="rId525" w:tgtFrame="_blank" w:history="1">
        <w:r w:rsidRPr="006D2513">
          <w:rPr>
            <w:rFonts w:asciiTheme="majorHAnsi" w:hAnsiTheme="majorHAnsi" w:cstheme="majorHAnsi"/>
            <w:color w:val="156BFF"/>
            <w:spacing w:val="-4"/>
            <w:szCs w:val="20"/>
          </w:rPr>
          <w:t>WoS</w:t>
        </w:r>
      </w:hyperlink>
      <w:r w:rsidRPr="006D2513">
        <w:rPr>
          <w:rFonts w:asciiTheme="majorHAnsi" w:hAnsiTheme="majorHAnsi" w:cstheme="majorHAnsi"/>
          <w:color w:val="111111"/>
          <w:spacing w:val="-4"/>
          <w:szCs w:val="20"/>
        </w:rPr>
        <w:t>, </w:t>
      </w:r>
      <w:hyperlink r:id="rId526" w:tgtFrame="_blank" w:history="1">
        <w:r w:rsidRPr="006D2513">
          <w:rPr>
            <w:rFonts w:asciiTheme="majorHAnsi" w:hAnsiTheme="majorHAnsi" w:cstheme="majorHAnsi"/>
            <w:color w:val="156BFF"/>
            <w:spacing w:val="-4"/>
            <w:szCs w:val="20"/>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3330-22-3519 Vzpostavitev okolja za izobraževanje zelene in digitalne logistike ter oskrbovalnih verig (Predlog pilotnih projektov Univerze v Mariboru za zelen in odporen prehod v družbo 5.0) [NOO DigInGreenLogisticSkills]; financer: Ministrstvo za visoko šolstvo, znanost in inovacije; European Union - NextGenerationEU</w:t>
      </w:r>
    </w:p>
    <w:p w14:paraId="33A7FA82"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4E421515"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7. </w:t>
      </w:r>
      <w:r w:rsidRPr="006D2513">
        <w:rPr>
          <w:rFonts w:asciiTheme="majorHAnsi" w:hAnsiTheme="majorHAnsi" w:cstheme="majorHAnsi"/>
          <w:color w:val="111111"/>
          <w:spacing w:val="-4"/>
          <w:szCs w:val="20"/>
        </w:rPr>
        <w:t>FIJAČKO, Nino, ABELLA, Benjamin S., METLIČAR, Špela, KOPITAR, Leon, GREIF, Robert, ŠTIGLIC, Gregor, SKOK, Pavel, STRNAD, Matej. Exploring the impact of home-based serious smartphone resuscitation gaming on stress among nursing students practicing simulated adult basic life support : randomized waitlist controlled trial. </w:t>
      </w:r>
      <w:r w:rsidRPr="006D2513">
        <w:rPr>
          <w:rFonts w:asciiTheme="majorHAnsi" w:hAnsiTheme="majorHAnsi" w:cstheme="majorHAnsi"/>
          <w:i/>
          <w:iCs/>
          <w:color w:val="111111"/>
          <w:spacing w:val="-4"/>
          <w:szCs w:val="20"/>
        </w:rPr>
        <w:t>JMIR serious games : Elektronski vir</w:t>
      </w:r>
      <w:r w:rsidRPr="006D2513">
        <w:rPr>
          <w:rFonts w:asciiTheme="majorHAnsi" w:hAnsiTheme="majorHAnsi" w:cstheme="majorHAnsi"/>
          <w:color w:val="111111"/>
          <w:spacing w:val="-4"/>
          <w:szCs w:val="20"/>
        </w:rPr>
        <w:t>. 2025, vol. 13, [article no.] e67623, str. 1-17, ilustr. ISSN 2291-9279. </w:t>
      </w:r>
      <w:hyperlink r:id="rId527" w:tgtFrame="_blank" w:history="1">
        <w:r w:rsidRPr="006D2513">
          <w:rPr>
            <w:rFonts w:asciiTheme="majorHAnsi" w:hAnsiTheme="majorHAnsi" w:cstheme="majorHAnsi"/>
            <w:color w:val="156BFF"/>
            <w:spacing w:val="-4"/>
            <w:szCs w:val="20"/>
          </w:rPr>
          <w:t>https://games.jmir.org/2025/1/e67623</w:t>
        </w:r>
      </w:hyperlink>
      <w:r w:rsidRPr="006D2513">
        <w:rPr>
          <w:rFonts w:asciiTheme="majorHAnsi" w:hAnsiTheme="majorHAnsi" w:cstheme="majorHAnsi"/>
          <w:color w:val="111111"/>
          <w:spacing w:val="-4"/>
          <w:szCs w:val="20"/>
        </w:rPr>
        <w:t>, </w:t>
      </w:r>
      <w:hyperlink r:id="rId528" w:tgtFrame="_blank" w:history="1">
        <w:r w:rsidRPr="006D2513">
          <w:rPr>
            <w:rFonts w:asciiTheme="majorHAnsi" w:hAnsiTheme="majorHAnsi" w:cstheme="majorHAnsi"/>
            <w:color w:val="156BFF"/>
            <w:spacing w:val="-4"/>
            <w:szCs w:val="20"/>
          </w:rPr>
          <w:t>DiRROS - Digitalni repozitorij raziskovalnih organizacij Slovenije</w:t>
        </w:r>
      </w:hyperlink>
      <w:r w:rsidRPr="006D2513">
        <w:rPr>
          <w:rFonts w:asciiTheme="majorHAnsi" w:hAnsiTheme="majorHAnsi" w:cstheme="majorHAnsi"/>
          <w:color w:val="111111"/>
          <w:spacing w:val="-4"/>
          <w:szCs w:val="20"/>
        </w:rPr>
        <w:t>, DOI: </w:t>
      </w:r>
      <w:hyperlink r:id="rId529" w:tgtFrame="_blank" w:history="1">
        <w:r w:rsidRPr="006D2513">
          <w:rPr>
            <w:rFonts w:asciiTheme="majorHAnsi" w:hAnsiTheme="majorHAnsi" w:cstheme="majorHAnsi"/>
            <w:color w:val="156BFF"/>
            <w:spacing w:val="-4"/>
            <w:szCs w:val="20"/>
          </w:rPr>
          <w:t>10.2196/67623</w:t>
        </w:r>
      </w:hyperlink>
      <w:r w:rsidRPr="006D2513">
        <w:rPr>
          <w:rFonts w:asciiTheme="majorHAnsi" w:hAnsiTheme="majorHAnsi" w:cstheme="majorHAnsi"/>
          <w:color w:val="111111"/>
          <w:spacing w:val="-4"/>
          <w:szCs w:val="20"/>
        </w:rPr>
        <w:t>. [COBISS.SI-ID </w:t>
      </w:r>
      <w:hyperlink r:id="rId530" w:tgtFrame="_blank" w:history="1">
        <w:r w:rsidRPr="006D2513">
          <w:rPr>
            <w:rFonts w:asciiTheme="majorHAnsi" w:hAnsiTheme="majorHAnsi" w:cstheme="majorHAnsi"/>
            <w:color w:val="156BFF"/>
            <w:spacing w:val="-4"/>
            <w:szCs w:val="20"/>
          </w:rPr>
          <w:t>247218691</w:t>
        </w:r>
      </w:hyperlink>
      <w:r w:rsidRPr="006D2513">
        <w:rPr>
          <w:rFonts w:asciiTheme="majorHAnsi" w:hAnsiTheme="majorHAnsi" w:cstheme="majorHAnsi"/>
          <w:color w:val="111111"/>
          <w:spacing w:val="-4"/>
          <w:szCs w:val="20"/>
        </w:rPr>
        <w:t>], [</w:t>
      </w:r>
      <w:hyperlink r:id="rId531" w:tgtFrame="_blank" w:history="1">
        <w:r w:rsidRPr="006D2513">
          <w:rPr>
            <w:rFonts w:asciiTheme="majorHAnsi" w:hAnsiTheme="majorHAnsi" w:cstheme="majorHAnsi"/>
            <w:color w:val="156BFF"/>
            <w:spacing w:val="-4"/>
            <w:szCs w:val="20"/>
          </w:rPr>
          <w:t>JCR</w:t>
        </w:r>
      </w:hyperlink>
      <w:r w:rsidRPr="006D2513">
        <w:rPr>
          <w:rFonts w:asciiTheme="majorHAnsi" w:hAnsiTheme="majorHAnsi" w:cstheme="majorHAnsi"/>
          <w:color w:val="111111"/>
          <w:spacing w:val="-4"/>
          <w:szCs w:val="20"/>
        </w:rPr>
        <w:t>, </w:t>
      </w:r>
      <w:hyperlink r:id="rId532" w:tgtFrame="_blank" w:history="1">
        <w:r w:rsidRPr="006D2513">
          <w:rPr>
            <w:rFonts w:asciiTheme="majorHAnsi" w:hAnsiTheme="majorHAnsi" w:cstheme="majorHAnsi"/>
            <w:color w:val="156BFF"/>
            <w:spacing w:val="-4"/>
            <w:szCs w:val="20"/>
          </w:rPr>
          <w:t>SNIP</w:t>
        </w:r>
      </w:hyperlink>
      <w:r w:rsidRPr="006D2513">
        <w:rPr>
          <w:rFonts w:asciiTheme="majorHAnsi" w:hAnsiTheme="majorHAnsi" w:cstheme="majorHAnsi"/>
          <w:color w:val="111111"/>
          <w:spacing w:val="-4"/>
          <w:szCs w:val="20"/>
        </w:rPr>
        <w:t>, </w:t>
      </w:r>
      <w:hyperlink r:id="rId533" w:tgtFrame="_blank" w:history="1">
        <w:r w:rsidRPr="006D2513">
          <w:rPr>
            <w:rFonts w:asciiTheme="majorHAnsi" w:hAnsiTheme="majorHAnsi" w:cstheme="majorHAnsi"/>
            <w:color w:val="156BFF"/>
            <w:spacing w:val="-4"/>
            <w:szCs w:val="20"/>
          </w:rPr>
          <w:t>WoS</w:t>
        </w:r>
      </w:hyperlink>
      <w:r w:rsidRPr="006D2513">
        <w:rPr>
          <w:rFonts w:asciiTheme="majorHAnsi" w:hAnsiTheme="majorHAnsi" w:cstheme="majorHAnsi"/>
          <w:color w:val="111111"/>
          <w:spacing w:val="-4"/>
          <w:szCs w:val="20"/>
        </w:rPr>
        <w:t>, </w:t>
      </w:r>
      <w:hyperlink r:id="rId534" w:tgtFrame="_blank" w:history="1">
        <w:r w:rsidRPr="006D2513">
          <w:rPr>
            <w:rFonts w:asciiTheme="majorHAnsi" w:hAnsiTheme="majorHAnsi" w:cstheme="majorHAnsi"/>
            <w:color w:val="156BFF"/>
            <w:spacing w:val="-4"/>
            <w:szCs w:val="20"/>
          </w:rPr>
          <w:t>Scopus</w:t>
        </w:r>
      </w:hyperlink>
      <w:r w:rsidRPr="006D2513">
        <w:rPr>
          <w:rFonts w:asciiTheme="majorHAnsi" w:hAnsiTheme="majorHAnsi" w:cstheme="majorHAnsi"/>
          <w:color w:val="111111"/>
          <w:spacing w:val="-4"/>
          <w:szCs w:val="20"/>
        </w:rPr>
        <w:t>]</w:t>
      </w:r>
    </w:p>
    <w:p w14:paraId="582FA7E2"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37488077"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8. </w:t>
      </w:r>
      <w:r w:rsidRPr="006D2513">
        <w:rPr>
          <w:rFonts w:asciiTheme="majorHAnsi" w:hAnsiTheme="majorHAnsi" w:cstheme="majorHAnsi"/>
          <w:color w:val="111111"/>
          <w:spacing w:val="-4"/>
          <w:szCs w:val="20"/>
        </w:rPr>
        <w:t>GUAN, Shaowei, HUI, Vivian, ŠTIGLIC, Gregor, CONSTANTINO, Rose Eva, LEE, Young Ji, WONG, Arkers Kwan Ching. Classifying the information needs of survivors of domestic violence in online health communities using large language models : prediction model development and evaluation study. </w:t>
      </w:r>
      <w:r w:rsidRPr="006D2513">
        <w:rPr>
          <w:rFonts w:asciiTheme="majorHAnsi" w:hAnsiTheme="majorHAnsi" w:cstheme="majorHAnsi"/>
          <w:i/>
          <w:iCs/>
          <w:color w:val="111111"/>
          <w:spacing w:val="-4"/>
          <w:szCs w:val="20"/>
        </w:rPr>
        <w:t>Journal of medical internet research</w:t>
      </w:r>
      <w:r w:rsidRPr="006D2513">
        <w:rPr>
          <w:rFonts w:asciiTheme="majorHAnsi" w:hAnsiTheme="majorHAnsi" w:cstheme="majorHAnsi"/>
          <w:color w:val="111111"/>
          <w:spacing w:val="-4"/>
          <w:szCs w:val="20"/>
        </w:rPr>
        <w:t>. 2025, vol. 27, [article no.] e65397, str. 1-21, graf. prikazi, tabele. ISSN 1438-8871. </w:t>
      </w:r>
      <w:hyperlink r:id="rId535" w:tgtFrame="_blank" w:history="1">
        <w:r w:rsidRPr="006D2513">
          <w:rPr>
            <w:rFonts w:asciiTheme="majorHAnsi" w:hAnsiTheme="majorHAnsi" w:cstheme="majorHAnsi"/>
            <w:color w:val="156BFF"/>
            <w:spacing w:val="-4"/>
            <w:szCs w:val="20"/>
          </w:rPr>
          <w:t>https://www.jmir.org/2025/1/e65397</w:t>
        </w:r>
      </w:hyperlink>
      <w:r w:rsidRPr="006D2513">
        <w:rPr>
          <w:rFonts w:asciiTheme="majorHAnsi" w:hAnsiTheme="majorHAnsi" w:cstheme="majorHAnsi"/>
          <w:color w:val="111111"/>
          <w:spacing w:val="-4"/>
          <w:szCs w:val="20"/>
        </w:rPr>
        <w:t>, </w:t>
      </w:r>
      <w:hyperlink r:id="rId536" w:tgtFrame="_blank" w:history="1">
        <w:r w:rsidRPr="006D2513">
          <w:rPr>
            <w:rFonts w:asciiTheme="majorHAnsi" w:hAnsiTheme="majorHAnsi" w:cstheme="majorHAnsi"/>
            <w:color w:val="156BFF"/>
            <w:spacing w:val="-4"/>
            <w:szCs w:val="20"/>
          </w:rPr>
          <w:t>Digitalna knjižnica Univerze v Mariboru – DKUM</w:t>
        </w:r>
      </w:hyperlink>
      <w:r w:rsidRPr="006D2513">
        <w:rPr>
          <w:rFonts w:asciiTheme="majorHAnsi" w:hAnsiTheme="majorHAnsi" w:cstheme="majorHAnsi"/>
          <w:color w:val="111111"/>
          <w:spacing w:val="-4"/>
          <w:szCs w:val="20"/>
        </w:rPr>
        <w:t>, DOI: </w:t>
      </w:r>
      <w:hyperlink r:id="rId537" w:tgtFrame="_blank" w:history="1">
        <w:r w:rsidRPr="006D2513">
          <w:rPr>
            <w:rFonts w:asciiTheme="majorHAnsi" w:hAnsiTheme="majorHAnsi" w:cstheme="majorHAnsi"/>
            <w:color w:val="156BFF"/>
            <w:spacing w:val="-4"/>
            <w:szCs w:val="20"/>
          </w:rPr>
          <w:t>10.2196/65397</w:t>
        </w:r>
      </w:hyperlink>
      <w:r w:rsidRPr="006D2513">
        <w:rPr>
          <w:rFonts w:asciiTheme="majorHAnsi" w:hAnsiTheme="majorHAnsi" w:cstheme="majorHAnsi"/>
          <w:color w:val="111111"/>
          <w:spacing w:val="-4"/>
          <w:szCs w:val="20"/>
        </w:rPr>
        <w:t>. [COBISS.SI-ID </w:t>
      </w:r>
      <w:hyperlink r:id="rId538" w:tgtFrame="_blank" w:history="1">
        <w:r w:rsidRPr="006D2513">
          <w:rPr>
            <w:rFonts w:asciiTheme="majorHAnsi" w:hAnsiTheme="majorHAnsi" w:cstheme="majorHAnsi"/>
            <w:color w:val="156BFF"/>
            <w:spacing w:val="-4"/>
            <w:szCs w:val="20"/>
          </w:rPr>
          <w:t>237537027</w:t>
        </w:r>
      </w:hyperlink>
      <w:r w:rsidRPr="006D2513">
        <w:rPr>
          <w:rFonts w:asciiTheme="majorHAnsi" w:hAnsiTheme="majorHAnsi" w:cstheme="majorHAnsi"/>
          <w:color w:val="111111"/>
          <w:spacing w:val="-4"/>
          <w:szCs w:val="20"/>
        </w:rPr>
        <w:t>], [</w:t>
      </w:r>
      <w:hyperlink r:id="rId539" w:tgtFrame="_blank" w:history="1">
        <w:r w:rsidRPr="006D2513">
          <w:rPr>
            <w:rFonts w:asciiTheme="majorHAnsi" w:hAnsiTheme="majorHAnsi" w:cstheme="majorHAnsi"/>
            <w:color w:val="156BFF"/>
            <w:spacing w:val="-4"/>
            <w:szCs w:val="20"/>
          </w:rPr>
          <w:t>JCR</w:t>
        </w:r>
      </w:hyperlink>
      <w:r w:rsidRPr="006D2513">
        <w:rPr>
          <w:rFonts w:asciiTheme="majorHAnsi" w:hAnsiTheme="majorHAnsi" w:cstheme="majorHAnsi"/>
          <w:color w:val="111111"/>
          <w:spacing w:val="-4"/>
          <w:szCs w:val="20"/>
        </w:rPr>
        <w:t>, </w:t>
      </w:r>
      <w:hyperlink r:id="rId540" w:tgtFrame="_blank" w:history="1">
        <w:r w:rsidRPr="006D2513">
          <w:rPr>
            <w:rFonts w:asciiTheme="majorHAnsi" w:hAnsiTheme="majorHAnsi" w:cstheme="majorHAnsi"/>
            <w:color w:val="156BFF"/>
            <w:spacing w:val="-4"/>
            <w:szCs w:val="20"/>
          </w:rPr>
          <w:t>SNIP</w:t>
        </w:r>
      </w:hyperlink>
      <w:r w:rsidRPr="006D2513">
        <w:rPr>
          <w:rFonts w:asciiTheme="majorHAnsi" w:hAnsiTheme="majorHAnsi" w:cstheme="majorHAnsi"/>
          <w:color w:val="111111"/>
          <w:spacing w:val="-4"/>
          <w:szCs w:val="20"/>
        </w:rPr>
        <w:t>, </w:t>
      </w:r>
      <w:hyperlink r:id="rId541" w:tgtFrame="_blank" w:history="1">
        <w:r w:rsidRPr="006D2513">
          <w:rPr>
            <w:rFonts w:asciiTheme="majorHAnsi" w:hAnsiTheme="majorHAnsi" w:cstheme="majorHAnsi"/>
            <w:color w:val="156BFF"/>
            <w:spacing w:val="-4"/>
            <w:szCs w:val="20"/>
          </w:rPr>
          <w:t>WoS</w:t>
        </w:r>
      </w:hyperlink>
      <w:r w:rsidRPr="006D2513">
        <w:rPr>
          <w:rFonts w:asciiTheme="majorHAnsi" w:hAnsiTheme="majorHAnsi" w:cstheme="majorHAnsi"/>
          <w:color w:val="111111"/>
          <w:spacing w:val="-4"/>
          <w:szCs w:val="20"/>
        </w:rPr>
        <w:t> do 22. 10. 2025: št. citatov (TC): 2, čistih citatov (CI): 2, čistih citatov na avtorja (CIAu): 0.33, </w:t>
      </w:r>
      <w:hyperlink r:id="rId542" w:tgtFrame="_blank" w:history="1">
        <w:r w:rsidRPr="006D2513">
          <w:rPr>
            <w:rFonts w:asciiTheme="majorHAnsi" w:hAnsiTheme="majorHAnsi" w:cstheme="majorHAnsi"/>
            <w:color w:val="156BFF"/>
            <w:spacing w:val="-4"/>
            <w:szCs w:val="20"/>
          </w:rPr>
          <w:t>Scopus</w:t>
        </w:r>
      </w:hyperlink>
      <w:r w:rsidRPr="006D2513">
        <w:rPr>
          <w:rFonts w:asciiTheme="majorHAnsi" w:hAnsiTheme="majorHAnsi" w:cstheme="majorHAnsi"/>
          <w:color w:val="111111"/>
          <w:spacing w:val="-4"/>
          <w:szCs w:val="20"/>
        </w:rPr>
        <w:t> do 9. 12. 2025: št. citatov (TC): 3, čistih citatov (CI): 3, čistih citatov na avtorja (CIAu): 0.50]</w:t>
      </w:r>
    </w:p>
    <w:p w14:paraId="73751644"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6DE42204"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9. </w:t>
      </w:r>
      <w:r w:rsidRPr="006D2513">
        <w:rPr>
          <w:rFonts w:asciiTheme="majorHAnsi" w:hAnsiTheme="majorHAnsi" w:cstheme="majorHAnsi"/>
          <w:color w:val="111111"/>
          <w:spacing w:val="-4"/>
          <w:szCs w:val="20"/>
        </w:rPr>
        <w:t>GOSAK, Lucija, ŠTIGLIC, Gregor, PRUINELLI, Lisiane, VRBNJAK, Dominika. PICOT questions and search strategies formulation: a novel approach using artificial intelligence automation. </w:t>
      </w:r>
      <w:r w:rsidRPr="006D2513">
        <w:rPr>
          <w:rFonts w:asciiTheme="majorHAnsi" w:hAnsiTheme="majorHAnsi" w:cstheme="majorHAnsi"/>
          <w:i/>
          <w:iCs/>
          <w:color w:val="111111"/>
          <w:spacing w:val="-4"/>
          <w:szCs w:val="20"/>
        </w:rPr>
        <w:t>Journal of nursing scholarship</w:t>
      </w:r>
      <w:r w:rsidRPr="006D2513">
        <w:rPr>
          <w:rFonts w:asciiTheme="majorHAnsi" w:hAnsiTheme="majorHAnsi" w:cstheme="majorHAnsi"/>
          <w:color w:val="111111"/>
          <w:spacing w:val="-4"/>
          <w:szCs w:val="20"/>
        </w:rPr>
        <w:t>. Jan. 2025, vol. 57, issue 1, str. 5-16, tabele, graf. prikazi. ISSN 1547-5069. </w:t>
      </w:r>
      <w:hyperlink r:id="rId543" w:tgtFrame="_blank" w:history="1">
        <w:r w:rsidRPr="006D2513">
          <w:rPr>
            <w:rFonts w:asciiTheme="majorHAnsi" w:hAnsiTheme="majorHAnsi" w:cstheme="majorHAnsi"/>
            <w:color w:val="156BFF"/>
            <w:spacing w:val="-4"/>
            <w:szCs w:val="20"/>
          </w:rPr>
          <w:t>https://sigmapubs.onlinelibrary.wiley.com/doi/epdf/10.1111/jnu.13036</w:t>
        </w:r>
      </w:hyperlink>
      <w:r w:rsidRPr="006D2513">
        <w:rPr>
          <w:rFonts w:asciiTheme="majorHAnsi" w:hAnsiTheme="majorHAnsi" w:cstheme="majorHAnsi"/>
          <w:color w:val="111111"/>
          <w:spacing w:val="-4"/>
          <w:szCs w:val="20"/>
        </w:rPr>
        <w:t>, </w:t>
      </w:r>
      <w:hyperlink r:id="rId544" w:tgtFrame="_blank" w:history="1">
        <w:r w:rsidRPr="006D2513">
          <w:rPr>
            <w:rFonts w:asciiTheme="majorHAnsi" w:hAnsiTheme="majorHAnsi" w:cstheme="majorHAnsi"/>
            <w:color w:val="156BFF"/>
            <w:spacing w:val="-4"/>
            <w:szCs w:val="20"/>
          </w:rPr>
          <w:t>https://sigmapubs.onlinelibrary.wiley.com/journal/15475069</w:t>
        </w:r>
      </w:hyperlink>
      <w:r w:rsidRPr="006D2513">
        <w:rPr>
          <w:rFonts w:asciiTheme="majorHAnsi" w:hAnsiTheme="majorHAnsi" w:cstheme="majorHAnsi"/>
          <w:color w:val="111111"/>
          <w:spacing w:val="-4"/>
          <w:szCs w:val="20"/>
        </w:rPr>
        <w:t>, </w:t>
      </w:r>
      <w:hyperlink r:id="rId545" w:tgtFrame="_blank" w:history="1">
        <w:r w:rsidRPr="006D2513">
          <w:rPr>
            <w:rFonts w:asciiTheme="majorHAnsi" w:hAnsiTheme="majorHAnsi" w:cstheme="majorHAnsi"/>
            <w:color w:val="156BFF"/>
            <w:spacing w:val="-4"/>
            <w:szCs w:val="20"/>
          </w:rPr>
          <w:t>Digitalna knjižnica Univerze v Mariboru – DKUM</w:t>
        </w:r>
      </w:hyperlink>
      <w:r w:rsidRPr="006D2513">
        <w:rPr>
          <w:rFonts w:asciiTheme="majorHAnsi" w:hAnsiTheme="majorHAnsi" w:cstheme="majorHAnsi"/>
          <w:color w:val="111111"/>
          <w:spacing w:val="-4"/>
          <w:szCs w:val="20"/>
        </w:rPr>
        <w:t>, </w:t>
      </w:r>
      <w:hyperlink r:id="rId546" w:tgtFrame="_blank" w:history="1">
        <w:r w:rsidRPr="006D2513">
          <w:rPr>
            <w:rFonts w:asciiTheme="majorHAnsi" w:hAnsiTheme="majorHAnsi" w:cstheme="majorHAnsi"/>
            <w:color w:val="156BFF"/>
            <w:spacing w:val="-4"/>
            <w:szCs w:val="20"/>
          </w:rPr>
          <w:t>dCOBISS</w:t>
        </w:r>
      </w:hyperlink>
      <w:r w:rsidRPr="006D2513">
        <w:rPr>
          <w:rFonts w:asciiTheme="majorHAnsi" w:hAnsiTheme="majorHAnsi" w:cstheme="majorHAnsi"/>
          <w:color w:val="111111"/>
          <w:spacing w:val="-4"/>
          <w:szCs w:val="20"/>
        </w:rPr>
        <w:t>, DOI: </w:t>
      </w:r>
      <w:hyperlink r:id="rId547" w:tgtFrame="_blank" w:history="1">
        <w:r w:rsidRPr="006D2513">
          <w:rPr>
            <w:rFonts w:asciiTheme="majorHAnsi" w:hAnsiTheme="majorHAnsi" w:cstheme="majorHAnsi"/>
            <w:color w:val="156BFF"/>
            <w:spacing w:val="-4"/>
            <w:szCs w:val="20"/>
          </w:rPr>
          <w:t>10.1111/jnu.13036</w:t>
        </w:r>
      </w:hyperlink>
      <w:r w:rsidRPr="006D2513">
        <w:rPr>
          <w:rFonts w:asciiTheme="majorHAnsi" w:hAnsiTheme="majorHAnsi" w:cstheme="majorHAnsi"/>
          <w:color w:val="111111"/>
          <w:spacing w:val="-4"/>
          <w:szCs w:val="20"/>
        </w:rPr>
        <w:t>. [COBISS.SI-ID </w:t>
      </w:r>
      <w:hyperlink r:id="rId548" w:tgtFrame="_blank" w:history="1">
        <w:r w:rsidRPr="006D2513">
          <w:rPr>
            <w:rFonts w:asciiTheme="majorHAnsi" w:hAnsiTheme="majorHAnsi" w:cstheme="majorHAnsi"/>
            <w:color w:val="156BFF"/>
            <w:spacing w:val="-4"/>
            <w:szCs w:val="20"/>
          </w:rPr>
          <w:t>222504195</w:t>
        </w:r>
      </w:hyperlink>
      <w:r w:rsidRPr="006D2513">
        <w:rPr>
          <w:rFonts w:asciiTheme="majorHAnsi" w:hAnsiTheme="majorHAnsi" w:cstheme="majorHAnsi"/>
          <w:color w:val="111111"/>
          <w:spacing w:val="-4"/>
          <w:szCs w:val="20"/>
        </w:rPr>
        <w:t>], [</w:t>
      </w:r>
      <w:hyperlink r:id="rId549" w:anchor="oad" w:tgtFrame="_blank" w:history="1">
        <w:r w:rsidRPr="006D2513">
          <w:rPr>
            <w:rFonts w:asciiTheme="majorHAnsi" w:hAnsiTheme="majorHAnsi" w:cstheme="majorHAnsi"/>
            <w:color w:val="156BFF"/>
            <w:spacing w:val="-4"/>
            <w:szCs w:val="20"/>
          </w:rPr>
          <w:t>Odprti dostop</w:t>
        </w:r>
      </w:hyperlink>
      <w:r w:rsidRPr="006D2513">
        <w:rPr>
          <w:rFonts w:asciiTheme="majorHAnsi" w:hAnsiTheme="majorHAnsi" w:cstheme="majorHAnsi"/>
          <w:color w:val="111111"/>
          <w:spacing w:val="-4"/>
          <w:szCs w:val="20"/>
        </w:rPr>
        <w:t>, </w:t>
      </w:r>
      <w:hyperlink r:id="rId550" w:tgtFrame="_blank" w:history="1">
        <w:r w:rsidRPr="006D2513">
          <w:rPr>
            <w:rFonts w:asciiTheme="majorHAnsi" w:hAnsiTheme="majorHAnsi" w:cstheme="majorHAnsi"/>
            <w:color w:val="156BFF"/>
            <w:spacing w:val="-4"/>
            <w:szCs w:val="20"/>
          </w:rPr>
          <w:t>JCR</w:t>
        </w:r>
      </w:hyperlink>
      <w:r w:rsidRPr="006D2513">
        <w:rPr>
          <w:rFonts w:asciiTheme="majorHAnsi" w:hAnsiTheme="majorHAnsi" w:cstheme="majorHAnsi"/>
          <w:color w:val="111111"/>
          <w:spacing w:val="-4"/>
          <w:szCs w:val="20"/>
        </w:rPr>
        <w:t>, </w:t>
      </w:r>
      <w:hyperlink r:id="rId551" w:tgtFrame="_blank" w:history="1">
        <w:r w:rsidRPr="006D2513">
          <w:rPr>
            <w:rFonts w:asciiTheme="majorHAnsi" w:hAnsiTheme="majorHAnsi" w:cstheme="majorHAnsi"/>
            <w:color w:val="156BFF"/>
            <w:spacing w:val="-4"/>
            <w:szCs w:val="20"/>
          </w:rPr>
          <w:t>SNIP</w:t>
        </w:r>
      </w:hyperlink>
      <w:r w:rsidRPr="006D2513">
        <w:rPr>
          <w:rFonts w:asciiTheme="majorHAnsi" w:hAnsiTheme="majorHAnsi" w:cstheme="majorHAnsi"/>
          <w:color w:val="111111"/>
          <w:spacing w:val="-4"/>
          <w:szCs w:val="20"/>
        </w:rPr>
        <w:t>, </w:t>
      </w:r>
      <w:hyperlink r:id="rId552" w:tgtFrame="_blank" w:history="1">
        <w:r w:rsidRPr="006D2513">
          <w:rPr>
            <w:rFonts w:asciiTheme="majorHAnsi" w:hAnsiTheme="majorHAnsi" w:cstheme="majorHAnsi"/>
            <w:color w:val="156BFF"/>
            <w:spacing w:val="-4"/>
            <w:szCs w:val="20"/>
          </w:rPr>
          <w:t>WoS</w:t>
        </w:r>
      </w:hyperlink>
      <w:r w:rsidRPr="006D2513">
        <w:rPr>
          <w:rFonts w:asciiTheme="majorHAnsi" w:hAnsiTheme="majorHAnsi" w:cstheme="majorHAnsi"/>
          <w:color w:val="111111"/>
          <w:spacing w:val="-4"/>
          <w:szCs w:val="20"/>
        </w:rPr>
        <w:t> do 2. 12. 2025: št. citatov (TC): 4, čistih citatov (CI): 3, čistih citatov na avtorja (CIAu): 0.75, </w:t>
      </w:r>
      <w:hyperlink r:id="rId553" w:tgtFrame="_blank" w:history="1">
        <w:r w:rsidRPr="006D2513">
          <w:rPr>
            <w:rFonts w:asciiTheme="majorHAnsi" w:hAnsiTheme="majorHAnsi" w:cstheme="majorHAnsi"/>
            <w:color w:val="156BFF"/>
            <w:spacing w:val="-4"/>
            <w:szCs w:val="20"/>
          </w:rPr>
          <w:t>Scopus</w:t>
        </w:r>
      </w:hyperlink>
      <w:r w:rsidRPr="006D2513">
        <w:rPr>
          <w:rFonts w:asciiTheme="majorHAnsi" w:hAnsiTheme="majorHAnsi" w:cstheme="majorHAnsi"/>
          <w:color w:val="111111"/>
          <w:spacing w:val="-4"/>
          <w:szCs w:val="20"/>
        </w:rPr>
        <w:t> do 20. 1. 2026: št. citatov (TC): 6, čistih citatov (CI): 5, čistih citatov na avtorja (CIAu): 1.25]</w:t>
      </w:r>
      <w:r w:rsidRPr="006D2513">
        <w:rPr>
          <w:rFonts w:asciiTheme="majorHAnsi" w:hAnsiTheme="majorHAnsi" w:cstheme="majorHAnsi"/>
          <w:color w:val="111111"/>
          <w:spacing w:val="-4"/>
          <w:szCs w:val="20"/>
        </w:rPr>
        <w:br/>
        <w:t>projekt: GC-0001-2024 Umetna inteligenca za znanost; financer: Javna agencija za znanstvenoraziskovalno in inovacijsko dejavnost Republike Slovenije</w:t>
      </w:r>
      <w:r w:rsidRPr="006D2513">
        <w:rPr>
          <w:rFonts w:asciiTheme="majorHAnsi" w:hAnsiTheme="majorHAnsi" w:cstheme="majorHAnsi"/>
          <w:color w:val="111111"/>
          <w:spacing w:val="-4"/>
          <w:szCs w:val="20"/>
        </w:rPr>
        <w:br/>
        <w:t>projekt: GC-0001 Artificial Intelligence for Science; financer: Javna agencija za znanstvenoraziskovalno in inovacijsko dejavnost Republike Slovenije</w:t>
      </w:r>
    </w:p>
    <w:p w14:paraId="63F9E245"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046A63C9"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10. </w:t>
      </w:r>
      <w:r w:rsidRPr="006D2513">
        <w:rPr>
          <w:rFonts w:asciiTheme="majorHAnsi" w:hAnsiTheme="majorHAnsi" w:cstheme="majorHAnsi"/>
          <w:color w:val="111111"/>
          <w:spacing w:val="-4"/>
          <w:szCs w:val="20"/>
        </w:rPr>
        <w:t>GOSAK, Lucija, ŠTIGLIC, Gregor, TAM, Wilson, VRBNJAK, Dominika. Human-led and artificial intelligence-automated critical appraisal of systematic reviews : comparative evaluation. </w:t>
      </w:r>
      <w:r w:rsidRPr="006D2513">
        <w:rPr>
          <w:rFonts w:asciiTheme="majorHAnsi" w:hAnsiTheme="majorHAnsi" w:cstheme="majorHAnsi"/>
          <w:i/>
          <w:iCs/>
          <w:color w:val="111111"/>
          <w:spacing w:val="-4"/>
          <w:szCs w:val="20"/>
        </w:rPr>
        <w:t>Nurse education in practice</w:t>
      </w:r>
      <w:r w:rsidRPr="006D2513">
        <w:rPr>
          <w:rFonts w:asciiTheme="majorHAnsi" w:hAnsiTheme="majorHAnsi" w:cstheme="majorHAnsi"/>
          <w:color w:val="111111"/>
          <w:spacing w:val="-4"/>
          <w:szCs w:val="20"/>
        </w:rPr>
        <w:t>. 2025, vol. 89, [article no.] 104614, str. 1-6, tabele. ISSN 1873-5223. </w:t>
      </w:r>
      <w:hyperlink r:id="rId554" w:tgtFrame="_blank" w:history="1">
        <w:r w:rsidRPr="006D2513">
          <w:rPr>
            <w:rFonts w:asciiTheme="majorHAnsi" w:hAnsiTheme="majorHAnsi" w:cstheme="majorHAnsi"/>
            <w:color w:val="156BFF"/>
            <w:spacing w:val="-4"/>
            <w:szCs w:val="20"/>
          </w:rPr>
          <w:t>https://www.sciencedirect.com/science/article/pii/S1471595325003713</w:t>
        </w:r>
      </w:hyperlink>
      <w:r w:rsidRPr="006D2513">
        <w:rPr>
          <w:rFonts w:asciiTheme="majorHAnsi" w:hAnsiTheme="majorHAnsi" w:cstheme="majorHAnsi"/>
          <w:color w:val="111111"/>
          <w:spacing w:val="-4"/>
          <w:szCs w:val="20"/>
        </w:rPr>
        <w:t>, </w:t>
      </w:r>
      <w:hyperlink r:id="rId555" w:tgtFrame="_blank" w:history="1">
        <w:r w:rsidRPr="006D2513">
          <w:rPr>
            <w:rFonts w:asciiTheme="majorHAnsi" w:hAnsiTheme="majorHAnsi" w:cstheme="majorHAnsi"/>
            <w:color w:val="156BFF"/>
            <w:spacing w:val="-4"/>
            <w:szCs w:val="20"/>
          </w:rPr>
          <w:t>Digitalna knjižnica Univerze v Mariboru – DKUM</w:t>
        </w:r>
      </w:hyperlink>
      <w:r w:rsidRPr="006D2513">
        <w:rPr>
          <w:rFonts w:asciiTheme="majorHAnsi" w:hAnsiTheme="majorHAnsi" w:cstheme="majorHAnsi"/>
          <w:color w:val="111111"/>
          <w:spacing w:val="-4"/>
          <w:szCs w:val="20"/>
        </w:rPr>
        <w:t>, DOI: </w:t>
      </w:r>
      <w:hyperlink r:id="rId556" w:tgtFrame="_blank" w:history="1">
        <w:r w:rsidRPr="006D2513">
          <w:rPr>
            <w:rFonts w:asciiTheme="majorHAnsi" w:hAnsiTheme="majorHAnsi" w:cstheme="majorHAnsi"/>
            <w:color w:val="156BFF"/>
            <w:spacing w:val="-4"/>
            <w:szCs w:val="20"/>
          </w:rPr>
          <w:t>10.1016/j.nepr.2025.104614</w:t>
        </w:r>
      </w:hyperlink>
      <w:r w:rsidRPr="006D2513">
        <w:rPr>
          <w:rFonts w:asciiTheme="majorHAnsi" w:hAnsiTheme="majorHAnsi" w:cstheme="majorHAnsi"/>
          <w:color w:val="111111"/>
          <w:spacing w:val="-4"/>
          <w:szCs w:val="20"/>
        </w:rPr>
        <w:t>. [COBISS.SI-ID </w:t>
      </w:r>
      <w:hyperlink r:id="rId557" w:tgtFrame="_blank" w:history="1">
        <w:r w:rsidRPr="006D2513">
          <w:rPr>
            <w:rFonts w:asciiTheme="majorHAnsi" w:hAnsiTheme="majorHAnsi" w:cstheme="majorHAnsi"/>
            <w:color w:val="156BFF"/>
            <w:spacing w:val="-4"/>
            <w:szCs w:val="20"/>
          </w:rPr>
          <w:t>256810243</w:t>
        </w:r>
      </w:hyperlink>
      <w:r w:rsidRPr="006D2513">
        <w:rPr>
          <w:rFonts w:asciiTheme="majorHAnsi" w:hAnsiTheme="majorHAnsi" w:cstheme="majorHAnsi"/>
          <w:color w:val="111111"/>
          <w:spacing w:val="-4"/>
          <w:szCs w:val="20"/>
        </w:rPr>
        <w:t>], [</w:t>
      </w:r>
      <w:hyperlink r:id="rId558" w:tgtFrame="_blank" w:history="1">
        <w:r w:rsidRPr="006D2513">
          <w:rPr>
            <w:rFonts w:asciiTheme="majorHAnsi" w:hAnsiTheme="majorHAnsi" w:cstheme="majorHAnsi"/>
            <w:color w:val="156BFF"/>
            <w:spacing w:val="-4"/>
            <w:szCs w:val="20"/>
          </w:rPr>
          <w:t>JCR</w:t>
        </w:r>
      </w:hyperlink>
      <w:r w:rsidRPr="006D2513">
        <w:rPr>
          <w:rFonts w:asciiTheme="majorHAnsi" w:hAnsiTheme="majorHAnsi" w:cstheme="majorHAnsi"/>
          <w:color w:val="111111"/>
          <w:spacing w:val="-4"/>
          <w:szCs w:val="20"/>
        </w:rPr>
        <w:t>, </w:t>
      </w:r>
      <w:hyperlink r:id="rId559" w:tgtFrame="_blank" w:history="1">
        <w:r w:rsidRPr="006D2513">
          <w:rPr>
            <w:rFonts w:asciiTheme="majorHAnsi" w:hAnsiTheme="majorHAnsi" w:cstheme="majorHAnsi"/>
            <w:color w:val="156BFF"/>
            <w:spacing w:val="-4"/>
            <w:szCs w:val="20"/>
          </w:rPr>
          <w:t>SNIP</w:t>
        </w:r>
      </w:hyperlink>
      <w:r w:rsidRPr="006D2513">
        <w:rPr>
          <w:rFonts w:asciiTheme="majorHAnsi" w:hAnsiTheme="majorHAnsi" w:cstheme="majorHAnsi"/>
          <w:color w:val="111111"/>
          <w:spacing w:val="-4"/>
          <w:szCs w:val="20"/>
        </w:rPr>
        <w:t>, </w:t>
      </w:r>
      <w:hyperlink r:id="rId560" w:tgtFrame="_blank" w:history="1">
        <w:r w:rsidRPr="006D2513">
          <w:rPr>
            <w:rFonts w:asciiTheme="majorHAnsi" w:hAnsiTheme="majorHAnsi" w:cstheme="majorHAnsi"/>
            <w:color w:val="156BFF"/>
            <w:spacing w:val="-4"/>
            <w:szCs w:val="20"/>
          </w:rPr>
          <w:t>WoS</w:t>
        </w:r>
      </w:hyperlink>
      <w:r w:rsidRPr="006D2513">
        <w:rPr>
          <w:rFonts w:asciiTheme="majorHAnsi" w:hAnsiTheme="majorHAnsi" w:cstheme="majorHAnsi"/>
          <w:color w:val="111111"/>
          <w:spacing w:val="-4"/>
          <w:szCs w:val="20"/>
        </w:rPr>
        <w:t>, </w:t>
      </w:r>
      <w:hyperlink r:id="rId561" w:tgtFrame="_blank" w:history="1">
        <w:r w:rsidRPr="006D2513">
          <w:rPr>
            <w:rFonts w:asciiTheme="majorHAnsi" w:hAnsiTheme="majorHAnsi" w:cstheme="majorHAnsi"/>
            <w:color w:val="156BFF"/>
            <w:spacing w:val="-4"/>
            <w:szCs w:val="20"/>
          </w:rPr>
          <w:t>Scopus</w:t>
        </w:r>
      </w:hyperlink>
      <w:r w:rsidRPr="006D2513">
        <w:rPr>
          <w:rFonts w:asciiTheme="majorHAnsi" w:hAnsiTheme="majorHAnsi" w:cstheme="majorHAnsi"/>
          <w:color w:val="111111"/>
          <w:spacing w:val="-4"/>
          <w:szCs w:val="20"/>
        </w:rPr>
        <w:t>]</w:t>
      </w:r>
    </w:p>
    <w:p w14:paraId="0082CD05"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34FFF8BB"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11. </w:t>
      </w:r>
      <w:r w:rsidRPr="006D2513">
        <w:rPr>
          <w:rFonts w:asciiTheme="majorHAnsi" w:hAnsiTheme="majorHAnsi" w:cstheme="majorHAnsi"/>
          <w:color w:val="111111"/>
          <w:spacing w:val="-4"/>
          <w:szCs w:val="20"/>
        </w:rPr>
        <w:t>KOPITAR, Leon, BEDRAČ, Leon, STRATH, Larissa Jane, BIAN, Jiang, ŠTIGLIC, Gregor. Improving personalized meal planning with large language models: identifying and decomposing compound ingredients. </w:t>
      </w:r>
      <w:r w:rsidRPr="006D2513">
        <w:rPr>
          <w:rFonts w:asciiTheme="majorHAnsi" w:hAnsiTheme="majorHAnsi" w:cstheme="majorHAnsi"/>
          <w:i/>
          <w:iCs/>
          <w:color w:val="111111"/>
          <w:spacing w:val="-4"/>
          <w:szCs w:val="20"/>
        </w:rPr>
        <w:t>Nutrients</w:t>
      </w:r>
      <w:r w:rsidRPr="006D2513">
        <w:rPr>
          <w:rFonts w:asciiTheme="majorHAnsi" w:hAnsiTheme="majorHAnsi" w:cstheme="majorHAnsi"/>
          <w:color w:val="111111"/>
          <w:spacing w:val="-4"/>
          <w:szCs w:val="20"/>
        </w:rPr>
        <w:t>. 2025, vol. 17, iss. 9, [article no.] 1492, str. 1-15, ilustr. ISSN 2072-6643. </w:t>
      </w:r>
      <w:hyperlink r:id="rId562" w:tgtFrame="_blank" w:history="1">
        <w:r w:rsidRPr="006D2513">
          <w:rPr>
            <w:rFonts w:asciiTheme="majorHAnsi" w:hAnsiTheme="majorHAnsi" w:cstheme="majorHAnsi"/>
            <w:color w:val="156BFF"/>
            <w:spacing w:val="-4"/>
            <w:szCs w:val="20"/>
          </w:rPr>
          <w:t>https://www.mdpi.com/2072-6643/17/9/1492</w:t>
        </w:r>
      </w:hyperlink>
      <w:r w:rsidRPr="006D2513">
        <w:rPr>
          <w:rFonts w:asciiTheme="majorHAnsi" w:hAnsiTheme="majorHAnsi" w:cstheme="majorHAnsi"/>
          <w:color w:val="111111"/>
          <w:spacing w:val="-4"/>
          <w:szCs w:val="20"/>
        </w:rPr>
        <w:t>, </w:t>
      </w:r>
      <w:hyperlink r:id="rId563" w:tgtFrame="_blank" w:history="1">
        <w:r w:rsidRPr="006D2513">
          <w:rPr>
            <w:rFonts w:asciiTheme="majorHAnsi" w:hAnsiTheme="majorHAnsi" w:cstheme="majorHAnsi"/>
            <w:color w:val="156BFF"/>
            <w:spacing w:val="-4"/>
            <w:szCs w:val="20"/>
          </w:rPr>
          <w:t>Digitalna knjižnica Univerze v Mariboru – DKUM</w:t>
        </w:r>
      </w:hyperlink>
      <w:r w:rsidRPr="006D2513">
        <w:rPr>
          <w:rFonts w:asciiTheme="majorHAnsi" w:hAnsiTheme="majorHAnsi" w:cstheme="majorHAnsi"/>
          <w:color w:val="111111"/>
          <w:spacing w:val="-4"/>
          <w:szCs w:val="20"/>
        </w:rPr>
        <w:t>, DOI: </w:t>
      </w:r>
      <w:hyperlink r:id="rId564" w:tgtFrame="_blank" w:history="1">
        <w:r w:rsidRPr="006D2513">
          <w:rPr>
            <w:rFonts w:asciiTheme="majorHAnsi" w:hAnsiTheme="majorHAnsi" w:cstheme="majorHAnsi"/>
            <w:color w:val="156BFF"/>
            <w:spacing w:val="-4"/>
            <w:szCs w:val="20"/>
          </w:rPr>
          <w:t>10.3390/nu17091492</w:t>
        </w:r>
      </w:hyperlink>
      <w:r w:rsidRPr="006D2513">
        <w:rPr>
          <w:rFonts w:asciiTheme="majorHAnsi" w:hAnsiTheme="majorHAnsi" w:cstheme="majorHAnsi"/>
          <w:color w:val="111111"/>
          <w:spacing w:val="-4"/>
          <w:szCs w:val="20"/>
        </w:rPr>
        <w:t>. [COBISS.SI-ID </w:t>
      </w:r>
      <w:hyperlink r:id="rId565" w:tgtFrame="_blank" w:history="1">
        <w:r w:rsidRPr="006D2513">
          <w:rPr>
            <w:rFonts w:asciiTheme="majorHAnsi" w:hAnsiTheme="majorHAnsi" w:cstheme="majorHAnsi"/>
            <w:color w:val="156BFF"/>
            <w:spacing w:val="-4"/>
            <w:szCs w:val="20"/>
          </w:rPr>
          <w:t>235011587</w:t>
        </w:r>
      </w:hyperlink>
      <w:r w:rsidRPr="006D2513">
        <w:rPr>
          <w:rFonts w:asciiTheme="majorHAnsi" w:hAnsiTheme="majorHAnsi" w:cstheme="majorHAnsi"/>
          <w:color w:val="111111"/>
          <w:spacing w:val="-4"/>
          <w:szCs w:val="20"/>
        </w:rPr>
        <w:t>], [</w:t>
      </w:r>
      <w:hyperlink r:id="rId566" w:anchor="oad" w:tgtFrame="_blank" w:history="1">
        <w:r w:rsidRPr="006D2513">
          <w:rPr>
            <w:rFonts w:asciiTheme="majorHAnsi" w:hAnsiTheme="majorHAnsi" w:cstheme="majorHAnsi"/>
            <w:color w:val="156BFF"/>
            <w:spacing w:val="-4"/>
            <w:szCs w:val="20"/>
          </w:rPr>
          <w:t>Odprti dostop</w:t>
        </w:r>
      </w:hyperlink>
      <w:r w:rsidRPr="006D2513">
        <w:rPr>
          <w:rFonts w:asciiTheme="majorHAnsi" w:hAnsiTheme="majorHAnsi" w:cstheme="majorHAnsi"/>
          <w:color w:val="111111"/>
          <w:spacing w:val="-4"/>
          <w:szCs w:val="20"/>
        </w:rPr>
        <w:t>, </w:t>
      </w:r>
      <w:hyperlink r:id="rId567" w:tgtFrame="_blank" w:history="1">
        <w:r w:rsidRPr="006D2513">
          <w:rPr>
            <w:rFonts w:asciiTheme="majorHAnsi" w:hAnsiTheme="majorHAnsi" w:cstheme="majorHAnsi"/>
            <w:color w:val="156BFF"/>
            <w:spacing w:val="-4"/>
            <w:szCs w:val="20"/>
          </w:rPr>
          <w:t>JCR</w:t>
        </w:r>
      </w:hyperlink>
      <w:r w:rsidRPr="006D2513">
        <w:rPr>
          <w:rFonts w:asciiTheme="majorHAnsi" w:hAnsiTheme="majorHAnsi" w:cstheme="majorHAnsi"/>
          <w:color w:val="111111"/>
          <w:spacing w:val="-4"/>
          <w:szCs w:val="20"/>
        </w:rPr>
        <w:t>, </w:t>
      </w:r>
      <w:hyperlink r:id="rId568" w:tgtFrame="_blank" w:history="1">
        <w:r w:rsidRPr="006D2513">
          <w:rPr>
            <w:rFonts w:asciiTheme="majorHAnsi" w:hAnsiTheme="majorHAnsi" w:cstheme="majorHAnsi"/>
            <w:color w:val="156BFF"/>
            <w:spacing w:val="-4"/>
            <w:szCs w:val="20"/>
          </w:rPr>
          <w:t>SNIP</w:t>
        </w:r>
      </w:hyperlink>
      <w:r w:rsidRPr="006D2513">
        <w:rPr>
          <w:rFonts w:asciiTheme="majorHAnsi" w:hAnsiTheme="majorHAnsi" w:cstheme="majorHAnsi"/>
          <w:color w:val="111111"/>
          <w:spacing w:val="-4"/>
          <w:szCs w:val="20"/>
        </w:rPr>
        <w:t>, </w:t>
      </w:r>
      <w:hyperlink r:id="rId569" w:tgtFrame="_blank" w:history="1">
        <w:r w:rsidRPr="006D2513">
          <w:rPr>
            <w:rFonts w:asciiTheme="majorHAnsi" w:hAnsiTheme="majorHAnsi" w:cstheme="majorHAnsi"/>
            <w:color w:val="156BFF"/>
            <w:spacing w:val="-4"/>
            <w:szCs w:val="20"/>
          </w:rPr>
          <w:t>WoS</w:t>
        </w:r>
      </w:hyperlink>
      <w:r w:rsidRPr="006D2513">
        <w:rPr>
          <w:rFonts w:asciiTheme="majorHAnsi" w:hAnsiTheme="majorHAnsi" w:cstheme="majorHAnsi"/>
          <w:color w:val="111111"/>
          <w:spacing w:val="-4"/>
          <w:szCs w:val="20"/>
        </w:rPr>
        <w:t>, </w:t>
      </w:r>
      <w:hyperlink r:id="rId570" w:tgtFrame="_blank" w:history="1">
        <w:r w:rsidRPr="006D2513">
          <w:rPr>
            <w:rFonts w:asciiTheme="majorHAnsi" w:hAnsiTheme="majorHAnsi" w:cstheme="majorHAnsi"/>
            <w:color w:val="156BFF"/>
            <w:spacing w:val="-4"/>
            <w:szCs w:val="20"/>
          </w:rPr>
          <w:t>Scopus</w:t>
        </w:r>
      </w:hyperlink>
      <w:r w:rsidRPr="006D2513">
        <w:rPr>
          <w:rFonts w:asciiTheme="majorHAnsi" w:hAnsiTheme="majorHAnsi" w:cstheme="majorHAnsi"/>
          <w:color w:val="111111"/>
          <w:spacing w:val="-4"/>
          <w:szCs w:val="20"/>
        </w:rPr>
        <w:t> do 3. 12. 2025: št. citatov (TC): 3, čistih citatov (CI): 2, čistih citatov na avtorja (CIAu): 0.40]</w:t>
      </w:r>
      <w:r w:rsidRPr="006D2513">
        <w:rPr>
          <w:rFonts w:asciiTheme="majorHAnsi" w:hAnsiTheme="majorHAnsi" w:cstheme="majorHAnsi"/>
          <w:color w:val="111111"/>
          <w:spacing w:val="-4"/>
          <w:szCs w:val="20"/>
        </w:rPr>
        <w:br/>
        <w:t>projekt: 101159018 Synergy for Healthy Longevity [SynHealth]; financer: European Commission</w:t>
      </w:r>
    </w:p>
    <w:p w14:paraId="5AF5F573"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28D6281D"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lastRenderedPageBreak/>
        <w:t>12. </w:t>
      </w:r>
      <w:r w:rsidRPr="006D2513">
        <w:rPr>
          <w:rFonts w:asciiTheme="majorHAnsi" w:hAnsiTheme="majorHAnsi" w:cstheme="majorHAnsi"/>
          <w:color w:val="111111"/>
          <w:spacing w:val="-4"/>
          <w:szCs w:val="20"/>
        </w:rPr>
        <w:t>WELLS, John Stephen Gary, SCHEIBEIN, Florian, PALESE, Alvisa, BARAĆ, Ivana, COONEY-MINER, Dianne, GABROVEC, Branko, GOSAK, Lucija, MUSOVIĆ, Kasandra, PAJNKIHAR, Majda, ŠTIGLIC, Gregor, VRBNJAK, Dominika, et al. An exploratory survey of the digital technology readiness of the health care workforce across nine EU member states = Badanie eksploracyjne gotowości pracowników opieki zdrowotnej do korzystania z technologii cyfrowych w dziewięciu państwach członkowskich. </w:t>
      </w:r>
      <w:r w:rsidRPr="006D2513">
        <w:rPr>
          <w:rFonts w:asciiTheme="majorHAnsi" w:hAnsiTheme="majorHAnsi" w:cstheme="majorHAnsi"/>
          <w:i/>
          <w:iCs/>
          <w:color w:val="111111"/>
          <w:spacing w:val="-4"/>
          <w:szCs w:val="20"/>
        </w:rPr>
        <w:t>Pielęgniarstwo XXI wieku</w:t>
      </w:r>
      <w:r w:rsidRPr="006D2513">
        <w:rPr>
          <w:rFonts w:asciiTheme="majorHAnsi" w:hAnsiTheme="majorHAnsi" w:cstheme="majorHAnsi"/>
          <w:color w:val="111111"/>
          <w:spacing w:val="-4"/>
          <w:szCs w:val="20"/>
        </w:rPr>
        <w:t>. 2025, vol. 24, no. aop, str. 1-10, tabele. ISSN 2450-646X. </w:t>
      </w:r>
      <w:hyperlink r:id="rId571" w:tgtFrame="_blank" w:history="1">
        <w:r w:rsidRPr="006D2513">
          <w:rPr>
            <w:rFonts w:asciiTheme="majorHAnsi" w:hAnsiTheme="majorHAnsi" w:cstheme="majorHAnsi"/>
            <w:color w:val="156BFF"/>
            <w:spacing w:val="-4"/>
            <w:szCs w:val="20"/>
          </w:rPr>
          <w:t>https://czasopisma.umlub.pl/piel21w/article/view/3161</w:t>
        </w:r>
      </w:hyperlink>
      <w:r w:rsidRPr="006D2513">
        <w:rPr>
          <w:rFonts w:asciiTheme="majorHAnsi" w:hAnsiTheme="majorHAnsi" w:cstheme="majorHAnsi"/>
          <w:color w:val="111111"/>
          <w:spacing w:val="-4"/>
          <w:szCs w:val="20"/>
        </w:rPr>
        <w:t>, </w:t>
      </w:r>
      <w:hyperlink r:id="rId572" w:tgtFrame="_blank" w:history="1">
        <w:r w:rsidRPr="006D2513">
          <w:rPr>
            <w:rFonts w:asciiTheme="majorHAnsi" w:hAnsiTheme="majorHAnsi" w:cstheme="majorHAnsi"/>
            <w:color w:val="156BFF"/>
            <w:spacing w:val="-4"/>
            <w:szCs w:val="20"/>
          </w:rPr>
          <w:t>https://czasopisma.umlub.pl/piel21w/article/view/3161/3143</w:t>
        </w:r>
      </w:hyperlink>
      <w:r w:rsidRPr="006D2513">
        <w:rPr>
          <w:rFonts w:asciiTheme="majorHAnsi" w:hAnsiTheme="majorHAnsi" w:cstheme="majorHAnsi"/>
          <w:color w:val="111111"/>
          <w:spacing w:val="-4"/>
          <w:szCs w:val="20"/>
        </w:rPr>
        <w:t>, DOI: </w:t>
      </w:r>
      <w:hyperlink r:id="rId573" w:tgtFrame="_blank" w:history="1">
        <w:r w:rsidRPr="006D2513">
          <w:rPr>
            <w:rFonts w:asciiTheme="majorHAnsi" w:hAnsiTheme="majorHAnsi" w:cstheme="majorHAnsi"/>
            <w:color w:val="156BFF"/>
            <w:spacing w:val="-4"/>
            <w:szCs w:val="20"/>
          </w:rPr>
          <w:t>10.12923/pielxxiw-2025-0037</w:t>
        </w:r>
      </w:hyperlink>
      <w:r w:rsidRPr="006D2513">
        <w:rPr>
          <w:rFonts w:asciiTheme="majorHAnsi" w:hAnsiTheme="majorHAnsi" w:cstheme="majorHAnsi"/>
          <w:color w:val="111111"/>
          <w:spacing w:val="-4"/>
          <w:szCs w:val="20"/>
        </w:rPr>
        <w:t>. [COBISS.SI-ID </w:t>
      </w:r>
      <w:hyperlink r:id="rId574" w:tgtFrame="_blank" w:history="1">
        <w:r w:rsidRPr="006D2513">
          <w:rPr>
            <w:rFonts w:asciiTheme="majorHAnsi" w:hAnsiTheme="majorHAnsi" w:cstheme="majorHAnsi"/>
            <w:color w:val="156BFF"/>
            <w:spacing w:val="-4"/>
            <w:szCs w:val="20"/>
          </w:rPr>
          <w:t>262153987</w:t>
        </w:r>
      </w:hyperlink>
      <w:r w:rsidRPr="006D2513">
        <w:rPr>
          <w:rFonts w:asciiTheme="majorHAnsi" w:hAnsiTheme="majorHAnsi" w:cstheme="majorHAnsi"/>
          <w:color w:val="111111"/>
          <w:spacing w:val="-4"/>
          <w:szCs w:val="20"/>
        </w:rPr>
        <w:t>], [</w:t>
      </w:r>
      <w:hyperlink r:id="rId575" w:tgtFrame="_blank" w:history="1">
        <w:r w:rsidRPr="006D2513">
          <w:rPr>
            <w:rFonts w:asciiTheme="majorHAnsi" w:hAnsiTheme="majorHAnsi" w:cstheme="majorHAnsi"/>
            <w:color w:val="156BFF"/>
            <w:spacing w:val="-4"/>
            <w:szCs w:val="20"/>
          </w:rPr>
          <w:t>SNIP</w:t>
        </w:r>
      </w:hyperlink>
      <w:r w:rsidRPr="006D2513">
        <w:rPr>
          <w:rFonts w:asciiTheme="majorHAnsi" w:hAnsiTheme="majorHAnsi" w:cstheme="majorHAnsi"/>
          <w:color w:val="111111"/>
          <w:spacing w:val="-4"/>
          <w:szCs w:val="20"/>
        </w:rPr>
        <w:t>, </w:t>
      </w:r>
      <w:hyperlink r:id="rId576" w:tgtFrame="_blank" w:history="1">
        <w:r w:rsidRPr="006D2513">
          <w:rPr>
            <w:rFonts w:asciiTheme="majorHAnsi" w:hAnsiTheme="majorHAnsi" w:cstheme="majorHAnsi"/>
            <w:color w:val="156BFF"/>
            <w:spacing w:val="-4"/>
            <w:szCs w:val="20"/>
          </w:rPr>
          <w:t>Scopus</w:t>
        </w:r>
      </w:hyperlink>
      <w:r w:rsidRPr="006D2513">
        <w:rPr>
          <w:rFonts w:asciiTheme="majorHAnsi" w:hAnsiTheme="majorHAnsi" w:cstheme="majorHAnsi"/>
          <w:color w:val="111111"/>
          <w:spacing w:val="-4"/>
          <w:szCs w:val="20"/>
        </w:rPr>
        <w:t>]</w:t>
      </w:r>
    </w:p>
    <w:p w14:paraId="3ACDAEE9"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83" w:name="_Toc221625296"/>
      <w:r w:rsidRPr="006D2513">
        <w:rPr>
          <w:rFonts w:asciiTheme="majorHAnsi" w:hAnsiTheme="majorHAnsi" w:cstheme="majorHAnsi"/>
          <w:b/>
          <w:bCs/>
          <w:szCs w:val="20"/>
        </w:rPr>
        <w:t>22. VRBNJAK DOMINIKA</w:t>
      </w:r>
      <w:bookmarkEnd w:id="83"/>
    </w:p>
    <w:p w14:paraId="7FBBFA55"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ROZMAN, Urška, KRANJEC, Konrad, ŠERUGA, Aleksander, KRAMAR, Urška, VRBNJAK, Dominika, LAVRIČ, Miha, ŠOSTAR-TURK, Sonja. Impact of the COVID-19 pandemic on the consumption of antibiotics and the emergence of AMR : case study in a general hospital. </w:t>
      </w:r>
      <w:r w:rsidRPr="006D2513">
        <w:rPr>
          <w:rFonts w:asciiTheme="majorHAnsi" w:hAnsiTheme="majorHAnsi" w:cstheme="majorHAnsi"/>
          <w:i/>
          <w:iCs/>
          <w:color w:val="111111"/>
          <w:spacing w:val="-4"/>
          <w:szCs w:val="20"/>
        </w:rPr>
        <w:t>Frontiers in public health</w:t>
      </w:r>
      <w:r w:rsidRPr="006D2513">
        <w:rPr>
          <w:rFonts w:asciiTheme="majorHAnsi" w:hAnsiTheme="majorHAnsi" w:cstheme="majorHAnsi"/>
          <w:color w:val="111111"/>
          <w:spacing w:val="-4"/>
          <w:szCs w:val="20"/>
        </w:rPr>
        <w:t>. 2025, vol. 13, [article no.] 1584574, str. 1-8, graf. prikazi. ISSN 2296-2565. </w:t>
      </w:r>
      <w:hyperlink r:id="rId577" w:tgtFrame="_blank" w:history="1">
        <w:r w:rsidRPr="006D2513">
          <w:rPr>
            <w:rFonts w:asciiTheme="majorHAnsi" w:hAnsiTheme="majorHAnsi" w:cstheme="majorHAnsi"/>
            <w:color w:val="156BFF"/>
            <w:spacing w:val="-4"/>
            <w:szCs w:val="20"/>
            <w:u w:val="single"/>
          </w:rPr>
          <w:t>https://www.frontiersin.org/journals/public-health/articles/10.3389/fpubh.2025.1584574/full</w:t>
        </w:r>
      </w:hyperlink>
      <w:r w:rsidRPr="006D2513">
        <w:rPr>
          <w:rFonts w:asciiTheme="majorHAnsi" w:hAnsiTheme="majorHAnsi" w:cstheme="majorHAnsi"/>
          <w:color w:val="111111"/>
          <w:spacing w:val="-4"/>
          <w:szCs w:val="20"/>
        </w:rPr>
        <w:t>, </w:t>
      </w:r>
      <w:hyperlink r:id="rId578"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579" w:tgtFrame="_blank" w:history="1">
        <w:r w:rsidRPr="006D2513">
          <w:rPr>
            <w:rFonts w:asciiTheme="majorHAnsi" w:hAnsiTheme="majorHAnsi" w:cstheme="majorHAnsi"/>
            <w:color w:val="156BFF"/>
            <w:spacing w:val="-4"/>
            <w:szCs w:val="20"/>
            <w:u w:val="single"/>
          </w:rPr>
          <w:t>10.3389/fpubh.2025.1584574</w:t>
        </w:r>
      </w:hyperlink>
      <w:r w:rsidRPr="006D2513">
        <w:rPr>
          <w:rFonts w:asciiTheme="majorHAnsi" w:hAnsiTheme="majorHAnsi" w:cstheme="majorHAnsi"/>
          <w:color w:val="111111"/>
          <w:spacing w:val="-4"/>
          <w:szCs w:val="20"/>
        </w:rPr>
        <w:t>. [COBISS.SI-ID </w:t>
      </w:r>
      <w:hyperlink r:id="rId580" w:tgtFrame="_blank" w:history="1">
        <w:r w:rsidRPr="006D2513">
          <w:rPr>
            <w:rFonts w:asciiTheme="majorHAnsi" w:hAnsiTheme="majorHAnsi" w:cstheme="majorHAnsi"/>
            <w:color w:val="156BFF"/>
            <w:spacing w:val="-4"/>
            <w:szCs w:val="20"/>
            <w:u w:val="single"/>
          </w:rPr>
          <w:t>240950275</w:t>
        </w:r>
      </w:hyperlink>
      <w:r w:rsidRPr="006D2513">
        <w:rPr>
          <w:rFonts w:asciiTheme="majorHAnsi" w:hAnsiTheme="majorHAnsi" w:cstheme="majorHAnsi"/>
          <w:color w:val="111111"/>
          <w:spacing w:val="-4"/>
          <w:szCs w:val="20"/>
        </w:rPr>
        <w:t>], [</w:t>
      </w:r>
      <w:hyperlink r:id="rId581"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582"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583"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5. 12. 2025: št. citatov (TC): 1, čistih citatov (CI): 1, čistih citatov na avtorja (CIAu): 0.14, </w:t>
      </w:r>
      <w:hyperlink r:id="rId584"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8. 12. 2025: št. citatov (TC): 1, čistih citatov (CI): 1, čistih citatov na avtorja (CIAu): 0.14]</w:t>
      </w:r>
    </w:p>
    <w:p w14:paraId="697F78FA"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5A50F073"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GOSAK, Lucija, ŠTIGLIC, Gregor, PRUINELLI, Lisiane, VRBNJAK, Dominika. PICOT questions and search strategies formulation: a novel approach using artificial intelligence automation. </w:t>
      </w:r>
      <w:r w:rsidRPr="006D2513">
        <w:rPr>
          <w:rFonts w:asciiTheme="majorHAnsi" w:hAnsiTheme="majorHAnsi" w:cstheme="majorHAnsi"/>
          <w:i/>
          <w:iCs/>
          <w:color w:val="111111"/>
          <w:spacing w:val="-4"/>
          <w:szCs w:val="20"/>
        </w:rPr>
        <w:t>Journal of nursing scholarship</w:t>
      </w:r>
      <w:r w:rsidRPr="006D2513">
        <w:rPr>
          <w:rFonts w:asciiTheme="majorHAnsi" w:hAnsiTheme="majorHAnsi" w:cstheme="majorHAnsi"/>
          <w:color w:val="111111"/>
          <w:spacing w:val="-4"/>
          <w:szCs w:val="20"/>
        </w:rPr>
        <w:t>. Jan. 2025, vol. 57, issue 1, str. 5-16, tabele, graf. prikazi. ISSN 1547-5069. </w:t>
      </w:r>
      <w:hyperlink r:id="rId585" w:tgtFrame="_blank" w:history="1">
        <w:r w:rsidRPr="006D2513">
          <w:rPr>
            <w:rFonts w:asciiTheme="majorHAnsi" w:hAnsiTheme="majorHAnsi" w:cstheme="majorHAnsi"/>
            <w:color w:val="156BFF"/>
            <w:spacing w:val="-4"/>
            <w:szCs w:val="20"/>
            <w:u w:val="single"/>
          </w:rPr>
          <w:t>https://sigmapubs.onlinelibrary.wiley.com/doi/epdf/10.1111/jnu.13036</w:t>
        </w:r>
      </w:hyperlink>
      <w:r w:rsidRPr="006D2513">
        <w:rPr>
          <w:rFonts w:asciiTheme="majorHAnsi" w:hAnsiTheme="majorHAnsi" w:cstheme="majorHAnsi"/>
          <w:color w:val="111111"/>
          <w:spacing w:val="-4"/>
          <w:szCs w:val="20"/>
        </w:rPr>
        <w:t>, </w:t>
      </w:r>
      <w:hyperlink r:id="rId586" w:tgtFrame="_blank" w:history="1">
        <w:r w:rsidRPr="006D2513">
          <w:rPr>
            <w:rFonts w:asciiTheme="majorHAnsi" w:hAnsiTheme="majorHAnsi" w:cstheme="majorHAnsi"/>
            <w:color w:val="156BFF"/>
            <w:spacing w:val="-4"/>
            <w:szCs w:val="20"/>
            <w:u w:val="single"/>
          </w:rPr>
          <w:t>https://sigmapubs.onlinelibrary.wiley.com/journal/15475069</w:t>
        </w:r>
      </w:hyperlink>
      <w:r w:rsidRPr="006D2513">
        <w:rPr>
          <w:rFonts w:asciiTheme="majorHAnsi" w:hAnsiTheme="majorHAnsi" w:cstheme="majorHAnsi"/>
          <w:color w:val="111111"/>
          <w:spacing w:val="-4"/>
          <w:szCs w:val="20"/>
        </w:rPr>
        <w:t>, </w:t>
      </w:r>
      <w:hyperlink r:id="rId587"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588"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589" w:tgtFrame="_blank" w:history="1">
        <w:r w:rsidRPr="006D2513">
          <w:rPr>
            <w:rFonts w:asciiTheme="majorHAnsi" w:hAnsiTheme="majorHAnsi" w:cstheme="majorHAnsi"/>
            <w:color w:val="156BFF"/>
            <w:spacing w:val="-4"/>
            <w:szCs w:val="20"/>
            <w:u w:val="single"/>
          </w:rPr>
          <w:t>10.1111/jnu.13036</w:t>
        </w:r>
      </w:hyperlink>
      <w:r w:rsidRPr="006D2513">
        <w:rPr>
          <w:rFonts w:asciiTheme="majorHAnsi" w:hAnsiTheme="majorHAnsi" w:cstheme="majorHAnsi"/>
          <w:color w:val="111111"/>
          <w:spacing w:val="-4"/>
          <w:szCs w:val="20"/>
        </w:rPr>
        <w:t>. [COBISS.SI-ID </w:t>
      </w:r>
      <w:hyperlink r:id="rId590" w:tgtFrame="_blank" w:history="1">
        <w:r w:rsidRPr="006D2513">
          <w:rPr>
            <w:rFonts w:asciiTheme="majorHAnsi" w:hAnsiTheme="majorHAnsi" w:cstheme="majorHAnsi"/>
            <w:color w:val="156BFF"/>
            <w:spacing w:val="-4"/>
            <w:szCs w:val="20"/>
            <w:u w:val="single"/>
          </w:rPr>
          <w:t>222504195</w:t>
        </w:r>
      </w:hyperlink>
      <w:r w:rsidRPr="006D2513">
        <w:rPr>
          <w:rFonts w:asciiTheme="majorHAnsi" w:hAnsiTheme="majorHAnsi" w:cstheme="majorHAnsi"/>
          <w:color w:val="111111"/>
          <w:spacing w:val="-4"/>
          <w:szCs w:val="20"/>
        </w:rPr>
        <w:t>], [</w:t>
      </w:r>
      <w:hyperlink r:id="rId591"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592"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593"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594"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2. 12. 2025: št. citatov (TC): 4, čistih citatov (CI): 3, čistih citatov na avtorja (CIAu): 0.75, </w:t>
      </w:r>
      <w:hyperlink r:id="rId595"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20. 1. 2026: št. citatov (TC): 6, čistih citatov (CI): 5, čistih citatov na avtorja (CIAu): 1.25]</w:t>
      </w:r>
      <w:r w:rsidRPr="006D2513">
        <w:rPr>
          <w:rFonts w:asciiTheme="majorHAnsi" w:hAnsiTheme="majorHAnsi" w:cstheme="majorHAnsi"/>
          <w:color w:val="111111"/>
          <w:spacing w:val="-4"/>
          <w:szCs w:val="20"/>
        </w:rPr>
        <w:br/>
        <w:t>projekt: GC-0001-2024 Umetna inteligenca za znanost; financer: Javna agencija za znanstvenoraziskovalno in inovacijsko dejavnost Republike Slovenije</w:t>
      </w:r>
      <w:r w:rsidRPr="006D2513">
        <w:rPr>
          <w:rFonts w:asciiTheme="majorHAnsi" w:hAnsiTheme="majorHAnsi" w:cstheme="majorHAnsi"/>
          <w:color w:val="111111"/>
          <w:spacing w:val="-4"/>
          <w:szCs w:val="20"/>
        </w:rPr>
        <w:br/>
        <w:t>projekt: GC-0001 Artificial Intelligence for Science; financer: Javna agencija za znanstvenoraziskovalno in inovacijsko dejavnost Republike Slovenije</w:t>
      </w:r>
    </w:p>
    <w:p w14:paraId="6E255F9D"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2AD20332"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GOSAK, Lucija, ŠTIGLIC, Gregor, TAM, Wilson, VRBNJAK, Dominika. Human-led and artificial intelligence-automated critical appraisal of systematic reviews : comparative evaluation. </w:t>
      </w:r>
      <w:r w:rsidRPr="006D2513">
        <w:rPr>
          <w:rFonts w:asciiTheme="majorHAnsi" w:hAnsiTheme="majorHAnsi" w:cstheme="majorHAnsi"/>
          <w:i/>
          <w:iCs/>
          <w:color w:val="111111"/>
          <w:spacing w:val="-4"/>
          <w:szCs w:val="20"/>
        </w:rPr>
        <w:t>Nurse education in practice</w:t>
      </w:r>
      <w:r w:rsidRPr="006D2513">
        <w:rPr>
          <w:rFonts w:asciiTheme="majorHAnsi" w:hAnsiTheme="majorHAnsi" w:cstheme="majorHAnsi"/>
          <w:color w:val="111111"/>
          <w:spacing w:val="-4"/>
          <w:szCs w:val="20"/>
        </w:rPr>
        <w:t>. 2025, vol. 89, [article no.] 104614, str. 1-6, tabele. ISSN 1873-5223. </w:t>
      </w:r>
      <w:hyperlink r:id="rId596" w:tgtFrame="_blank" w:history="1">
        <w:r w:rsidRPr="006D2513">
          <w:rPr>
            <w:rFonts w:asciiTheme="majorHAnsi" w:hAnsiTheme="majorHAnsi" w:cstheme="majorHAnsi"/>
            <w:color w:val="156BFF"/>
            <w:spacing w:val="-4"/>
            <w:szCs w:val="20"/>
            <w:u w:val="single"/>
          </w:rPr>
          <w:t>https://www.sciencedirect.com/science/article/pii/S1471595325003713</w:t>
        </w:r>
      </w:hyperlink>
      <w:r w:rsidRPr="006D2513">
        <w:rPr>
          <w:rFonts w:asciiTheme="majorHAnsi" w:hAnsiTheme="majorHAnsi" w:cstheme="majorHAnsi"/>
          <w:color w:val="111111"/>
          <w:spacing w:val="-4"/>
          <w:szCs w:val="20"/>
        </w:rPr>
        <w:t>, </w:t>
      </w:r>
      <w:hyperlink r:id="rId597"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598" w:tgtFrame="_blank" w:history="1">
        <w:r w:rsidRPr="006D2513">
          <w:rPr>
            <w:rFonts w:asciiTheme="majorHAnsi" w:hAnsiTheme="majorHAnsi" w:cstheme="majorHAnsi"/>
            <w:color w:val="156BFF"/>
            <w:spacing w:val="-4"/>
            <w:szCs w:val="20"/>
            <w:u w:val="single"/>
          </w:rPr>
          <w:t>10.1016/j.nepr.2025.104614</w:t>
        </w:r>
      </w:hyperlink>
      <w:r w:rsidRPr="006D2513">
        <w:rPr>
          <w:rFonts w:asciiTheme="majorHAnsi" w:hAnsiTheme="majorHAnsi" w:cstheme="majorHAnsi"/>
          <w:color w:val="111111"/>
          <w:spacing w:val="-4"/>
          <w:szCs w:val="20"/>
        </w:rPr>
        <w:t>. [COBISS.SI-ID </w:t>
      </w:r>
      <w:hyperlink r:id="rId599" w:tgtFrame="_blank" w:history="1">
        <w:r w:rsidRPr="006D2513">
          <w:rPr>
            <w:rFonts w:asciiTheme="majorHAnsi" w:hAnsiTheme="majorHAnsi" w:cstheme="majorHAnsi"/>
            <w:color w:val="156BFF"/>
            <w:spacing w:val="-4"/>
            <w:szCs w:val="20"/>
            <w:u w:val="single"/>
          </w:rPr>
          <w:t>256810243</w:t>
        </w:r>
      </w:hyperlink>
      <w:r w:rsidRPr="006D2513">
        <w:rPr>
          <w:rFonts w:asciiTheme="majorHAnsi" w:hAnsiTheme="majorHAnsi" w:cstheme="majorHAnsi"/>
          <w:color w:val="111111"/>
          <w:spacing w:val="-4"/>
          <w:szCs w:val="20"/>
        </w:rPr>
        <w:t>], [</w:t>
      </w:r>
      <w:hyperlink r:id="rId600"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60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0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60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55D16410"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5CF89DEA"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4. </w:t>
      </w:r>
      <w:r w:rsidRPr="006D2513">
        <w:rPr>
          <w:rFonts w:asciiTheme="majorHAnsi" w:hAnsiTheme="majorHAnsi" w:cstheme="majorHAnsi"/>
          <w:color w:val="111111"/>
          <w:spacing w:val="-4"/>
          <w:szCs w:val="20"/>
        </w:rPr>
        <w:t>MUSOVIĆ, Kasandra, PAJNKIHAR, Majda, VRBNJAK, Dominika. Psychometric testing of the caring assessment tool: Educational version (CAT-Edu©). </w:t>
      </w:r>
      <w:r w:rsidRPr="006D2513">
        <w:rPr>
          <w:rFonts w:asciiTheme="majorHAnsi" w:hAnsiTheme="majorHAnsi" w:cstheme="majorHAnsi"/>
          <w:i/>
          <w:iCs/>
          <w:color w:val="111111"/>
          <w:spacing w:val="-4"/>
          <w:szCs w:val="20"/>
        </w:rPr>
        <w:t>Nurse education today</w:t>
      </w:r>
      <w:r w:rsidRPr="006D2513">
        <w:rPr>
          <w:rFonts w:asciiTheme="majorHAnsi" w:hAnsiTheme="majorHAnsi" w:cstheme="majorHAnsi"/>
          <w:color w:val="111111"/>
          <w:spacing w:val="-4"/>
          <w:szCs w:val="20"/>
        </w:rPr>
        <w:t>. 2025, vol. 151, [article no.] 106720, str. 1-9. ISSN 1532-2793. </w:t>
      </w:r>
      <w:hyperlink r:id="rId604" w:tgtFrame="_blank" w:history="1">
        <w:r w:rsidRPr="006D2513">
          <w:rPr>
            <w:rFonts w:asciiTheme="majorHAnsi" w:hAnsiTheme="majorHAnsi" w:cstheme="majorHAnsi"/>
            <w:color w:val="156BFF"/>
            <w:spacing w:val="-4"/>
            <w:szCs w:val="20"/>
            <w:u w:val="single"/>
          </w:rPr>
          <w:t>https://www.sciencedirect.com/science/article/pii/S026069172500156X</w:t>
        </w:r>
      </w:hyperlink>
      <w:r w:rsidRPr="006D2513">
        <w:rPr>
          <w:rFonts w:asciiTheme="majorHAnsi" w:hAnsiTheme="majorHAnsi" w:cstheme="majorHAnsi"/>
          <w:color w:val="111111"/>
          <w:spacing w:val="-4"/>
          <w:szCs w:val="20"/>
        </w:rPr>
        <w:t>, </w:t>
      </w:r>
      <w:hyperlink r:id="rId605"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606" w:tgtFrame="_blank" w:history="1">
        <w:r w:rsidRPr="006D2513">
          <w:rPr>
            <w:rFonts w:asciiTheme="majorHAnsi" w:hAnsiTheme="majorHAnsi" w:cstheme="majorHAnsi"/>
            <w:color w:val="156BFF"/>
            <w:spacing w:val="-4"/>
            <w:szCs w:val="20"/>
            <w:u w:val="single"/>
          </w:rPr>
          <w:t>10.1016/j.nedt.2025.106720</w:t>
        </w:r>
      </w:hyperlink>
      <w:r w:rsidRPr="006D2513">
        <w:rPr>
          <w:rFonts w:asciiTheme="majorHAnsi" w:hAnsiTheme="majorHAnsi" w:cstheme="majorHAnsi"/>
          <w:color w:val="111111"/>
          <w:spacing w:val="-4"/>
          <w:szCs w:val="20"/>
        </w:rPr>
        <w:t>. [COBISS.SI-ID </w:t>
      </w:r>
      <w:hyperlink r:id="rId607" w:tgtFrame="_blank" w:history="1">
        <w:r w:rsidRPr="006D2513">
          <w:rPr>
            <w:rFonts w:asciiTheme="majorHAnsi" w:hAnsiTheme="majorHAnsi" w:cstheme="majorHAnsi"/>
            <w:color w:val="156BFF"/>
            <w:spacing w:val="-4"/>
            <w:szCs w:val="20"/>
            <w:u w:val="single"/>
          </w:rPr>
          <w:t>231007747</w:t>
        </w:r>
      </w:hyperlink>
      <w:r w:rsidRPr="006D2513">
        <w:rPr>
          <w:rFonts w:asciiTheme="majorHAnsi" w:hAnsiTheme="majorHAnsi" w:cstheme="majorHAnsi"/>
          <w:color w:val="111111"/>
          <w:spacing w:val="-4"/>
          <w:szCs w:val="20"/>
        </w:rPr>
        <w:t>], [</w:t>
      </w:r>
      <w:hyperlink r:id="rId608"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609"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10"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611"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28. 11. 2025: št. citatov (TC): 1, čistih citatov (CI): 1, čistih citatov na avtorja (CIAu): 0.33]</w:t>
      </w:r>
    </w:p>
    <w:p w14:paraId="48CF0D9F"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5. </w:t>
      </w:r>
      <w:r w:rsidRPr="006D2513">
        <w:rPr>
          <w:rFonts w:asciiTheme="majorHAnsi" w:hAnsiTheme="majorHAnsi" w:cstheme="majorHAnsi"/>
          <w:color w:val="111111"/>
          <w:spacing w:val="-4"/>
          <w:szCs w:val="20"/>
        </w:rPr>
        <w:t>WELLS, John Stephen Gary, SCHEIBEIN, Florian, PALESE, Alvisa, BARAĆ, Ivana, COONEY-MINER, Dianne, GABROVEC, Branko, GOSAK, Lucija, MUSOVIĆ, Kasandra, PAJNKIHAR, Majda, ŠTIGLIC, Gregor, VRBNJAK, Dominika, et al. An exploratory survey of the digital technology readiness of the health care workforce across nine EU member states = Badanie eksploracyjne gotowości pracowników opieki zdrowotnej do korzystania z technologii cyfrowych w dziewięciu państwach członkowskich. </w:t>
      </w:r>
      <w:r w:rsidRPr="006D2513">
        <w:rPr>
          <w:rFonts w:asciiTheme="majorHAnsi" w:hAnsiTheme="majorHAnsi" w:cstheme="majorHAnsi"/>
          <w:i/>
          <w:iCs/>
          <w:color w:val="111111"/>
          <w:spacing w:val="-4"/>
          <w:szCs w:val="20"/>
        </w:rPr>
        <w:t>Pielęgniarstwo XXI wieku</w:t>
      </w:r>
      <w:r w:rsidRPr="006D2513">
        <w:rPr>
          <w:rFonts w:asciiTheme="majorHAnsi" w:hAnsiTheme="majorHAnsi" w:cstheme="majorHAnsi"/>
          <w:color w:val="111111"/>
          <w:spacing w:val="-4"/>
          <w:szCs w:val="20"/>
        </w:rPr>
        <w:t>. 2025, vol. 24, no. aop, str. 1-10, tabele. ISSN 2450-646X. </w:t>
      </w:r>
      <w:hyperlink r:id="rId612" w:tgtFrame="_blank" w:history="1">
        <w:r w:rsidRPr="006D2513">
          <w:rPr>
            <w:rFonts w:asciiTheme="majorHAnsi" w:hAnsiTheme="majorHAnsi" w:cstheme="majorHAnsi"/>
            <w:color w:val="156BFF"/>
            <w:spacing w:val="-4"/>
            <w:szCs w:val="20"/>
            <w:u w:val="single"/>
          </w:rPr>
          <w:t>https://czasopisma.umlub.pl/piel21w/article/view/3161</w:t>
        </w:r>
      </w:hyperlink>
      <w:r w:rsidRPr="006D2513">
        <w:rPr>
          <w:rFonts w:asciiTheme="majorHAnsi" w:hAnsiTheme="majorHAnsi" w:cstheme="majorHAnsi"/>
          <w:color w:val="111111"/>
          <w:spacing w:val="-4"/>
          <w:szCs w:val="20"/>
        </w:rPr>
        <w:t>, </w:t>
      </w:r>
      <w:hyperlink r:id="rId613" w:tgtFrame="_blank" w:history="1">
        <w:r w:rsidRPr="006D2513">
          <w:rPr>
            <w:rFonts w:asciiTheme="majorHAnsi" w:hAnsiTheme="majorHAnsi" w:cstheme="majorHAnsi"/>
            <w:color w:val="156BFF"/>
            <w:spacing w:val="-4"/>
            <w:szCs w:val="20"/>
            <w:u w:val="single"/>
          </w:rPr>
          <w:t>https://czasopisma.umlub.pl/piel21w/article/view/3161/3143</w:t>
        </w:r>
      </w:hyperlink>
      <w:r w:rsidRPr="006D2513">
        <w:rPr>
          <w:rFonts w:asciiTheme="majorHAnsi" w:hAnsiTheme="majorHAnsi" w:cstheme="majorHAnsi"/>
          <w:color w:val="111111"/>
          <w:spacing w:val="-4"/>
          <w:szCs w:val="20"/>
        </w:rPr>
        <w:t>, DOI: </w:t>
      </w:r>
      <w:hyperlink r:id="rId614" w:tgtFrame="_blank" w:history="1">
        <w:r w:rsidRPr="006D2513">
          <w:rPr>
            <w:rFonts w:asciiTheme="majorHAnsi" w:hAnsiTheme="majorHAnsi" w:cstheme="majorHAnsi"/>
            <w:color w:val="156BFF"/>
            <w:spacing w:val="-4"/>
            <w:szCs w:val="20"/>
            <w:u w:val="single"/>
          </w:rPr>
          <w:t>10.12923/pielxxiw-2025-0037</w:t>
        </w:r>
      </w:hyperlink>
      <w:r w:rsidRPr="006D2513">
        <w:rPr>
          <w:rFonts w:asciiTheme="majorHAnsi" w:hAnsiTheme="majorHAnsi" w:cstheme="majorHAnsi"/>
          <w:color w:val="111111"/>
          <w:spacing w:val="-4"/>
          <w:szCs w:val="20"/>
        </w:rPr>
        <w:t>. [COBISS.SI-ID </w:t>
      </w:r>
      <w:hyperlink r:id="rId615" w:tgtFrame="_blank" w:history="1">
        <w:r w:rsidRPr="006D2513">
          <w:rPr>
            <w:rFonts w:asciiTheme="majorHAnsi" w:hAnsiTheme="majorHAnsi" w:cstheme="majorHAnsi"/>
            <w:color w:val="156BFF"/>
            <w:spacing w:val="-4"/>
            <w:szCs w:val="20"/>
            <w:u w:val="single"/>
          </w:rPr>
          <w:t>262153987</w:t>
        </w:r>
      </w:hyperlink>
      <w:r w:rsidRPr="006D2513">
        <w:rPr>
          <w:rFonts w:asciiTheme="majorHAnsi" w:hAnsiTheme="majorHAnsi" w:cstheme="majorHAnsi"/>
          <w:color w:val="111111"/>
          <w:spacing w:val="-4"/>
          <w:szCs w:val="20"/>
        </w:rPr>
        <w:t>], [</w:t>
      </w:r>
      <w:hyperlink r:id="rId616"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17"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4A4A7104"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24DE81A5"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6. </w:t>
      </w:r>
      <w:r w:rsidRPr="006D2513">
        <w:rPr>
          <w:rFonts w:asciiTheme="majorHAnsi" w:hAnsiTheme="majorHAnsi" w:cstheme="majorHAnsi"/>
          <w:color w:val="111111"/>
          <w:spacing w:val="-4"/>
          <w:szCs w:val="20"/>
        </w:rPr>
        <w:t>ŽULA, Larisa, VRBNJAK, Dominika, MUSOVIĆ, Kasandra. Kvaliteta spavanja medicinskih dispečera : presječno istraživanje = Sleep quality of medical dispatchers : cross-sectional study. </w:t>
      </w:r>
      <w:r w:rsidRPr="006D2513">
        <w:rPr>
          <w:rFonts w:asciiTheme="majorHAnsi" w:hAnsiTheme="majorHAnsi" w:cstheme="majorHAnsi"/>
          <w:i/>
          <w:iCs/>
          <w:color w:val="111111"/>
          <w:spacing w:val="-4"/>
          <w:szCs w:val="20"/>
        </w:rPr>
        <w:t>Sestrinski glasnik</w:t>
      </w:r>
      <w:r w:rsidRPr="006D2513">
        <w:rPr>
          <w:rFonts w:asciiTheme="majorHAnsi" w:hAnsiTheme="majorHAnsi" w:cstheme="majorHAnsi"/>
          <w:color w:val="111111"/>
          <w:spacing w:val="-4"/>
          <w:szCs w:val="20"/>
        </w:rPr>
        <w:t>. 2025, vol. 30, no. 2, str. 82-90, tabele. ISSN 1331-7563. </w:t>
      </w:r>
      <w:hyperlink r:id="rId618" w:tgtFrame="_blank" w:history="1">
        <w:r w:rsidRPr="006D2513">
          <w:rPr>
            <w:rFonts w:asciiTheme="majorHAnsi" w:hAnsiTheme="majorHAnsi" w:cstheme="majorHAnsi"/>
            <w:color w:val="156BFF"/>
            <w:spacing w:val="-4"/>
            <w:szCs w:val="20"/>
            <w:u w:val="single"/>
          </w:rPr>
          <w:t>https://hrcak.srce.hr/334414</w:t>
        </w:r>
      </w:hyperlink>
      <w:r w:rsidRPr="006D2513">
        <w:rPr>
          <w:rFonts w:asciiTheme="majorHAnsi" w:hAnsiTheme="majorHAnsi" w:cstheme="majorHAnsi"/>
          <w:color w:val="111111"/>
          <w:spacing w:val="-4"/>
          <w:szCs w:val="20"/>
        </w:rPr>
        <w:t>, </w:t>
      </w:r>
      <w:hyperlink r:id="rId619" w:tgtFrame="_blank" w:history="1">
        <w:r w:rsidRPr="006D2513">
          <w:rPr>
            <w:rFonts w:asciiTheme="majorHAnsi" w:hAnsiTheme="majorHAnsi" w:cstheme="majorHAnsi"/>
            <w:color w:val="156BFF"/>
            <w:spacing w:val="-4"/>
            <w:szCs w:val="20"/>
            <w:u w:val="single"/>
          </w:rPr>
          <w:t>https://hrcak.srce.hr/file/483778</w:t>
        </w:r>
      </w:hyperlink>
      <w:r w:rsidRPr="006D2513">
        <w:rPr>
          <w:rFonts w:asciiTheme="majorHAnsi" w:hAnsiTheme="majorHAnsi" w:cstheme="majorHAnsi"/>
          <w:color w:val="111111"/>
          <w:spacing w:val="-4"/>
          <w:szCs w:val="20"/>
        </w:rPr>
        <w:t>, DOI: </w:t>
      </w:r>
      <w:hyperlink r:id="rId620" w:tgtFrame="_blank" w:history="1">
        <w:r w:rsidRPr="006D2513">
          <w:rPr>
            <w:rFonts w:asciiTheme="majorHAnsi" w:hAnsiTheme="majorHAnsi" w:cstheme="majorHAnsi"/>
            <w:color w:val="156BFF"/>
            <w:spacing w:val="-4"/>
            <w:szCs w:val="20"/>
            <w:u w:val="single"/>
          </w:rPr>
          <w:t>10.11608/sgnj.30.2.1</w:t>
        </w:r>
      </w:hyperlink>
      <w:r w:rsidRPr="006D2513">
        <w:rPr>
          <w:rFonts w:asciiTheme="majorHAnsi" w:hAnsiTheme="majorHAnsi" w:cstheme="majorHAnsi"/>
          <w:color w:val="111111"/>
          <w:spacing w:val="-4"/>
          <w:szCs w:val="20"/>
        </w:rPr>
        <w:t>. [COBISS.SI-ID </w:t>
      </w:r>
      <w:hyperlink r:id="rId621" w:tgtFrame="_blank" w:history="1">
        <w:r w:rsidRPr="006D2513">
          <w:rPr>
            <w:rFonts w:asciiTheme="majorHAnsi" w:hAnsiTheme="majorHAnsi" w:cstheme="majorHAnsi"/>
            <w:color w:val="156BFF"/>
            <w:spacing w:val="-4"/>
            <w:szCs w:val="20"/>
            <w:u w:val="single"/>
          </w:rPr>
          <w:t>251933955</w:t>
        </w:r>
      </w:hyperlink>
      <w:r w:rsidRPr="006D2513">
        <w:rPr>
          <w:rFonts w:asciiTheme="majorHAnsi" w:hAnsiTheme="majorHAnsi" w:cstheme="majorHAnsi"/>
          <w:color w:val="111111"/>
          <w:spacing w:val="-4"/>
          <w:szCs w:val="20"/>
        </w:rPr>
        <w:t>]</w:t>
      </w:r>
    </w:p>
    <w:p w14:paraId="07204C98"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7D2718CA"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7. </w:t>
      </w:r>
      <w:r w:rsidRPr="006D2513">
        <w:rPr>
          <w:rFonts w:asciiTheme="majorHAnsi" w:hAnsiTheme="majorHAnsi" w:cstheme="majorHAnsi"/>
          <w:color w:val="111111"/>
          <w:spacing w:val="-4"/>
          <w:szCs w:val="20"/>
        </w:rPr>
        <w:t>NELSON, John W., VRBNJAK, Dominika, THOMAS, Patricia, SCHWARTZ, Cathy. Deepening empirical understandings of nurse work well-being : using mixed methods including path analysis to create contextualized outcome models. </w:t>
      </w:r>
      <w:r w:rsidRPr="006D2513">
        <w:rPr>
          <w:rFonts w:asciiTheme="majorHAnsi" w:hAnsiTheme="majorHAnsi" w:cstheme="majorHAnsi"/>
          <w:i/>
          <w:iCs/>
          <w:color w:val="111111"/>
          <w:spacing w:val="-4"/>
          <w:szCs w:val="20"/>
        </w:rPr>
        <w:t>Worldviews on evidence-based nursing</w:t>
      </w:r>
      <w:r w:rsidRPr="006D2513">
        <w:rPr>
          <w:rFonts w:asciiTheme="majorHAnsi" w:hAnsiTheme="majorHAnsi" w:cstheme="majorHAnsi"/>
          <w:color w:val="111111"/>
          <w:spacing w:val="-4"/>
          <w:szCs w:val="20"/>
        </w:rPr>
        <w:t>. Apr. 2025, vol. 22, issue 2, [article no.] e70005, str. 1-9, ilustr. ISSN 1741-6787. </w:t>
      </w:r>
      <w:hyperlink r:id="rId622" w:tgtFrame="_blank" w:history="1">
        <w:r w:rsidRPr="006D2513">
          <w:rPr>
            <w:rFonts w:asciiTheme="majorHAnsi" w:hAnsiTheme="majorHAnsi" w:cstheme="majorHAnsi"/>
            <w:color w:val="156BFF"/>
            <w:spacing w:val="-4"/>
            <w:szCs w:val="20"/>
            <w:u w:val="single"/>
          </w:rPr>
          <w:t>https://sigmapubs.onlinelibrary.wiley.com/doi/full/10.1111/wvn.70005</w:t>
        </w:r>
      </w:hyperlink>
      <w:r w:rsidRPr="006D2513">
        <w:rPr>
          <w:rFonts w:asciiTheme="majorHAnsi" w:hAnsiTheme="majorHAnsi" w:cstheme="majorHAnsi"/>
          <w:color w:val="111111"/>
          <w:spacing w:val="-4"/>
          <w:szCs w:val="20"/>
        </w:rPr>
        <w:t>, DOI: </w:t>
      </w:r>
      <w:hyperlink r:id="rId623" w:tgtFrame="_blank" w:history="1">
        <w:r w:rsidRPr="006D2513">
          <w:rPr>
            <w:rFonts w:asciiTheme="majorHAnsi" w:hAnsiTheme="majorHAnsi" w:cstheme="majorHAnsi"/>
            <w:color w:val="156BFF"/>
            <w:spacing w:val="-4"/>
            <w:szCs w:val="20"/>
            <w:u w:val="single"/>
          </w:rPr>
          <w:t>10.1111/wvn.70005</w:t>
        </w:r>
      </w:hyperlink>
      <w:r w:rsidRPr="006D2513">
        <w:rPr>
          <w:rFonts w:asciiTheme="majorHAnsi" w:hAnsiTheme="majorHAnsi" w:cstheme="majorHAnsi"/>
          <w:color w:val="111111"/>
          <w:spacing w:val="-4"/>
          <w:szCs w:val="20"/>
        </w:rPr>
        <w:t>. [COBISS.SI-ID </w:t>
      </w:r>
      <w:hyperlink r:id="rId624" w:tgtFrame="_blank" w:history="1">
        <w:r w:rsidRPr="006D2513">
          <w:rPr>
            <w:rFonts w:asciiTheme="majorHAnsi" w:hAnsiTheme="majorHAnsi" w:cstheme="majorHAnsi"/>
            <w:color w:val="156BFF"/>
            <w:spacing w:val="-4"/>
            <w:szCs w:val="20"/>
            <w:u w:val="single"/>
          </w:rPr>
          <w:t>231228163</w:t>
        </w:r>
      </w:hyperlink>
      <w:r w:rsidRPr="006D2513">
        <w:rPr>
          <w:rFonts w:asciiTheme="majorHAnsi" w:hAnsiTheme="majorHAnsi" w:cstheme="majorHAnsi"/>
          <w:color w:val="111111"/>
          <w:spacing w:val="-4"/>
          <w:szCs w:val="20"/>
        </w:rPr>
        <w:t>], [</w:t>
      </w:r>
      <w:hyperlink r:id="rId625"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626"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27"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7. 10. 2025: št. citatov (TC): 4, čistih citatov (CI): 3, čistih citatov na avtorja (CIAu): 0.75, </w:t>
      </w:r>
      <w:hyperlink r:id="rId628"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4. 8. 2025: št. citatov (TC): 4, čistih citatov (CI): 3, čistih citatov na avtorja (CIAu): 0.75]</w:t>
      </w:r>
    </w:p>
    <w:p w14:paraId="5FEEF8B7"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6DC85DB8"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8. </w:t>
      </w:r>
      <w:r w:rsidRPr="006D2513">
        <w:rPr>
          <w:rFonts w:asciiTheme="majorHAnsi" w:hAnsiTheme="majorHAnsi" w:cstheme="majorHAnsi"/>
          <w:color w:val="111111"/>
          <w:spacing w:val="-4"/>
          <w:szCs w:val="20"/>
        </w:rPr>
        <w:t>VRBNJAK, Dominika, MILUTINOVIĆ, Dragana, SPEVAN, Marija, PLUTA, Agnieska, JOVANOVIĆ, Željko, TADIĆ, Dušanka, SCHWARTZ, Cathy, NELSON, John W. Job satisfaction as a factor in nursing staff`s work wellbeing and retention : a comparative study of Central and Eastern Europe and other global regions. </w:t>
      </w:r>
      <w:r w:rsidRPr="006D2513">
        <w:rPr>
          <w:rFonts w:asciiTheme="majorHAnsi" w:hAnsiTheme="majorHAnsi" w:cstheme="majorHAnsi"/>
          <w:i/>
          <w:iCs/>
          <w:color w:val="111111"/>
          <w:spacing w:val="-4"/>
          <w:szCs w:val="20"/>
        </w:rPr>
        <w:t>Worldviews on evidence-based nursing</w:t>
      </w:r>
      <w:r w:rsidRPr="006D2513">
        <w:rPr>
          <w:rFonts w:asciiTheme="majorHAnsi" w:hAnsiTheme="majorHAnsi" w:cstheme="majorHAnsi"/>
          <w:color w:val="111111"/>
          <w:spacing w:val="-4"/>
          <w:szCs w:val="20"/>
        </w:rPr>
        <w:t>. Apr. 2025, vol. 22, issue 2, [article no.] e70013, str. 1-8, tabele. ISSN 1741-6787. </w:t>
      </w:r>
      <w:hyperlink r:id="rId629" w:tgtFrame="_blank" w:history="1">
        <w:r w:rsidRPr="006D2513">
          <w:rPr>
            <w:rFonts w:asciiTheme="majorHAnsi" w:hAnsiTheme="majorHAnsi" w:cstheme="majorHAnsi"/>
            <w:color w:val="156BFF"/>
            <w:spacing w:val="-4"/>
            <w:szCs w:val="20"/>
            <w:u w:val="single"/>
          </w:rPr>
          <w:t>https://sigmapubs.onlinelibrary.wiley.com/doi/full/10.1111/wvn.70013</w:t>
        </w:r>
      </w:hyperlink>
      <w:r w:rsidRPr="006D2513">
        <w:rPr>
          <w:rFonts w:asciiTheme="majorHAnsi" w:hAnsiTheme="majorHAnsi" w:cstheme="majorHAnsi"/>
          <w:color w:val="111111"/>
          <w:spacing w:val="-4"/>
          <w:szCs w:val="20"/>
        </w:rPr>
        <w:t>, DOI: </w:t>
      </w:r>
      <w:hyperlink r:id="rId630" w:tgtFrame="_blank" w:history="1">
        <w:r w:rsidRPr="006D2513">
          <w:rPr>
            <w:rFonts w:asciiTheme="majorHAnsi" w:hAnsiTheme="majorHAnsi" w:cstheme="majorHAnsi"/>
            <w:color w:val="156BFF"/>
            <w:spacing w:val="-4"/>
            <w:szCs w:val="20"/>
            <w:u w:val="single"/>
          </w:rPr>
          <w:t>10.1111/wvn.70013</w:t>
        </w:r>
      </w:hyperlink>
      <w:r w:rsidRPr="006D2513">
        <w:rPr>
          <w:rFonts w:asciiTheme="majorHAnsi" w:hAnsiTheme="majorHAnsi" w:cstheme="majorHAnsi"/>
          <w:color w:val="111111"/>
          <w:spacing w:val="-4"/>
          <w:szCs w:val="20"/>
        </w:rPr>
        <w:t>. [COBISS.SI-ID </w:t>
      </w:r>
      <w:hyperlink r:id="rId631" w:tgtFrame="_blank" w:history="1">
        <w:r w:rsidRPr="006D2513">
          <w:rPr>
            <w:rFonts w:asciiTheme="majorHAnsi" w:hAnsiTheme="majorHAnsi" w:cstheme="majorHAnsi"/>
            <w:color w:val="156BFF"/>
            <w:spacing w:val="-4"/>
            <w:szCs w:val="20"/>
            <w:u w:val="single"/>
          </w:rPr>
          <w:t>231237635</w:t>
        </w:r>
      </w:hyperlink>
      <w:r w:rsidRPr="006D2513">
        <w:rPr>
          <w:rFonts w:asciiTheme="majorHAnsi" w:hAnsiTheme="majorHAnsi" w:cstheme="majorHAnsi"/>
          <w:color w:val="111111"/>
          <w:spacing w:val="-4"/>
          <w:szCs w:val="20"/>
        </w:rPr>
        <w:t>], [</w:t>
      </w:r>
      <w:hyperlink r:id="rId632"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633"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34"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635"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3AC0427F"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7CC3D647"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9. </w:t>
      </w:r>
      <w:r w:rsidRPr="006D2513">
        <w:rPr>
          <w:rFonts w:asciiTheme="majorHAnsi" w:hAnsiTheme="majorHAnsi" w:cstheme="majorHAnsi"/>
          <w:color w:val="111111"/>
          <w:spacing w:val="-4"/>
          <w:szCs w:val="20"/>
        </w:rPr>
        <w:t>NELSON, John W., SCHWARTZ, Cathy, WILLIAMSON, Theresa, ITZHAKI, Michal, SPEVAN, Marija, THOMAS, Patricia, GÖZÜM, Sebahat, VRBNJAK, Dominika, PALMIERI, Patrick. A multinational observational study of nurse work wellbeing : a research protocol for the caring science international collaborative. </w:t>
      </w:r>
      <w:r w:rsidRPr="006D2513">
        <w:rPr>
          <w:rFonts w:asciiTheme="majorHAnsi" w:hAnsiTheme="majorHAnsi" w:cstheme="majorHAnsi"/>
          <w:i/>
          <w:iCs/>
          <w:color w:val="111111"/>
          <w:spacing w:val="-4"/>
          <w:szCs w:val="20"/>
        </w:rPr>
        <w:t>Worldviews on evidence-based nursing</w:t>
      </w:r>
      <w:r w:rsidRPr="006D2513">
        <w:rPr>
          <w:rFonts w:asciiTheme="majorHAnsi" w:hAnsiTheme="majorHAnsi" w:cstheme="majorHAnsi"/>
          <w:color w:val="111111"/>
          <w:spacing w:val="-4"/>
          <w:szCs w:val="20"/>
        </w:rPr>
        <w:t>. Jun. 2025, vol. 22, issue 3, [article no.] e70053, str. 1-7. ISSN 1741-6787. </w:t>
      </w:r>
      <w:hyperlink r:id="rId636" w:tgtFrame="_blank" w:history="1">
        <w:r w:rsidRPr="006D2513">
          <w:rPr>
            <w:rFonts w:asciiTheme="majorHAnsi" w:hAnsiTheme="majorHAnsi" w:cstheme="majorHAnsi"/>
            <w:color w:val="156BFF"/>
            <w:spacing w:val="-4"/>
            <w:szCs w:val="20"/>
            <w:u w:val="single"/>
          </w:rPr>
          <w:t>https://sigmapubs.onlinelibrary.wiley.com/doi/10.1111/wvn.70053</w:t>
        </w:r>
      </w:hyperlink>
      <w:r w:rsidRPr="006D2513">
        <w:rPr>
          <w:rFonts w:asciiTheme="majorHAnsi" w:hAnsiTheme="majorHAnsi" w:cstheme="majorHAnsi"/>
          <w:color w:val="111111"/>
          <w:spacing w:val="-4"/>
          <w:szCs w:val="20"/>
        </w:rPr>
        <w:t>, DOI: </w:t>
      </w:r>
      <w:hyperlink r:id="rId637" w:tgtFrame="_blank" w:history="1">
        <w:r w:rsidRPr="006D2513">
          <w:rPr>
            <w:rFonts w:asciiTheme="majorHAnsi" w:hAnsiTheme="majorHAnsi" w:cstheme="majorHAnsi"/>
            <w:color w:val="156BFF"/>
            <w:spacing w:val="-4"/>
            <w:szCs w:val="20"/>
            <w:u w:val="single"/>
          </w:rPr>
          <w:t>10.1111/wvn.70053</w:t>
        </w:r>
      </w:hyperlink>
      <w:r w:rsidRPr="006D2513">
        <w:rPr>
          <w:rFonts w:asciiTheme="majorHAnsi" w:hAnsiTheme="majorHAnsi" w:cstheme="majorHAnsi"/>
          <w:color w:val="111111"/>
          <w:spacing w:val="-4"/>
          <w:szCs w:val="20"/>
        </w:rPr>
        <w:t>. [COBISS.SI-ID </w:t>
      </w:r>
      <w:hyperlink r:id="rId638" w:tgtFrame="_blank" w:history="1">
        <w:r w:rsidRPr="006D2513">
          <w:rPr>
            <w:rFonts w:asciiTheme="majorHAnsi" w:hAnsiTheme="majorHAnsi" w:cstheme="majorHAnsi"/>
            <w:color w:val="156BFF"/>
            <w:spacing w:val="-4"/>
            <w:szCs w:val="20"/>
            <w:u w:val="single"/>
          </w:rPr>
          <w:t>240848131</w:t>
        </w:r>
      </w:hyperlink>
      <w:r w:rsidRPr="006D2513">
        <w:rPr>
          <w:rFonts w:asciiTheme="majorHAnsi" w:hAnsiTheme="majorHAnsi" w:cstheme="majorHAnsi"/>
          <w:color w:val="111111"/>
          <w:spacing w:val="-4"/>
          <w:szCs w:val="20"/>
        </w:rPr>
        <w:t>], [</w:t>
      </w:r>
      <w:hyperlink r:id="rId639"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640"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41"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642"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00006153" w14:textId="77777777" w:rsidR="00E51874" w:rsidRPr="006D2513" w:rsidRDefault="00E51874" w:rsidP="00E51874">
      <w:pPr>
        <w:spacing w:before="100" w:beforeAutospacing="1" w:after="100" w:afterAutospacing="1"/>
        <w:outlineLvl w:val="2"/>
        <w:rPr>
          <w:rFonts w:asciiTheme="majorHAnsi" w:hAnsiTheme="majorHAnsi" w:cstheme="majorHAnsi"/>
          <w:b/>
          <w:bCs/>
          <w:szCs w:val="20"/>
          <w:u w:val="single"/>
        </w:rPr>
      </w:pPr>
    </w:p>
    <w:p w14:paraId="29A266A0" w14:textId="7CBE5079" w:rsidR="00E51874" w:rsidRPr="006D2513" w:rsidRDefault="00E51874" w:rsidP="00E51874">
      <w:pPr>
        <w:spacing w:before="100" w:beforeAutospacing="1" w:after="100" w:afterAutospacing="1"/>
        <w:outlineLvl w:val="2"/>
        <w:rPr>
          <w:rFonts w:asciiTheme="majorHAnsi" w:hAnsiTheme="majorHAnsi" w:cstheme="majorHAnsi"/>
          <w:b/>
          <w:bCs/>
          <w:szCs w:val="20"/>
          <w:u w:val="single"/>
        </w:rPr>
      </w:pPr>
      <w:bookmarkStart w:id="84" w:name="_Toc221625297"/>
      <w:r w:rsidRPr="006D2513">
        <w:rPr>
          <w:rFonts w:asciiTheme="majorHAnsi" w:hAnsiTheme="majorHAnsi" w:cstheme="majorHAnsi"/>
          <w:b/>
          <w:bCs/>
          <w:szCs w:val="20"/>
          <w:u w:val="single"/>
        </w:rPr>
        <w:t>_________________________________________________________________________________________________</w:t>
      </w:r>
      <w:r w:rsidR="00CB68B8">
        <w:rPr>
          <w:rFonts w:asciiTheme="majorHAnsi" w:hAnsiTheme="majorHAnsi" w:cstheme="majorHAnsi"/>
          <w:b/>
          <w:bCs/>
          <w:szCs w:val="20"/>
          <w:u w:val="single"/>
        </w:rPr>
        <w:t>_________________________________________________________</w:t>
      </w:r>
      <w:r w:rsidRPr="006D2513">
        <w:rPr>
          <w:rFonts w:asciiTheme="majorHAnsi" w:hAnsiTheme="majorHAnsi" w:cstheme="majorHAnsi"/>
          <w:b/>
          <w:bCs/>
          <w:szCs w:val="20"/>
          <w:u w:val="single"/>
        </w:rPr>
        <w:t>__</w:t>
      </w:r>
      <w:bookmarkEnd w:id="84"/>
    </w:p>
    <w:p w14:paraId="5647C7D0" w14:textId="77777777" w:rsidR="00E51874" w:rsidRPr="006D2513" w:rsidRDefault="00E51874" w:rsidP="00E51874">
      <w:pPr>
        <w:spacing w:before="100" w:beforeAutospacing="1" w:after="100" w:afterAutospacing="1"/>
        <w:outlineLvl w:val="2"/>
        <w:rPr>
          <w:rFonts w:asciiTheme="majorHAnsi" w:hAnsiTheme="majorHAnsi" w:cstheme="majorHAnsi"/>
          <w:b/>
          <w:bCs/>
          <w:szCs w:val="20"/>
          <w:u w:val="single"/>
        </w:rPr>
      </w:pPr>
      <w:bookmarkStart w:id="85" w:name="_Toc221625298"/>
      <w:r w:rsidRPr="006D2513">
        <w:rPr>
          <w:rFonts w:asciiTheme="majorHAnsi" w:hAnsiTheme="majorHAnsi" w:cstheme="majorHAnsi"/>
          <w:b/>
          <w:bCs/>
          <w:szCs w:val="20"/>
          <w:u w:val="single"/>
        </w:rPr>
        <w:t>Pregledni znanstveni članek (1.02)</w:t>
      </w:r>
      <w:bookmarkEnd w:id="85"/>
    </w:p>
    <w:p w14:paraId="1AC96D54"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86" w:name="_Toc221625299"/>
      <w:r w:rsidRPr="006D2513">
        <w:rPr>
          <w:rFonts w:asciiTheme="majorHAnsi" w:hAnsiTheme="majorHAnsi" w:cstheme="majorHAnsi"/>
          <w:b/>
          <w:bCs/>
          <w:szCs w:val="20"/>
        </w:rPr>
        <w:t>1</w:t>
      </w:r>
      <w:bookmarkStart w:id="87" w:name="3"/>
      <w:r w:rsidRPr="006D2513">
        <w:rPr>
          <w:rFonts w:asciiTheme="majorHAnsi" w:hAnsiTheme="majorHAnsi" w:cstheme="majorHAnsi"/>
          <w:b/>
          <w:bCs/>
          <w:szCs w:val="20"/>
        </w:rPr>
        <w:t>. CILAR BUDLER LEONA</w:t>
      </w:r>
      <w:bookmarkEnd w:id="86"/>
    </w:p>
    <w:p w14:paraId="3C73DF2C" w14:textId="77777777" w:rsidR="00E51874" w:rsidRPr="006D2513" w:rsidRDefault="00E51874" w:rsidP="00E51874">
      <w:pPr>
        <w:shd w:val="clear" w:color="auto" w:fill="FFFFFF"/>
        <w:jc w:val="both"/>
        <w:rPr>
          <w:rFonts w:asciiTheme="majorHAnsi" w:hAnsiTheme="majorHAnsi" w:cstheme="majorHAnsi"/>
          <w:color w:val="111111"/>
          <w:spacing w:val="-4"/>
          <w:szCs w:val="20"/>
        </w:rPr>
      </w:pPr>
      <w:bookmarkStart w:id="88" w:name="rec3"/>
      <w:bookmarkEnd w:id="87"/>
      <w:r w:rsidRPr="006D2513">
        <w:rPr>
          <w:rFonts w:asciiTheme="majorHAnsi" w:hAnsiTheme="majorHAnsi" w:cstheme="majorHAnsi"/>
          <w:b/>
          <w:bCs/>
          <w:color w:val="111111"/>
          <w:spacing w:val="-4"/>
          <w:szCs w:val="20"/>
        </w:rPr>
        <w:t>1. </w:t>
      </w:r>
      <w:bookmarkEnd w:id="88"/>
      <w:r w:rsidRPr="006D2513">
        <w:rPr>
          <w:rFonts w:asciiTheme="majorHAnsi" w:hAnsiTheme="majorHAnsi" w:cstheme="majorHAnsi"/>
          <w:color w:val="111111"/>
          <w:spacing w:val="-4"/>
          <w:szCs w:val="20"/>
        </w:rPr>
        <w:t>CILAR BUDLER, Leona, ŠTIGLIC, Gregor. Ethical approval and informed consent in mental health research : a scoping review. </w:t>
      </w:r>
      <w:r w:rsidRPr="006D2513">
        <w:rPr>
          <w:rFonts w:asciiTheme="majorHAnsi" w:hAnsiTheme="majorHAnsi" w:cstheme="majorHAnsi"/>
          <w:i/>
          <w:iCs/>
          <w:color w:val="111111"/>
          <w:spacing w:val="-4"/>
          <w:szCs w:val="20"/>
        </w:rPr>
        <w:t>AI &amp; society</w:t>
      </w:r>
      <w:r w:rsidRPr="006D2513">
        <w:rPr>
          <w:rFonts w:asciiTheme="majorHAnsi" w:hAnsiTheme="majorHAnsi" w:cstheme="majorHAnsi"/>
          <w:color w:val="111111"/>
          <w:spacing w:val="-4"/>
          <w:szCs w:val="20"/>
        </w:rPr>
        <w:t>. [Online ed.]. 2025, vol. 40, str. 6571-6588, tabele. ISSN 1435-5655. </w:t>
      </w:r>
      <w:hyperlink r:id="rId643" w:tgtFrame="_blank" w:history="1">
        <w:r w:rsidRPr="006D2513">
          <w:rPr>
            <w:rFonts w:asciiTheme="majorHAnsi" w:hAnsiTheme="majorHAnsi" w:cstheme="majorHAnsi"/>
            <w:color w:val="156BFF"/>
            <w:spacing w:val="-4"/>
            <w:szCs w:val="20"/>
            <w:u w:val="single"/>
          </w:rPr>
          <w:t>https://link.springer.com/article/10.1007/s00146-025-02364-0</w:t>
        </w:r>
      </w:hyperlink>
      <w:r w:rsidRPr="006D2513">
        <w:rPr>
          <w:rFonts w:asciiTheme="majorHAnsi" w:hAnsiTheme="majorHAnsi" w:cstheme="majorHAnsi"/>
          <w:color w:val="111111"/>
          <w:spacing w:val="-4"/>
          <w:szCs w:val="20"/>
        </w:rPr>
        <w:t>, </w:t>
      </w:r>
      <w:hyperlink r:id="rId644"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645"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646" w:tgtFrame="_blank" w:history="1">
        <w:r w:rsidRPr="006D2513">
          <w:rPr>
            <w:rFonts w:asciiTheme="majorHAnsi" w:hAnsiTheme="majorHAnsi" w:cstheme="majorHAnsi"/>
            <w:color w:val="156BFF"/>
            <w:spacing w:val="-4"/>
            <w:szCs w:val="20"/>
            <w:u w:val="single"/>
          </w:rPr>
          <w:t>10.1007/s00146-025-02364-0</w:t>
        </w:r>
      </w:hyperlink>
      <w:r w:rsidRPr="006D2513">
        <w:rPr>
          <w:rFonts w:asciiTheme="majorHAnsi" w:hAnsiTheme="majorHAnsi" w:cstheme="majorHAnsi"/>
          <w:color w:val="111111"/>
          <w:spacing w:val="-4"/>
          <w:szCs w:val="20"/>
        </w:rPr>
        <w:t>. [COBISS.SI-ID </w:t>
      </w:r>
      <w:hyperlink r:id="rId647" w:tgtFrame="_blank" w:history="1">
        <w:r w:rsidRPr="006D2513">
          <w:rPr>
            <w:rFonts w:asciiTheme="majorHAnsi" w:hAnsiTheme="majorHAnsi" w:cstheme="majorHAnsi"/>
            <w:color w:val="156BFF"/>
            <w:spacing w:val="-4"/>
            <w:szCs w:val="20"/>
            <w:u w:val="single"/>
          </w:rPr>
          <w:t>235256323</w:t>
        </w:r>
      </w:hyperlink>
      <w:r w:rsidRPr="006D2513">
        <w:rPr>
          <w:rFonts w:asciiTheme="majorHAnsi" w:hAnsiTheme="majorHAnsi" w:cstheme="majorHAnsi"/>
          <w:color w:val="111111"/>
          <w:spacing w:val="-4"/>
          <w:szCs w:val="20"/>
        </w:rPr>
        <w:t>], [</w:t>
      </w:r>
      <w:hyperlink r:id="rId648"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49"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11. 12. 2025: št. citatov (TC): 2, čistih citatov (CI): 2, čistih citatov na avtorja (CIAu): 1.00, </w:t>
      </w:r>
      <w:hyperlink r:id="rId650"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23. 11. 2025: št. citatov (TC): 1, čistih citatov (CI): 1, čistih citatov na avtorja (CIAu): 0.50]</w:t>
      </w:r>
    </w:p>
    <w:p w14:paraId="4445628A"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34E233E1"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CILAR BUDLER, Leona. Well-being unveiled : a concept analysis of mental, psychological, and subjective well-being. </w:t>
      </w:r>
      <w:r w:rsidRPr="006D2513">
        <w:rPr>
          <w:rFonts w:asciiTheme="majorHAnsi" w:hAnsiTheme="majorHAnsi" w:cstheme="majorHAnsi"/>
          <w:i/>
          <w:iCs/>
          <w:color w:val="111111"/>
          <w:spacing w:val="-4"/>
          <w:szCs w:val="20"/>
        </w:rPr>
        <w:t>Health science reports</w:t>
      </w:r>
      <w:r w:rsidRPr="006D2513">
        <w:rPr>
          <w:rFonts w:asciiTheme="majorHAnsi" w:hAnsiTheme="majorHAnsi" w:cstheme="majorHAnsi"/>
          <w:color w:val="111111"/>
          <w:spacing w:val="-4"/>
          <w:szCs w:val="20"/>
        </w:rPr>
        <w:t>. Sep. 2025, vol. 8, issue 9, str. 1-10, ilustr., tabele. ISSN 2398-8835. </w:t>
      </w:r>
      <w:hyperlink r:id="rId651" w:tgtFrame="_blank" w:history="1">
        <w:r w:rsidRPr="006D2513">
          <w:rPr>
            <w:rFonts w:asciiTheme="majorHAnsi" w:hAnsiTheme="majorHAnsi" w:cstheme="majorHAnsi"/>
            <w:color w:val="156BFF"/>
            <w:spacing w:val="-4"/>
            <w:szCs w:val="20"/>
            <w:u w:val="single"/>
          </w:rPr>
          <w:t>https://onlinelibrary.wiley.com/doi/10.1002/hsr2.71149</w:t>
        </w:r>
      </w:hyperlink>
      <w:r w:rsidRPr="006D2513">
        <w:rPr>
          <w:rFonts w:asciiTheme="majorHAnsi" w:hAnsiTheme="majorHAnsi" w:cstheme="majorHAnsi"/>
          <w:color w:val="111111"/>
          <w:spacing w:val="-4"/>
          <w:szCs w:val="20"/>
        </w:rPr>
        <w:t>, </w:t>
      </w:r>
      <w:hyperlink r:id="rId652"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653" w:tgtFrame="_blank" w:history="1">
        <w:r w:rsidRPr="006D2513">
          <w:rPr>
            <w:rFonts w:asciiTheme="majorHAnsi" w:hAnsiTheme="majorHAnsi" w:cstheme="majorHAnsi"/>
            <w:color w:val="156BFF"/>
            <w:spacing w:val="-4"/>
            <w:szCs w:val="20"/>
            <w:u w:val="single"/>
          </w:rPr>
          <w:t>10.1002/hsr2.71149</w:t>
        </w:r>
      </w:hyperlink>
      <w:r w:rsidRPr="006D2513">
        <w:rPr>
          <w:rFonts w:asciiTheme="majorHAnsi" w:hAnsiTheme="majorHAnsi" w:cstheme="majorHAnsi"/>
          <w:color w:val="111111"/>
          <w:spacing w:val="-4"/>
          <w:szCs w:val="20"/>
        </w:rPr>
        <w:t>. [COBISS.SI-ID </w:t>
      </w:r>
      <w:hyperlink r:id="rId654" w:tgtFrame="_blank" w:history="1">
        <w:r w:rsidRPr="006D2513">
          <w:rPr>
            <w:rFonts w:asciiTheme="majorHAnsi" w:hAnsiTheme="majorHAnsi" w:cstheme="majorHAnsi"/>
            <w:color w:val="156BFF"/>
            <w:spacing w:val="-4"/>
            <w:szCs w:val="20"/>
            <w:u w:val="single"/>
          </w:rPr>
          <w:t>254343683</w:t>
        </w:r>
      </w:hyperlink>
      <w:r w:rsidRPr="006D2513">
        <w:rPr>
          <w:rFonts w:asciiTheme="majorHAnsi" w:hAnsiTheme="majorHAnsi" w:cstheme="majorHAnsi"/>
          <w:color w:val="111111"/>
          <w:spacing w:val="-4"/>
          <w:szCs w:val="20"/>
        </w:rPr>
        <w:t>], [</w:t>
      </w:r>
      <w:hyperlink r:id="rId655"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56"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657"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64ED2038"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89" w:name="rec5"/>
    </w:p>
    <w:p w14:paraId="77F9EA3E"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bookmarkEnd w:id="89"/>
      <w:r w:rsidRPr="006D2513">
        <w:rPr>
          <w:rFonts w:asciiTheme="majorHAnsi" w:hAnsiTheme="majorHAnsi" w:cstheme="majorHAnsi"/>
          <w:color w:val="111111"/>
          <w:spacing w:val="-4"/>
          <w:szCs w:val="20"/>
        </w:rPr>
        <w:t>CILAR BUDLER, Leona, SPEVAN, Marija, IVANIŠEVIĆ, Kata, BUDLER, Marko. Evidence-based recommendations for dietary supplementation during pregnancy : is it time for a product recall?. </w:t>
      </w:r>
      <w:r w:rsidRPr="006D2513">
        <w:rPr>
          <w:rFonts w:asciiTheme="majorHAnsi" w:hAnsiTheme="majorHAnsi" w:cstheme="majorHAnsi"/>
          <w:i/>
          <w:iCs/>
          <w:color w:val="111111"/>
          <w:spacing w:val="-4"/>
          <w:szCs w:val="20"/>
        </w:rPr>
        <w:t>Reproductive, female and child health</w:t>
      </w:r>
      <w:r w:rsidRPr="006D2513">
        <w:rPr>
          <w:rFonts w:asciiTheme="majorHAnsi" w:hAnsiTheme="majorHAnsi" w:cstheme="majorHAnsi"/>
          <w:color w:val="111111"/>
          <w:spacing w:val="-4"/>
          <w:szCs w:val="20"/>
        </w:rPr>
        <w:t>. 2025, vol. 4, iss. 1, [article no.] e70011, 36 str. ISSN 2768-7228. </w:t>
      </w:r>
      <w:hyperlink r:id="rId658"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659" w:tgtFrame="_blank" w:history="1">
        <w:r w:rsidRPr="006D2513">
          <w:rPr>
            <w:rFonts w:asciiTheme="majorHAnsi" w:hAnsiTheme="majorHAnsi" w:cstheme="majorHAnsi"/>
            <w:color w:val="156BFF"/>
            <w:spacing w:val="-4"/>
            <w:szCs w:val="20"/>
            <w:u w:val="single"/>
          </w:rPr>
          <w:t>Repozitorij Univerze v Ljubljani – RUL</w:t>
        </w:r>
      </w:hyperlink>
      <w:r w:rsidRPr="006D2513">
        <w:rPr>
          <w:rFonts w:asciiTheme="majorHAnsi" w:hAnsiTheme="majorHAnsi" w:cstheme="majorHAnsi"/>
          <w:color w:val="111111"/>
          <w:spacing w:val="-4"/>
          <w:szCs w:val="20"/>
        </w:rPr>
        <w:t>, DOI: </w:t>
      </w:r>
      <w:hyperlink r:id="rId660" w:tgtFrame="_blank" w:history="1">
        <w:r w:rsidRPr="006D2513">
          <w:rPr>
            <w:rFonts w:asciiTheme="majorHAnsi" w:hAnsiTheme="majorHAnsi" w:cstheme="majorHAnsi"/>
            <w:color w:val="156BFF"/>
            <w:spacing w:val="-4"/>
            <w:szCs w:val="20"/>
            <w:u w:val="single"/>
          </w:rPr>
          <w:t>10.1002/rfc2.70011</w:t>
        </w:r>
      </w:hyperlink>
      <w:r w:rsidRPr="006D2513">
        <w:rPr>
          <w:rFonts w:asciiTheme="majorHAnsi" w:hAnsiTheme="majorHAnsi" w:cstheme="majorHAnsi"/>
          <w:color w:val="111111"/>
          <w:spacing w:val="-4"/>
          <w:szCs w:val="20"/>
        </w:rPr>
        <w:t>. [COBISS.SI-ID </w:t>
      </w:r>
      <w:hyperlink r:id="rId661" w:tgtFrame="_blank" w:history="1">
        <w:r w:rsidRPr="006D2513">
          <w:rPr>
            <w:rFonts w:asciiTheme="majorHAnsi" w:hAnsiTheme="majorHAnsi" w:cstheme="majorHAnsi"/>
            <w:color w:val="156BFF"/>
            <w:spacing w:val="-4"/>
            <w:szCs w:val="20"/>
            <w:u w:val="single"/>
          </w:rPr>
          <w:t>223477763</w:t>
        </w:r>
      </w:hyperlink>
      <w:r w:rsidRPr="006D2513">
        <w:rPr>
          <w:rFonts w:asciiTheme="majorHAnsi" w:hAnsiTheme="majorHAnsi" w:cstheme="majorHAnsi"/>
          <w:color w:val="111111"/>
          <w:spacing w:val="-4"/>
          <w:szCs w:val="20"/>
        </w:rPr>
        <w:t>]</w:t>
      </w:r>
    </w:p>
    <w:p w14:paraId="499C4DED"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90" w:name="rec6"/>
    </w:p>
    <w:bookmarkEnd w:id="90"/>
    <w:p w14:paraId="0C664B40" w14:textId="38E22A16"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4. </w:t>
      </w:r>
      <w:r w:rsidRPr="006D2513">
        <w:rPr>
          <w:rFonts w:asciiTheme="majorHAnsi" w:hAnsiTheme="majorHAnsi" w:cstheme="majorHAnsi"/>
          <w:color w:val="111111"/>
          <w:spacing w:val="-4"/>
          <w:szCs w:val="20"/>
        </w:rPr>
        <w:t>CILAR BUDLER, Leona, CHEN, Hongyu, CHEN, Aokun, TOPAZ, Maxim, TAM, Wilson, BIAN, Jiang, ŠTIGLIC, Gregor. A brief review on benchmarking for large language models evaluation in healthcare. </w:t>
      </w:r>
      <w:r w:rsidRPr="006D2513">
        <w:rPr>
          <w:rFonts w:asciiTheme="majorHAnsi" w:hAnsiTheme="majorHAnsi" w:cstheme="majorHAnsi"/>
          <w:i/>
          <w:iCs/>
          <w:color w:val="111111"/>
          <w:spacing w:val="-4"/>
          <w:szCs w:val="20"/>
        </w:rPr>
        <w:t>Wiley interdisciplinary reviews. Data mining and knowledge discovery</w:t>
      </w:r>
      <w:r w:rsidRPr="006D2513">
        <w:rPr>
          <w:rFonts w:asciiTheme="majorHAnsi" w:hAnsiTheme="majorHAnsi" w:cstheme="majorHAnsi"/>
          <w:color w:val="111111"/>
          <w:spacing w:val="-4"/>
          <w:szCs w:val="20"/>
        </w:rPr>
        <w:t>. [Online ed.]. 2025, vol. 15, iss. 2, [article no.] e70010, str. 1-16, ilustr. ISSN 1942-4795. </w:t>
      </w:r>
      <w:hyperlink r:id="rId662" w:tgtFrame="_blank" w:history="1">
        <w:r w:rsidRPr="006D2513">
          <w:rPr>
            <w:rFonts w:asciiTheme="majorHAnsi" w:hAnsiTheme="majorHAnsi" w:cstheme="majorHAnsi"/>
            <w:color w:val="156BFF"/>
            <w:spacing w:val="-4"/>
            <w:szCs w:val="20"/>
            <w:u w:val="single"/>
          </w:rPr>
          <w:t>https://wires.onlinelibrary.wiley.com/doi/10.1002/widm.70010</w:t>
        </w:r>
      </w:hyperlink>
      <w:r w:rsidRPr="006D2513">
        <w:rPr>
          <w:rFonts w:asciiTheme="majorHAnsi" w:hAnsiTheme="majorHAnsi" w:cstheme="majorHAnsi"/>
          <w:color w:val="111111"/>
          <w:spacing w:val="-4"/>
          <w:szCs w:val="20"/>
        </w:rPr>
        <w:t>, </w:t>
      </w:r>
      <w:hyperlink r:id="rId663"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664"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665" w:tgtFrame="_blank" w:history="1">
        <w:r w:rsidRPr="006D2513">
          <w:rPr>
            <w:rFonts w:asciiTheme="majorHAnsi" w:hAnsiTheme="majorHAnsi" w:cstheme="majorHAnsi"/>
            <w:color w:val="156BFF"/>
            <w:spacing w:val="-4"/>
            <w:szCs w:val="20"/>
            <w:u w:val="single"/>
          </w:rPr>
          <w:t>10.1002/widm.70010</w:t>
        </w:r>
      </w:hyperlink>
      <w:r w:rsidRPr="006D2513">
        <w:rPr>
          <w:rFonts w:asciiTheme="majorHAnsi" w:hAnsiTheme="majorHAnsi" w:cstheme="majorHAnsi"/>
          <w:color w:val="111111"/>
          <w:spacing w:val="-4"/>
          <w:szCs w:val="20"/>
        </w:rPr>
        <w:t>. [COBISS.SI-ID </w:t>
      </w:r>
      <w:hyperlink r:id="rId666" w:tgtFrame="_blank" w:history="1">
        <w:r w:rsidRPr="006D2513">
          <w:rPr>
            <w:rFonts w:asciiTheme="majorHAnsi" w:hAnsiTheme="majorHAnsi" w:cstheme="majorHAnsi"/>
            <w:color w:val="156BFF"/>
            <w:spacing w:val="-4"/>
            <w:szCs w:val="20"/>
            <w:u w:val="single"/>
          </w:rPr>
          <w:t>234990851</w:t>
        </w:r>
      </w:hyperlink>
      <w:r w:rsidRPr="006D2513">
        <w:rPr>
          <w:rFonts w:asciiTheme="majorHAnsi" w:hAnsiTheme="majorHAnsi" w:cstheme="majorHAnsi"/>
          <w:color w:val="111111"/>
          <w:spacing w:val="-4"/>
          <w:szCs w:val="20"/>
        </w:rPr>
        <w:t>], [</w:t>
      </w:r>
      <w:hyperlink r:id="rId667" w:anchor="oad" w:tgtFrame="_blank" w:history="1">
        <w:r w:rsidRPr="006D2513">
          <w:rPr>
            <w:rFonts w:asciiTheme="majorHAnsi" w:hAnsiTheme="majorHAnsi" w:cstheme="majorHAnsi"/>
            <w:color w:val="156BFF"/>
            <w:spacing w:val="-4"/>
            <w:szCs w:val="20"/>
            <w:u w:val="single"/>
          </w:rPr>
          <w:t xml:space="preserve">Odprti </w:t>
        </w:r>
        <w:r w:rsidRPr="006D2513">
          <w:rPr>
            <w:rFonts w:asciiTheme="majorHAnsi" w:hAnsiTheme="majorHAnsi" w:cstheme="majorHAnsi"/>
            <w:color w:val="156BFF"/>
            <w:spacing w:val="-4"/>
            <w:szCs w:val="20"/>
            <w:u w:val="single"/>
          </w:rPr>
          <w:lastRenderedPageBreak/>
          <w:t>dostop</w:t>
        </w:r>
      </w:hyperlink>
      <w:r w:rsidRPr="006D2513">
        <w:rPr>
          <w:rFonts w:asciiTheme="majorHAnsi" w:hAnsiTheme="majorHAnsi" w:cstheme="majorHAnsi"/>
          <w:color w:val="111111"/>
          <w:spacing w:val="-4"/>
          <w:szCs w:val="20"/>
        </w:rPr>
        <w:t>, </w:t>
      </w:r>
      <w:hyperlink r:id="rId668"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669"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70"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30. 12. 2025: št. citatov (TC): 3, čistih citatov (CI): 3, čistih citatov na avtorja (CIAu): 0.43, </w:t>
      </w:r>
      <w:hyperlink r:id="rId671"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11. 1. 2026: št. citatov (TC): 4, čistih citatov (CI): 4, čistih citatov na avtorja (CIAu): 0.57]</w:t>
      </w:r>
      <w:r w:rsidR="00CB68B8">
        <w:rPr>
          <w:rFonts w:asciiTheme="majorHAnsi" w:hAnsiTheme="majorHAnsi" w:cstheme="majorHAnsi"/>
          <w:color w:val="111111"/>
          <w:spacing w:val="-4"/>
          <w:szCs w:val="20"/>
        </w:rPr>
        <w:t xml:space="preserve"> </w:t>
      </w:r>
      <w:r w:rsidRPr="006D2513">
        <w:rPr>
          <w:rFonts w:asciiTheme="majorHAnsi" w:hAnsiTheme="majorHAnsi" w:cstheme="majorHAnsi"/>
          <w:color w:val="111111"/>
          <w:spacing w:val="-4"/>
          <w:szCs w:val="20"/>
        </w:rPr>
        <w:t>projekt: GC-0001 Artificial Intelligence for Science; financer: Javna agencija za znanstvenoraziskovalno in inovacijsko dejavnost Republike Slovenije</w:t>
      </w:r>
    </w:p>
    <w:p w14:paraId="4B619B09" w14:textId="77777777" w:rsidR="00E51874" w:rsidRPr="006D2513" w:rsidRDefault="00E51874" w:rsidP="00E51874">
      <w:pPr>
        <w:spacing w:before="100" w:beforeAutospacing="1" w:after="100" w:afterAutospacing="1"/>
        <w:jc w:val="both"/>
        <w:rPr>
          <w:rFonts w:asciiTheme="majorHAnsi" w:hAnsiTheme="majorHAnsi" w:cstheme="majorHAnsi"/>
          <w:b/>
          <w:szCs w:val="20"/>
        </w:rPr>
      </w:pPr>
      <w:r w:rsidRPr="006D2513">
        <w:rPr>
          <w:rFonts w:asciiTheme="majorHAnsi" w:hAnsiTheme="majorHAnsi" w:cstheme="majorHAnsi"/>
          <w:b/>
          <w:szCs w:val="20"/>
        </w:rPr>
        <w:t>2. ČUČEK TRIFKOVIČ KLAVDIJA</w:t>
      </w:r>
    </w:p>
    <w:p w14:paraId="7A85785D" w14:textId="77777777" w:rsidR="00E51874" w:rsidRPr="006D2513" w:rsidRDefault="00E51874" w:rsidP="00E51874">
      <w:pPr>
        <w:shd w:val="clear" w:color="auto" w:fill="FFFFFF"/>
        <w:jc w:val="both"/>
        <w:rPr>
          <w:rFonts w:asciiTheme="majorHAnsi" w:hAnsiTheme="majorHAnsi" w:cstheme="majorHAnsi"/>
          <w:color w:val="111111"/>
          <w:spacing w:val="-4"/>
          <w:szCs w:val="20"/>
        </w:rPr>
      </w:pPr>
      <w:bookmarkStart w:id="91" w:name="rec1"/>
      <w:r w:rsidRPr="006D2513">
        <w:rPr>
          <w:rFonts w:asciiTheme="majorHAnsi" w:hAnsiTheme="majorHAnsi" w:cstheme="majorHAnsi"/>
          <w:b/>
          <w:bCs/>
          <w:color w:val="111111"/>
          <w:spacing w:val="-4"/>
          <w:szCs w:val="20"/>
        </w:rPr>
        <w:t>1. </w:t>
      </w:r>
      <w:bookmarkEnd w:id="91"/>
      <w:r w:rsidRPr="006D2513">
        <w:rPr>
          <w:rFonts w:asciiTheme="majorHAnsi" w:hAnsiTheme="majorHAnsi" w:cstheme="majorHAnsi"/>
          <w:color w:val="111111"/>
          <w:spacing w:val="-4"/>
          <w:szCs w:val="20"/>
        </w:rPr>
        <w:t>ZAVRATNIK, Špela, ČUČEK-TRIFKOVIČ, Klavdija, KLANJŠEK, Petra. Samopoškodovalno vedenje mladostnikov kot posledica družinskega nasilja : pregled literature = Self-harm behaviour in adolescents as a consequence of family violence : a literature review. </w:t>
      </w:r>
      <w:r w:rsidRPr="006D2513">
        <w:rPr>
          <w:rFonts w:asciiTheme="majorHAnsi" w:hAnsiTheme="majorHAnsi" w:cstheme="majorHAnsi"/>
          <w:i/>
          <w:iCs/>
          <w:color w:val="111111"/>
          <w:spacing w:val="-4"/>
          <w:szCs w:val="20"/>
        </w:rPr>
        <w:t>Obzornik zdravstvene nege : strokovno glasilo Zveze društev medicinskih sester in zdravstvenih tehnikov Slovenije</w:t>
      </w:r>
      <w:r w:rsidRPr="006D2513">
        <w:rPr>
          <w:rFonts w:asciiTheme="majorHAnsi" w:hAnsiTheme="majorHAnsi" w:cstheme="majorHAnsi"/>
          <w:color w:val="111111"/>
          <w:spacing w:val="-4"/>
          <w:szCs w:val="20"/>
        </w:rPr>
        <w:t>. 2025, letn. 59, št. 2, str. 113-124, tabele. ISSN 1318-2951. </w:t>
      </w:r>
      <w:hyperlink r:id="rId672" w:tgtFrame="_blank" w:history="1">
        <w:r w:rsidRPr="006D2513">
          <w:rPr>
            <w:rFonts w:asciiTheme="majorHAnsi" w:hAnsiTheme="majorHAnsi" w:cstheme="majorHAnsi"/>
            <w:color w:val="156BFF"/>
            <w:spacing w:val="-4"/>
            <w:szCs w:val="20"/>
            <w:u w:val="single"/>
          </w:rPr>
          <w:t>https://obzornik.zbornica-zveza.si/index.php/ObzorZdravNeg/article/view/3263</w:t>
        </w:r>
      </w:hyperlink>
      <w:r w:rsidRPr="006D2513">
        <w:rPr>
          <w:rFonts w:asciiTheme="majorHAnsi" w:hAnsiTheme="majorHAnsi" w:cstheme="majorHAnsi"/>
          <w:color w:val="111111"/>
          <w:spacing w:val="-4"/>
          <w:szCs w:val="20"/>
        </w:rPr>
        <w:t>, </w:t>
      </w:r>
      <w:hyperlink r:id="rId673" w:tgtFrame="_blank" w:history="1">
        <w:r w:rsidRPr="006D2513">
          <w:rPr>
            <w:rFonts w:asciiTheme="majorHAnsi" w:hAnsiTheme="majorHAnsi" w:cstheme="majorHAnsi"/>
            <w:color w:val="156BFF"/>
            <w:spacing w:val="-4"/>
            <w:szCs w:val="20"/>
            <w:u w:val="single"/>
          </w:rPr>
          <w:t>https://doi.org/10.14528/snr.2025.59.2.3263</w:t>
        </w:r>
      </w:hyperlink>
      <w:r w:rsidRPr="006D2513">
        <w:rPr>
          <w:rFonts w:asciiTheme="majorHAnsi" w:hAnsiTheme="majorHAnsi" w:cstheme="majorHAnsi"/>
          <w:color w:val="111111"/>
          <w:spacing w:val="-4"/>
          <w:szCs w:val="20"/>
        </w:rPr>
        <w:t>, DOI: </w:t>
      </w:r>
      <w:hyperlink r:id="rId674" w:tgtFrame="_blank" w:history="1">
        <w:r w:rsidRPr="006D2513">
          <w:rPr>
            <w:rFonts w:asciiTheme="majorHAnsi" w:hAnsiTheme="majorHAnsi" w:cstheme="majorHAnsi"/>
            <w:color w:val="156BFF"/>
            <w:spacing w:val="-4"/>
            <w:szCs w:val="20"/>
            <w:u w:val="single"/>
          </w:rPr>
          <w:t>10.14528/snr.2025.59.2.3263</w:t>
        </w:r>
      </w:hyperlink>
      <w:r w:rsidRPr="006D2513">
        <w:rPr>
          <w:rFonts w:asciiTheme="majorHAnsi" w:hAnsiTheme="majorHAnsi" w:cstheme="majorHAnsi"/>
          <w:color w:val="111111"/>
          <w:spacing w:val="-4"/>
          <w:szCs w:val="20"/>
        </w:rPr>
        <w:t>. [COBISS.SI-ID </w:t>
      </w:r>
      <w:hyperlink r:id="rId675" w:tgtFrame="_blank" w:history="1">
        <w:r w:rsidRPr="006D2513">
          <w:rPr>
            <w:rFonts w:asciiTheme="majorHAnsi" w:hAnsiTheme="majorHAnsi" w:cstheme="majorHAnsi"/>
            <w:color w:val="156BFF"/>
            <w:spacing w:val="-4"/>
            <w:szCs w:val="20"/>
            <w:u w:val="single"/>
          </w:rPr>
          <w:t>239365123</w:t>
        </w:r>
      </w:hyperlink>
      <w:r w:rsidRPr="006D2513">
        <w:rPr>
          <w:rFonts w:asciiTheme="majorHAnsi" w:hAnsiTheme="majorHAnsi" w:cstheme="majorHAnsi"/>
          <w:color w:val="111111"/>
          <w:spacing w:val="-4"/>
          <w:szCs w:val="20"/>
        </w:rPr>
        <w:t>]</w:t>
      </w:r>
    </w:p>
    <w:p w14:paraId="6D678EA7"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38D89B13"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TRAJBARIČ, Tamara, GOSAK, Lucija, ČUČEK-TRIFKOVIČ, Klavdija. Učinkovitost klinične supervizije na zadovoljstvo na delovnem mestu pri zaposlenih v zdravstveni neg : pregled literature = The effectiveness of clinical supervision on maintaining job satisfaction in nursing personnel : a literature review. </w:t>
      </w:r>
      <w:r w:rsidRPr="006D2513">
        <w:rPr>
          <w:rFonts w:asciiTheme="majorHAnsi" w:hAnsiTheme="majorHAnsi" w:cstheme="majorHAnsi"/>
          <w:i/>
          <w:iCs/>
          <w:color w:val="111111"/>
          <w:spacing w:val="-4"/>
          <w:szCs w:val="20"/>
        </w:rPr>
        <w:t>Obzornik zdravstvene nege : strokovno glasilo Zveze društev medicinskih sester in zdravstvenih tehnikov Slovenije</w:t>
      </w:r>
      <w:r w:rsidRPr="006D2513">
        <w:rPr>
          <w:rFonts w:asciiTheme="majorHAnsi" w:hAnsiTheme="majorHAnsi" w:cstheme="majorHAnsi"/>
          <w:color w:val="111111"/>
          <w:spacing w:val="-4"/>
          <w:szCs w:val="20"/>
        </w:rPr>
        <w:t>. 2025, letn. 59, št. 4, str. 264-275, tabele. ISSN 1318-2951. </w:t>
      </w:r>
      <w:hyperlink r:id="rId676" w:tgtFrame="_blank" w:history="1">
        <w:r w:rsidRPr="006D2513">
          <w:rPr>
            <w:rFonts w:asciiTheme="majorHAnsi" w:hAnsiTheme="majorHAnsi" w:cstheme="majorHAnsi"/>
            <w:color w:val="156BFF"/>
            <w:spacing w:val="-4"/>
            <w:szCs w:val="20"/>
            <w:u w:val="single"/>
          </w:rPr>
          <w:t>https://obzornik.zbornica-zveza.si:8443/index.php/ObzorZdravNeg/article/view/3285</w:t>
        </w:r>
      </w:hyperlink>
      <w:r w:rsidRPr="006D2513">
        <w:rPr>
          <w:rFonts w:asciiTheme="majorHAnsi" w:hAnsiTheme="majorHAnsi" w:cstheme="majorHAnsi"/>
          <w:color w:val="111111"/>
          <w:spacing w:val="-4"/>
          <w:szCs w:val="20"/>
        </w:rPr>
        <w:t>, DOI: </w:t>
      </w:r>
      <w:hyperlink r:id="rId677" w:tgtFrame="_blank" w:history="1">
        <w:r w:rsidRPr="006D2513">
          <w:rPr>
            <w:rFonts w:asciiTheme="majorHAnsi" w:hAnsiTheme="majorHAnsi" w:cstheme="majorHAnsi"/>
            <w:color w:val="156BFF"/>
            <w:spacing w:val="-4"/>
            <w:szCs w:val="20"/>
            <w:u w:val="single"/>
          </w:rPr>
          <w:t>10.14528/snr.2025.59.4.3285</w:t>
        </w:r>
      </w:hyperlink>
      <w:r w:rsidRPr="006D2513">
        <w:rPr>
          <w:rFonts w:asciiTheme="majorHAnsi" w:hAnsiTheme="majorHAnsi" w:cstheme="majorHAnsi"/>
          <w:color w:val="111111"/>
          <w:spacing w:val="-4"/>
          <w:szCs w:val="20"/>
        </w:rPr>
        <w:t>. [COBISS.SI-ID </w:t>
      </w:r>
      <w:hyperlink r:id="rId678" w:tgtFrame="_blank" w:history="1">
        <w:r w:rsidRPr="006D2513">
          <w:rPr>
            <w:rFonts w:asciiTheme="majorHAnsi" w:hAnsiTheme="majorHAnsi" w:cstheme="majorHAnsi"/>
            <w:color w:val="156BFF"/>
            <w:spacing w:val="-4"/>
            <w:szCs w:val="20"/>
            <w:u w:val="single"/>
          </w:rPr>
          <w:t>262441731</w:t>
        </w:r>
      </w:hyperlink>
      <w:r w:rsidRPr="006D2513">
        <w:rPr>
          <w:rFonts w:asciiTheme="majorHAnsi" w:hAnsiTheme="majorHAnsi" w:cstheme="majorHAnsi"/>
          <w:color w:val="111111"/>
          <w:spacing w:val="-4"/>
          <w:szCs w:val="20"/>
        </w:rPr>
        <w:t>]</w:t>
      </w:r>
    </w:p>
    <w:p w14:paraId="68C1EBDC" w14:textId="77777777" w:rsidR="00E51874" w:rsidRPr="006D2513" w:rsidRDefault="00E51874" w:rsidP="00E51874">
      <w:pPr>
        <w:jc w:val="both"/>
        <w:rPr>
          <w:rFonts w:asciiTheme="majorHAnsi" w:hAnsiTheme="majorHAnsi" w:cstheme="majorHAnsi"/>
          <w:b/>
          <w:bCs/>
          <w:szCs w:val="20"/>
        </w:rPr>
      </w:pPr>
    </w:p>
    <w:p w14:paraId="72824D75" w14:textId="77777777" w:rsidR="00E51874" w:rsidRPr="006D2513" w:rsidRDefault="00E51874" w:rsidP="00E51874">
      <w:pPr>
        <w:spacing w:before="100" w:beforeAutospacing="1" w:after="100" w:afterAutospacing="1"/>
        <w:jc w:val="both"/>
        <w:rPr>
          <w:rFonts w:asciiTheme="majorHAnsi" w:hAnsiTheme="majorHAnsi" w:cstheme="majorHAnsi"/>
          <w:b/>
          <w:szCs w:val="20"/>
        </w:rPr>
      </w:pPr>
      <w:r w:rsidRPr="006D2513">
        <w:rPr>
          <w:rFonts w:asciiTheme="majorHAnsi" w:hAnsiTheme="majorHAnsi" w:cstheme="majorHAnsi"/>
          <w:b/>
          <w:szCs w:val="20"/>
        </w:rPr>
        <w:t>3. FIJAČKO NINO</w:t>
      </w:r>
    </w:p>
    <w:p w14:paraId="0BE268FC" w14:textId="77777777" w:rsidR="00E51874" w:rsidRPr="006D2513" w:rsidRDefault="00E51874" w:rsidP="00E51874">
      <w:pPr>
        <w:shd w:val="clear" w:color="auto" w:fill="FFFFFF"/>
        <w:jc w:val="both"/>
        <w:rPr>
          <w:rFonts w:asciiTheme="majorHAnsi" w:hAnsiTheme="majorHAnsi" w:cstheme="majorHAnsi"/>
          <w:color w:val="111111"/>
          <w:spacing w:val="-4"/>
          <w:szCs w:val="20"/>
        </w:rPr>
      </w:pPr>
      <w:bookmarkStart w:id="92" w:name="rec10"/>
      <w:r w:rsidRPr="006D2513">
        <w:rPr>
          <w:rFonts w:asciiTheme="majorHAnsi" w:hAnsiTheme="majorHAnsi" w:cstheme="majorHAnsi"/>
          <w:b/>
          <w:bCs/>
          <w:color w:val="111111"/>
          <w:spacing w:val="-4"/>
          <w:szCs w:val="20"/>
        </w:rPr>
        <w:t>1. </w:t>
      </w:r>
      <w:bookmarkEnd w:id="92"/>
      <w:r w:rsidRPr="006D2513">
        <w:rPr>
          <w:rFonts w:asciiTheme="majorHAnsi" w:hAnsiTheme="majorHAnsi" w:cstheme="majorHAnsi"/>
          <w:color w:val="111111"/>
          <w:spacing w:val="-4"/>
          <w:szCs w:val="20"/>
        </w:rPr>
        <w:t>FIJAČKO, Nino, METLIČAR, Špela, JANŽEKOVIČ, Boža, ABELLA, Benjamin S., NADKARNI, Vinay, GREIF, Robert, et al. Extended reality technologies in adult basic life support education : a scoping review.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23, [article no.] 100927, str. 1-12, ilustr. ISSN 2666-5204. </w:t>
      </w:r>
      <w:hyperlink r:id="rId679" w:tgtFrame="_blank" w:history="1">
        <w:r w:rsidRPr="006D2513">
          <w:rPr>
            <w:rFonts w:asciiTheme="majorHAnsi" w:hAnsiTheme="majorHAnsi" w:cstheme="majorHAnsi"/>
            <w:color w:val="156BFF"/>
            <w:spacing w:val="-4"/>
            <w:szCs w:val="20"/>
            <w:u w:val="single"/>
          </w:rPr>
          <w:t>https://www.sciencedirect.com/science/article/pii/S2666520425000645?via%3Dihub</w:t>
        </w:r>
      </w:hyperlink>
      <w:r w:rsidRPr="006D2513">
        <w:rPr>
          <w:rFonts w:asciiTheme="majorHAnsi" w:hAnsiTheme="majorHAnsi" w:cstheme="majorHAnsi"/>
          <w:color w:val="111111"/>
          <w:spacing w:val="-4"/>
          <w:szCs w:val="20"/>
        </w:rPr>
        <w:t>, </w:t>
      </w:r>
      <w:hyperlink r:id="rId680"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681" w:tgtFrame="_blank" w:history="1">
        <w:r w:rsidRPr="006D2513">
          <w:rPr>
            <w:rFonts w:asciiTheme="majorHAnsi" w:hAnsiTheme="majorHAnsi" w:cstheme="majorHAnsi"/>
            <w:color w:val="156BFF"/>
            <w:spacing w:val="-4"/>
            <w:szCs w:val="20"/>
            <w:u w:val="single"/>
          </w:rPr>
          <w:t>10.1016/j.resplu.2025.100927</w:t>
        </w:r>
      </w:hyperlink>
      <w:r w:rsidRPr="006D2513">
        <w:rPr>
          <w:rFonts w:asciiTheme="majorHAnsi" w:hAnsiTheme="majorHAnsi" w:cstheme="majorHAnsi"/>
          <w:color w:val="111111"/>
          <w:spacing w:val="-4"/>
          <w:szCs w:val="20"/>
        </w:rPr>
        <w:t>. [COBISS.SI-ID </w:t>
      </w:r>
      <w:hyperlink r:id="rId682" w:tgtFrame="_blank" w:history="1">
        <w:r w:rsidRPr="006D2513">
          <w:rPr>
            <w:rFonts w:asciiTheme="majorHAnsi" w:hAnsiTheme="majorHAnsi" w:cstheme="majorHAnsi"/>
            <w:color w:val="156BFF"/>
            <w:spacing w:val="-4"/>
            <w:szCs w:val="20"/>
            <w:u w:val="single"/>
          </w:rPr>
          <w:t>231594243</w:t>
        </w:r>
      </w:hyperlink>
      <w:r w:rsidRPr="006D2513">
        <w:rPr>
          <w:rFonts w:asciiTheme="majorHAnsi" w:hAnsiTheme="majorHAnsi" w:cstheme="majorHAnsi"/>
          <w:color w:val="111111"/>
          <w:spacing w:val="-4"/>
          <w:szCs w:val="20"/>
        </w:rPr>
        <w:t>], [</w:t>
      </w:r>
      <w:hyperlink r:id="rId683"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68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85"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22. 10. 2025: št. citatov (TC): 2, čistih citatov (CI): 1, čistih citatov na avtorja (CIAu): 0.14, </w:t>
      </w:r>
      <w:hyperlink r:id="rId68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16. 10. 2025: št. citatov (TC): 2, čistih citatov (CI): 1, čistih citatov na avtorja (CIAu): 0.14]</w:t>
      </w:r>
      <w:r w:rsidRPr="006D2513">
        <w:rPr>
          <w:rFonts w:asciiTheme="majorHAnsi" w:hAnsiTheme="majorHAnsi" w:cstheme="majorHAnsi"/>
          <w:color w:val="111111"/>
          <w:spacing w:val="-4"/>
          <w:szCs w:val="20"/>
        </w:rPr>
        <w:br/>
        <w:t>projekt: C3330-22-953012 Inovativne učne tehnologije za zdravje ljudi in okolja [INOTEH-ZDRAV]</w:t>
      </w:r>
    </w:p>
    <w:p w14:paraId="07E2392F"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93" w:name="rec11"/>
    </w:p>
    <w:p w14:paraId="0CB864F1"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bookmarkEnd w:id="93"/>
      <w:r w:rsidRPr="006D2513">
        <w:rPr>
          <w:rFonts w:asciiTheme="majorHAnsi" w:hAnsiTheme="majorHAnsi" w:cstheme="majorHAnsi"/>
          <w:color w:val="111111"/>
          <w:spacing w:val="-4"/>
          <w:szCs w:val="20"/>
        </w:rPr>
        <w:t>FIJAČKO, Nino, SCHNAUBELT, Sebastian, STIRPARO, Giuseppe, TICOZZI, Elena Maria, RISTAGNO, Giuseppe, SEMERARO, Federico, GREIF, Robert. The use of social media platforms in adult basic life support research : a scoping review.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23, [article no.] 100953, str. 1-12, ilustr. ISSN 2666-5204. </w:t>
      </w:r>
      <w:hyperlink r:id="rId687" w:tgtFrame="_blank" w:history="1">
        <w:r w:rsidRPr="006D2513">
          <w:rPr>
            <w:rFonts w:asciiTheme="majorHAnsi" w:hAnsiTheme="majorHAnsi" w:cstheme="majorHAnsi"/>
            <w:color w:val="156BFF"/>
            <w:spacing w:val="-4"/>
            <w:szCs w:val="20"/>
            <w:u w:val="single"/>
          </w:rPr>
          <w:t>https://www.sciencedirect.com/science/article/pii/S2666520425000906?via%3Dihub</w:t>
        </w:r>
      </w:hyperlink>
      <w:r w:rsidRPr="006D2513">
        <w:rPr>
          <w:rFonts w:asciiTheme="majorHAnsi" w:hAnsiTheme="majorHAnsi" w:cstheme="majorHAnsi"/>
          <w:color w:val="111111"/>
          <w:spacing w:val="-4"/>
          <w:szCs w:val="20"/>
        </w:rPr>
        <w:t>, </w:t>
      </w:r>
      <w:hyperlink r:id="rId688"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689" w:tgtFrame="_blank" w:history="1">
        <w:r w:rsidRPr="006D2513">
          <w:rPr>
            <w:rFonts w:asciiTheme="majorHAnsi" w:hAnsiTheme="majorHAnsi" w:cstheme="majorHAnsi"/>
            <w:color w:val="156BFF"/>
            <w:spacing w:val="-4"/>
            <w:szCs w:val="20"/>
            <w:u w:val="single"/>
          </w:rPr>
          <w:t>10.1016/j.resplu.2025.100953</w:t>
        </w:r>
      </w:hyperlink>
      <w:r w:rsidRPr="006D2513">
        <w:rPr>
          <w:rFonts w:asciiTheme="majorHAnsi" w:hAnsiTheme="majorHAnsi" w:cstheme="majorHAnsi"/>
          <w:color w:val="111111"/>
          <w:spacing w:val="-4"/>
          <w:szCs w:val="20"/>
        </w:rPr>
        <w:t>. [COBISS.SI-ID </w:t>
      </w:r>
      <w:hyperlink r:id="rId690" w:tgtFrame="_blank" w:history="1">
        <w:r w:rsidRPr="006D2513">
          <w:rPr>
            <w:rFonts w:asciiTheme="majorHAnsi" w:hAnsiTheme="majorHAnsi" w:cstheme="majorHAnsi"/>
            <w:color w:val="156BFF"/>
            <w:spacing w:val="-4"/>
            <w:szCs w:val="20"/>
            <w:u w:val="single"/>
          </w:rPr>
          <w:t>235543299</w:t>
        </w:r>
      </w:hyperlink>
      <w:r w:rsidRPr="006D2513">
        <w:rPr>
          <w:rFonts w:asciiTheme="majorHAnsi" w:hAnsiTheme="majorHAnsi" w:cstheme="majorHAnsi"/>
          <w:color w:val="111111"/>
          <w:spacing w:val="-4"/>
          <w:szCs w:val="20"/>
        </w:rPr>
        <w:t>], [</w:t>
      </w:r>
      <w:hyperlink r:id="rId69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9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10. 11. 2025: št. citatov (TC): 4, čistih citatov (CI): 4, čistih citatov na avtorja (CIAu): 0.57, </w:t>
      </w:r>
      <w:hyperlink r:id="rId69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25. 11. 2025: št. citatov (TC): 3, čistih citatov (CI): 3, čistih citatov na avtorja (CIAu): 0.43]</w:t>
      </w:r>
    </w:p>
    <w:p w14:paraId="1905331E"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94" w:name="rec12"/>
    </w:p>
    <w:p w14:paraId="7786B6E6"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bookmarkEnd w:id="94"/>
      <w:r w:rsidRPr="006D2513">
        <w:rPr>
          <w:rFonts w:asciiTheme="majorHAnsi" w:hAnsiTheme="majorHAnsi" w:cstheme="majorHAnsi"/>
          <w:color w:val="111111"/>
          <w:spacing w:val="-4"/>
          <w:szCs w:val="20"/>
        </w:rPr>
        <w:t>ZACE, Drieda, SEMERARO, Federico, SCHNAUBELT, Sebastian, MONTOMOLI, Jonathan, RISTAGNO, Giuseppe, FIJAČKO, Nino, GAMBERINI, Lorenzo, BIGNAMI, Elena Giovanna, GREIF, Robert, MONSIEURS, Koenraad G., SCAPIGLIATI, Andrea. Artificial intelligence in resuscitation : a scoping review.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24, [article no.] 100973, str. 1-11, graf. prikazi. ISSN 2666-5204. </w:t>
      </w:r>
      <w:hyperlink r:id="rId694" w:tgtFrame="_blank" w:history="1">
        <w:r w:rsidRPr="006D2513">
          <w:rPr>
            <w:rFonts w:asciiTheme="majorHAnsi" w:hAnsiTheme="majorHAnsi" w:cstheme="majorHAnsi"/>
            <w:color w:val="156BFF"/>
            <w:spacing w:val="-4"/>
            <w:szCs w:val="20"/>
            <w:u w:val="single"/>
          </w:rPr>
          <w:t>https://www.sciencedirect.com/science/article/pii/S2666520425001109?via%3Dihub</w:t>
        </w:r>
      </w:hyperlink>
      <w:r w:rsidRPr="006D2513">
        <w:rPr>
          <w:rFonts w:asciiTheme="majorHAnsi" w:hAnsiTheme="majorHAnsi" w:cstheme="majorHAnsi"/>
          <w:color w:val="111111"/>
          <w:spacing w:val="-4"/>
          <w:szCs w:val="20"/>
        </w:rPr>
        <w:t>, </w:t>
      </w:r>
      <w:hyperlink r:id="rId695"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696" w:tgtFrame="_blank" w:history="1">
        <w:r w:rsidRPr="006D2513">
          <w:rPr>
            <w:rFonts w:asciiTheme="majorHAnsi" w:hAnsiTheme="majorHAnsi" w:cstheme="majorHAnsi"/>
            <w:color w:val="156BFF"/>
            <w:spacing w:val="-4"/>
            <w:szCs w:val="20"/>
            <w:u w:val="single"/>
          </w:rPr>
          <w:t>10.1016/j.resplu.2025.100973</w:t>
        </w:r>
      </w:hyperlink>
      <w:r w:rsidRPr="006D2513">
        <w:rPr>
          <w:rFonts w:asciiTheme="majorHAnsi" w:hAnsiTheme="majorHAnsi" w:cstheme="majorHAnsi"/>
          <w:color w:val="111111"/>
          <w:spacing w:val="-4"/>
          <w:szCs w:val="20"/>
        </w:rPr>
        <w:t>. [COBISS.SI-ID </w:t>
      </w:r>
      <w:hyperlink r:id="rId697" w:tgtFrame="_blank" w:history="1">
        <w:r w:rsidRPr="006D2513">
          <w:rPr>
            <w:rFonts w:asciiTheme="majorHAnsi" w:hAnsiTheme="majorHAnsi" w:cstheme="majorHAnsi"/>
            <w:color w:val="156BFF"/>
            <w:spacing w:val="-4"/>
            <w:szCs w:val="20"/>
            <w:u w:val="single"/>
          </w:rPr>
          <w:t>234963971</w:t>
        </w:r>
      </w:hyperlink>
      <w:r w:rsidRPr="006D2513">
        <w:rPr>
          <w:rFonts w:asciiTheme="majorHAnsi" w:hAnsiTheme="majorHAnsi" w:cstheme="majorHAnsi"/>
          <w:color w:val="111111"/>
          <w:spacing w:val="-4"/>
          <w:szCs w:val="20"/>
        </w:rPr>
        <w:t>], [</w:t>
      </w:r>
      <w:hyperlink r:id="rId698"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699"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14. 1. 2026: št. citatov (TC): 7, čistih citatov (CI): 7, čistih citatov na avtorja (CIAu): 0.67, </w:t>
      </w:r>
      <w:hyperlink r:id="rId700"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17. 1. 2026: št. citatov (TC): 7, čistih citatov (CI): 7, čistih citatov na avtorja (CIAu): 0.67]</w:t>
      </w:r>
    </w:p>
    <w:p w14:paraId="06238DD2"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95" w:name="rec13"/>
    </w:p>
    <w:p w14:paraId="1D0452EF"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lastRenderedPageBreak/>
        <w:t>4. </w:t>
      </w:r>
      <w:bookmarkEnd w:id="95"/>
      <w:r w:rsidRPr="006D2513">
        <w:rPr>
          <w:rFonts w:asciiTheme="majorHAnsi" w:hAnsiTheme="majorHAnsi" w:cstheme="majorHAnsi"/>
          <w:color w:val="111111"/>
          <w:spacing w:val="-4"/>
          <w:szCs w:val="20"/>
        </w:rPr>
        <w:t>FIJAČKO, Nino, MCSHEA, Kristina, DOLENC, Eva, METLIČAR, Špela, HORVAT, Tomaž, NADKARNI, Vinay, GREIF, Robert. Leg-foot chest compressions : a scoping review.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26, [article no.] 101056, str. 1-15, ilustr., tabele. ISSN 2666-5204. </w:t>
      </w:r>
      <w:hyperlink r:id="rId701" w:tgtFrame="_blank" w:history="1">
        <w:r w:rsidRPr="006D2513">
          <w:rPr>
            <w:rFonts w:asciiTheme="majorHAnsi" w:hAnsiTheme="majorHAnsi" w:cstheme="majorHAnsi"/>
            <w:color w:val="156BFF"/>
            <w:spacing w:val="-4"/>
            <w:szCs w:val="20"/>
            <w:u w:val="single"/>
          </w:rPr>
          <w:t>https://www.sciencedirect.com/science/article/pii/S2666520425001936</w:t>
        </w:r>
      </w:hyperlink>
      <w:r w:rsidRPr="006D2513">
        <w:rPr>
          <w:rFonts w:asciiTheme="majorHAnsi" w:hAnsiTheme="majorHAnsi" w:cstheme="majorHAnsi"/>
          <w:color w:val="111111"/>
          <w:spacing w:val="-4"/>
          <w:szCs w:val="20"/>
        </w:rPr>
        <w:t>, </w:t>
      </w:r>
      <w:hyperlink r:id="rId702"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703" w:tgtFrame="_blank" w:history="1">
        <w:r w:rsidRPr="006D2513">
          <w:rPr>
            <w:rFonts w:asciiTheme="majorHAnsi" w:hAnsiTheme="majorHAnsi" w:cstheme="majorHAnsi"/>
            <w:color w:val="156BFF"/>
            <w:spacing w:val="-4"/>
            <w:szCs w:val="20"/>
            <w:u w:val="single"/>
          </w:rPr>
          <w:t>10.1016/j.resplu.2025.101056</w:t>
        </w:r>
      </w:hyperlink>
      <w:r w:rsidRPr="006D2513">
        <w:rPr>
          <w:rFonts w:asciiTheme="majorHAnsi" w:hAnsiTheme="majorHAnsi" w:cstheme="majorHAnsi"/>
          <w:color w:val="111111"/>
          <w:spacing w:val="-4"/>
          <w:szCs w:val="20"/>
        </w:rPr>
        <w:t>. [COBISS.SI-ID </w:t>
      </w:r>
      <w:hyperlink r:id="rId704" w:tgtFrame="_blank" w:history="1">
        <w:r w:rsidRPr="006D2513">
          <w:rPr>
            <w:rFonts w:asciiTheme="majorHAnsi" w:hAnsiTheme="majorHAnsi" w:cstheme="majorHAnsi"/>
            <w:color w:val="156BFF"/>
            <w:spacing w:val="-4"/>
            <w:szCs w:val="20"/>
            <w:u w:val="single"/>
          </w:rPr>
          <w:t>254438403</w:t>
        </w:r>
      </w:hyperlink>
      <w:r w:rsidRPr="006D2513">
        <w:rPr>
          <w:rFonts w:asciiTheme="majorHAnsi" w:hAnsiTheme="majorHAnsi" w:cstheme="majorHAnsi"/>
          <w:color w:val="111111"/>
          <w:spacing w:val="-4"/>
          <w:szCs w:val="20"/>
        </w:rPr>
        <w:t>], [</w:t>
      </w:r>
      <w:hyperlink r:id="rId705"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706"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707"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49EE63A7" w14:textId="77777777" w:rsidR="00E51874" w:rsidRPr="006D2513" w:rsidRDefault="00E51874" w:rsidP="00E51874">
      <w:pPr>
        <w:spacing w:before="100" w:beforeAutospacing="1" w:after="100" w:afterAutospacing="1"/>
        <w:jc w:val="both"/>
        <w:rPr>
          <w:rFonts w:asciiTheme="majorHAnsi" w:hAnsiTheme="majorHAnsi" w:cstheme="majorHAnsi"/>
          <w:b/>
          <w:szCs w:val="20"/>
        </w:rPr>
      </w:pPr>
      <w:r w:rsidRPr="006D2513">
        <w:rPr>
          <w:rFonts w:asciiTheme="majorHAnsi" w:hAnsiTheme="majorHAnsi" w:cstheme="majorHAnsi"/>
          <w:b/>
          <w:szCs w:val="20"/>
        </w:rPr>
        <w:t>4. GOSAK LUCIJA</w:t>
      </w:r>
    </w:p>
    <w:p w14:paraId="5971ECC9" w14:textId="77777777" w:rsidR="00E51874" w:rsidRPr="006D2513" w:rsidRDefault="00E51874" w:rsidP="00E51874">
      <w:pPr>
        <w:spacing w:before="100" w:beforeAutospacing="1" w:after="100" w:afterAutospacing="1"/>
        <w:jc w:val="both"/>
        <w:rPr>
          <w:rFonts w:asciiTheme="majorHAnsi" w:hAnsiTheme="majorHAnsi" w:cstheme="majorHAnsi"/>
          <w:b/>
          <w:szCs w:val="20"/>
        </w:rPr>
      </w:pPr>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TRAJBARIČ, Tamara, GOSAK, Lucija, ČUČEK-TRIFKOVIČ, Klavdija. Učinkovitost klinične supervizije na zadovoljstvo na delovnem mestu pri zaposlenih v zdravstveni neg : pregled literature = The effectiveness of clinical supervision on maintaining job satisfaction in nursing personnel : a literature review. </w:t>
      </w:r>
      <w:r w:rsidRPr="006D2513">
        <w:rPr>
          <w:rFonts w:asciiTheme="majorHAnsi" w:hAnsiTheme="majorHAnsi" w:cstheme="majorHAnsi"/>
          <w:i/>
          <w:iCs/>
          <w:color w:val="111111"/>
          <w:spacing w:val="-4"/>
          <w:szCs w:val="20"/>
          <w:shd w:val="clear" w:color="auto" w:fill="FFFFFF"/>
        </w:rPr>
        <w:t>Obzornik zdravstvene nege : strokovno glasilo Zveze društev medicinskih sester in zdravstvenih tehnikov Slovenije</w:t>
      </w:r>
      <w:r w:rsidRPr="006D2513">
        <w:rPr>
          <w:rFonts w:asciiTheme="majorHAnsi" w:hAnsiTheme="majorHAnsi" w:cstheme="majorHAnsi"/>
          <w:color w:val="111111"/>
          <w:spacing w:val="-4"/>
          <w:szCs w:val="20"/>
          <w:shd w:val="clear" w:color="auto" w:fill="FFFFFF"/>
        </w:rPr>
        <w:t>. 2025, letn. 59, št. 4, str. 264-275, tabele. ISSN 1318-2951. </w:t>
      </w:r>
      <w:hyperlink r:id="rId708" w:tgtFrame="_blank" w:history="1">
        <w:r w:rsidRPr="006D2513">
          <w:rPr>
            <w:rFonts w:asciiTheme="majorHAnsi" w:hAnsiTheme="majorHAnsi" w:cstheme="majorHAnsi"/>
            <w:color w:val="156BFF"/>
            <w:spacing w:val="-4"/>
            <w:szCs w:val="20"/>
            <w:u w:val="single"/>
            <w:shd w:val="clear" w:color="auto" w:fill="FFFFFF"/>
          </w:rPr>
          <w:t>https://obzornik.zbornica-zveza.si:8443/index.php/ObzorZdravNeg/article/view/3285</w:t>
        </w:r>
      </w:hyperlink>
      <w:r w:rsidRPr="006D2513">
        <w:rPr>
          <w:rFonts w:asciiTheme="majorHAnsi" w:hAnsiTheme="majorHAnsi" w:cstheme="majorHAnsi"/>
          <w:color w:val="111111"/>
          <w:spacing w:val="-4"/>
          <w:szCs w:val="20"/>
          <w:shd w:val="clear" w:color="auto" w:fill="FFFFFF"/>
        </w:rPr>
        <w:t>, DOI: </w:t>
      </w:r>
      <w:hyperlink r:id="rId709" w:tgtFrame="_blank" w:history="1">
        <w:r w:rsidRPr="006D2513">
          <w:rPr>
            <w:rFonts w:asciiTheme="majorHAnsi" w:hAnsiTheme="majorHAnsi" w:cstheme="majorHAnsi"/>
            <w:color w:val="156BFF"/>
            <w:spacing w:val="-4"/>
            <w:szCs w:val="20"/>
            <w:u w:val="single"/>
            <w:shd w:val="clear" w:color="auto" w:fill="FFFFFF"/>
          </w:rPr>
          <w:t>10.14528/snr.2025.59.4.3285</w:t>
        </w:r>
      </w:hyperlink>
      <w:r w:rsidRPr="006D2513">
        <w:rPr>
          <w:rFonts w:asciiTheme="majorHAnsi" w:hAnsiTheme="majorHAnsi" w:cstheme="majorHAnsi"/>
          <w:color w:val="111111"/>
          <w:spacing w:val="-4"/>
          <w:szCs w:val="20"/>
          <w:shd w:val="clear" w:color="auto" w:fill="FFFFFF"/>
        </w:rPr>
        <w:t>. [COBISS.SI-ID </w:t>
      </w:r>
      <w:hyperlink r:id="rId710" w:tgtFrame="_blank" w:history="1">
        <w:r w:rsidRPr="006D2513">
          <w:rPr>
            <w:rFonts w:asciiTheme="majorHAnsi" w:hAnsiTheme="majorHAnsi" w:cstheme="majorHAnsi"/>
            <w:color w:val="156BFF"/>
            <w:spacing w:val="-4"/>
            <w:szCs w:val="20"/>
            <w:u w:val="single"/>
            <w:shd w:val="clear" w:color="auto" w:fill="FFFFFF"/>
          </w:rPr>
          <w:t>262441731</w:t>
        </w:r>
      </w:hyperlink>
      <w:r w:rsidRPr="006D2513">
        <w:rPr>
          <w:rFonts w:asciiTheme="majorHAnsi" w:hAnsiTheme="majorHAnsi" w:cstheme="majorHAnsi"/>
          <w:color w:val="111111"/>
          <w:spacing w:val="-4"/>
          <w:szCs w:val="20"/>
          <w:shd w:val="clear" w:color="auto" w:fill="FFFFFF"/>
        </w:rPr>
        <w:t>]</w:t>
      </w:r>
    </w:p>
    <w:p w14:paraId="0295C32D" w14:textId="77777777" w:rsidR="00E51874" w:rsidRPr="006D2513" w:rsidRDefault="00E51874" w:rsidP="00E51874">
      <w:pPr>
        <w:spacing w:before="100" w:beforeAutospacing="1" w:after="100" w:afterAutospacing="1"/>
        <w:jc w:val="both"/>
        <w:rPr>
          <w:rFonts w:asciiTheme="majorHAnsi" w:hAnsiTheme="majorHAnsi" w:cstheme="majorHAnsi"/>
          <w:b/>
          <w:szCs w:val="20"/>
        </w:rPr>
      </w:pPr>
      <w:r w:rsidRPr="006D2513">
        <w:rPr>
          <w:rFonts w:asciiTheme="majorHAnsi" w:hAnsiTheme="majorHAnsi" w:cstheme="majorHAnsi"/>
          <w:b/>
          <w:szCs w:val="20"/>
        </w:rPr>
        <w:t>5. KEGL BARBARA</w:t>
      </w:r>
    </w:p>
    <w:p w14:paraId="466D34E4"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KEGL, Barbara, NOVAK, Urška, FRANC, Rosemarie, MLINAR RELJIĆ, Nataša. Psychological and spiritual support for parents of a premature baby in the intensive care unit : scoping review. </w:t>
      </w:r>
      <w:r w:rsidRPr="006D2513">
        <w:rPr>
          <w:rFonts w:asciiTheme="majorHAnsi" w:hAnsiTheme="majorHAnsi" w:cstheme="majorHAnsi"/>
          <w:i/>
          <w:iCs/>
          <w:color w:val="111111"/>
          <w:spacing w:val="-4"/>
          <w:szCs w:val="20"/>
        </w:rPr>
        <w:t>Healthcare</w:t>
      </w:r>
      <w:r w:rsidRPr="006D2513">
        <w:rPr>
          <w:rFonts w:asciiTheme="majorHAnsi" w:hAnsiTheme="majorHAnsi" w:cstheme="majorHAnsi"/>
          <w:color w:val="111111"/>
          <w:spacing w:val="-4"/>
          <w:szCs w:val="20"/>
        </w:rPr>
        <w:t>. 2025, vol. 13, issue 19, [article no.] 2478, str. 1-14, tabele. ISSN 2227-9032. </w:t>
      </w:r>
      <w:hyperlink r:id="rId711" w:tgtFrame="_blank" w:history="1">
        <w:r w:rsidRPr="006D2513">
          <w:rPr>
            <w:rFonts w:asciiTheme="majorHAnsi" w:hAnsiTheme="majorHAnsi" w:cstheme="majorHAnsi"/>
            <w:color w:val="156BFF"/>
            <w:spacing w:val="-4"/>
            <w:szCs w:val="20"/>
            <w:u w:val="single"/>
          </w:rPr>
          <w:t>https://www.mdpi.com/2227-9032/13/19/2478</w:t>
        </w:r>
      </w:hyperlink>
      <w:r w:rsidRPr="006D2513">
        <w:rPr>
          <w:rFonts w:asciiTheme="majorHAnsi" w:hAnsiTheme="majorHAnsi" w:cstheme="majorHAnsi"/>
          <w:color w:val="111111"/>
          <w:spacing w:val="-4"/>
          <w:szCs w:val="20"/>
        </w:rPr>
        <w:t>, </w:t>
      </w:r>
      <w:hyperlink r:id="rId712"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713" w:tgtFrame="_blank" w:history="1">
        <w:r w:rsidRPr="006D2513">
          <w:rPr>
            <w:rFonts w:asciiTheme="majorHAnsi" w:hAnsiTheme="majorHAnsi" w:cstheme="majorHAnsi"/>
            <w:color w:val="156BFF"/>
            <w:spacing w:val="-4"/>
            <w:szCs w:val="20"/>
            <w:u w:val="single"/>
          </w:rPr>
          <w:t>10.3390/healthcare13192478</w:t>
        </w:r>
      </w:hyperlink>
      <w:r w:rsidRPr="006D2513">
        <w:rPr>
          <w:rFonts w:asciiTheme="majorHAnsi" w:hAnsiTheme="majorHAnsi" w:cstheme="majorHAnsi"/>
          <w:color w:val="111111"/>
          <w:spacing w:val="-4"/>
          <w:szCs w:val="20"/>
        </w:rPr>
        <w:t>. [COBISS.SI-ID </w:t>
      </w:r>
      <w:hyperlink r:id="rId714" w:tgtFrame="_blank" w:history="1">
        <w:r w:rsidRPr="006D2513">
          <w:rPr>
            <w:rFonts w:asciiTheme="majorHAnsi" w:hAnsiTheme="majorHAnsi" w:cstheme="majorHAnsi"/>
            <w:color w:val="156BFF"/>
            <w:spacing w:val="-4"/>
            <w:szCs w:val="20"/>
            <w:u w:val="single"/>
          </w:rPr>
          <w:t>254457347</w:t>
        </w:r>
      </w:hyperlink>
      <w:r w:rsidRPr="006D2513">
        <w:rPr>
          <w:rFonts w:asciiTheme="majorHAnsi" w:hAnsiTheme="majorHAnsi" w:cstheme="majorHAnsi"/>
          <w:color w:val="111111"/>
          <w:spacing w:val="-4"/>
          <w:szCs w:val="20"/>
        </w:rPr>
        <w:t>], [</w:t>
      </w:r>
      <w:hyperlink r:id="rId715"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716"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717"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718"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6692FABA"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2FA991A1"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ČUŠ, Špela, KEGL, Barbara, KLANJŠEK, Petra. Enhancing sleep quality in hospitalized children and adolescents. </w:t>
      </w:r>
      <w:r w:rsidRPr="006D2513">
        <w:rPr>
          <w:rFonts w:asciiTheme="majorHAnsi" w:hAnsiTheme="majorHAnsi" w:cstheme="majorHAnsi"/>
          <w:i/>
          <w:iCs/>
          <w:color w:val="111111"/>
          <w:spacing w:val="-4"/>
          <w:szCs w:val="20"/>
        </w:rPr>
        <w:t>Kontakt</w:t>
      </w:r>
      <w:r w:rsidRPr="006D2513">
        <w:rPr>
          <w:rFonts w:asciiTheme="majorHAnsi" w:hAnsiTheme="majorHAnsi" w:cstheme="majorHAnsi"/>
          <w:color w:val="111111"/>
          <w:spacing w:val="-4"/>
          <w:szCs w:val="20"/>
        </w:rPr>
        <w:t>. 2025, no. 3, vol. 27, str. 239-244, ilustr., tabele. ISSN 1804-7122. </w:t>
      </w:r>
      <w:hyperlink r:id="rId719" w:tgtFrame="_blank" w:history="1">
        <w:r w:rsidRPr="006D2513">
          <w:rPr>
            <w:rFonts w:asciiTheme="majorHAnsi" w:hAnsiTheme="majorHAnsi" w:cstheme="majorHAnsi"/>
            <w:color w:val="156BFF"/>
            <w:spacing w:val="-4"/>
            <w:szCs w:val="20"/>
            <w:u w:val="single"/>
          </w:rPr>
          <w:t>https://kont.zsf.jcu.cz/pdfs/knt/2025/03/08.pdf</w:t>
        </w:r>
      </w:hyperlink>
      <w:r w:rsidRPr="006D2513">
        <w:rPr>
          <w:rFonts w:asciiTheme="majorHAnsi" w:hAnsiTheme="majorHAnsi" w:cstheme="majorHAnsi"/>
          <w:color w:val="111111"/>
          <w:spacing w:val="-4"/>
          <w:szCs w:val="20"/>
        </w:rPr>
        <w:t>, </w:t>
      </w:r>
      <w:hyperlink r:id="rId720" w:tgtFrame="_blank" w:history="1">
        <w:r w:rsidRPr="006D2513">
          <w:rPr>
            <w:rFonts w:asciiTheme="majorHAnsi" w:hAnsiTheme="majorHAnsi" w:cstheme="majorHAnsi"/>
            <w:color w:val="156BFF"/>
            <w:spacing w:val="-4"/>
            <w:szCs w:val="20"/>
            <w:u w:val="single"/>
          </w:rPr>
          <w:t>https://kont.zsf.jcu.cz/artkey/knt-202503-0008_enhancing-sleep-quality-in-hospitalized-children-and-adolescents.php</w:t>
        </w:r>
      </w:hyperlink>
      <w:r w:rsidRPr="006D2513">
        <w:rPr>
          <w:rFonts w:asciiTheme="majorHAnsi" w:hAnsiTheme="majorHAnsi" w:cstheme="majorHAnsi"/>
          <w:color w:val="111111"/>
          <w:spacing w:val="-4"/>
          <w:szCs w:val="20"/>
        </w:rPr>
        <w:t>, </w:t>
      </w:r>
      <w:hyperlink r:id="rId721"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722" w:tgtFrame="_blank" w:history="1">
        <w:r w:rsidRPr="006D2513">
          <w:rPr>
            <w:rFonts w:asciiTheme="majorHAnsi" w:hAnsiTheme="majorHAnsi" w:cstheme="majorHAnsi"/>
            <w:color w:val="156BFF"/>
            <w:spacing w:val="-4"/>
            <w:szCs w:val="20"/>
            <w:u w:val="single"/>
          </w:rPr>
          <w:t>10.32725/kont.2025.043</w:t>
        </w:r>
      </w:hyperlink>
      <w:r w:rsidRPr="006D2513">
        <w:rPr>
          <w:rFonts w:asciiTheme="majorHAnsi" w:hAnsiTheme="majorHAnsi" w:cstheme="majorHAnsi"/>
          <w:color w:val="111111"/>
          <w:spacing w:val="-4"/>
          <w:szCs w:val="20"/>
        </w:rPr>
        <w:t>. [COBISS.SI-ID </w:t>
      </w:r>
      <w:hyperlink r:id="rId723" w:tgtFrame="_blank" w:history="1">
        <w:r w:rsidRPr="006D2513">
          <w:rPr>
            <w:rFonts w:asciiTheme="majorHAnsi" w:hAnsiTheme="majorHAnsi" w:cstheme="majorHAnsi"/>
            <w:color w:val="156BFF"/>
            <w:spacing w:val="-4"/>
            <w:szCs w:val="20"/>
            <w:u w:val="single"/>
          </w:rPr>
          <w:t>254537219</w:t>
        </w:r>
      </w:hyperlink>
      <w:r w:rsidRPr="006D2513">
        <w:rPr>
          <w:rFonts w:asciiTheme="majorHAnsi" w:hAnsiTheme="majorHAnsi" w:cstheme="majorHAnsi"/>
          <w:color w:val="111111"/>
          <w:spacing w:val="-4"/>
          <w:szCs w:val="20"/>
        </w:rPr>
        <w:t>], [</w:t>
      </w:r>
      <w:hyperlink r:id="rId72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725"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72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1744A216"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96" w:name="_Toc221625300"/>
      <w:r w:rsidRPr="006D2513">
        <w:rPr>
          <w:rFonts w:asciiTheme="majorHAnsi" w:hAnsiTheme="majorHAnsi" w:cstheme="majorHAnsi"/>
          <w:b/>
          <w:bCs/>
          <w:szCs w:val="20"/>
        </w:rPr>
        <w:t>6. KLANJŠEK PETRA</w:t>
      </w:r>
      <w:bookmarkEnd w:id="96"/>
    </w:p>
    <w:p w14:paraId="3F0ADC3E"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ČUŠ, Špela, KEGL, Barbara, KLANJŠEK, Petra. Enhancing sleep quality in hospitalized children and adolescents. </w:t>
      </w:r>
      <w:r w:rsidRPr="006D2513">
        <w:rPr>
          <w:rFonts w:asciiTheme="majorHAnsi" w:hAnsiTheme="majorHAnsi" w:cstheme="majorHAnsi"/>
          <w:i/>
          <w:iCs/>
          <w:color w:val="111111"/>
          <w:spacing w:val="-4"/>
          <w:szCs w:val="20"/>
        </w:rPr>
        <w:t>Kontakt</w:t>
      </w:r>
      <w:r w:rsidRPr="006D2513">
        <w:rPr>
          <w:rFonts w:asciiTheme="majorHAnsi" w:hAnsiTheme="majorHAnsi" w:cstheme="majorHAnsi"/>
          <w:color w:val="111111"/>
          <w:spacing w:val="-4"/>
          <w:szCs w:val="20"/>
        </w:rPr>
        <w:t>. 2025, no. 3, vol. 27, str. 239-244, ilustr., tabele. ISSN 1804-7122. </w:t>
      </w:r>
      <w:hyperlink r:id="rId727" w:tgtFrame="_blank" w:history="1">
        <w:r w:rsidRPr="006D2513">
          <w:rPr>
            <w:rFonts w:asciiTheme="majorHAnsi" w:hAnsiTheme="majorHAnsi" w:cstheme="majorHAnsi"/>
            <w:color w:val="156BFF"/>
            <w:spacing w:val="-4"/>
            <w:szCs w:val="20"/>
            <w:u w:val="single"/>
          </w:rPr>
          <w:t>https://kont.zsf.jcu.cz/pdfs/knt/2025/03/08.pdf</w:t>
        </w:r>
      </w:hyperlink>
      <w:r w:rsidRPr="006D2513">
        <w:rPr>
          <w:rFonts w:asciiTheme="majorHAnsi" w:hAnsiTheme="majorHAnsi" w:cstheme="majorHAnsi"/>
          <w:color w:val="111111"/>
          <w:spacing w:val="-4"/>
          <w:szCs w:val="20"/>
        </w:rPr>
        <w:t>, </w:t>
      </w:r>
      <w:hyperlink r:id="rId728" w:tgtFrame="_blank" w:history="1">
        <w:r w:rsidRPr="006D2513">
          <w:rPr>
            <w:rFonts w:asciiTheme="majorHAnsi" w:hAnsiTheme="majorHAnsi" w:cstheme="majorHAnsi"/>
            <w:color w:val="156BFF"/>
            <w:spacing w:val="-4"/>
            <w:szCs w:val="20"/>
            <w:u w:val="single"/>
          </w:rPr>
          <w:t>https://kont.zsf.jcu.cz/artkey/knt-202503-0008_enhancing-sleep-quality-in-hospitalized-children-and-adolescents.php</w:t>
        </w:r>
      </w:hyperlink>
      <w:r w:rsidRPr="006D2513">
        <w:rPr>
          <w:rFonts w:asciiTheme="majorHAnsi" w:hAnsiTheme="majorHAnsi" w:cstheme="majorHAnsi"/>
          <w:color w:val="111111"/>
          <w:spacing w:val="-4"/>
          <w:szCs w:val="20"/>
        </w:rPr>
        <w:t>, </w:t>
      </w:r>
      <w:hyperlink r:id="rId729"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730" w:tgtFrame="_blank" w:history="1">
        <w:r w:rsidRPr="006D2513">
          <w:rPr>
            <w:rFonts w:asciiTheme="majorHAnsi" w:hAnsiTheme="majorHAnsi" w:cstheme="majorHAnsi"/>
            <w:color w:val="156BFF"/>
            <w:spacing w:val="-4"/>
            <w:szCs w:val="20"/>
            <w:u w:val="single"/>
          </w:rPr>
          <w:t>10.32725/kont.2025.043</w:t>
        </w:r>
      </w:hyperlink>
      <w:r w:rsidRPr="006D2513">
        <w:rPr>
          <w:rFonts w:asciiTheme="majorHAnsi" w:hAnsiTheme="majorHAnsi" w:cstheme="majorHAnsi"/>
          <w:color w:val="111111"/>
          <w:spacing w:val="-4"/>
          <w:szCs w:val="20"/>
        </w:rPr>
        <w:t>. [COBISS.SI-ID </w:t>
      </w:r>
      <w:hyperlink r:id="rId731" w:tgtFrame="_blank" w:history="1">
        <w:r w:rsidRPr="006D2513">
          <w:rPr>
            <w:rFonts w:asciiTheme="majorHAnsi" w:hAnsiTheme="majorHAnsi" w:cstheme="majorHAnsi"/>
            <w:color w:val="156BFF"/>
            <w:spacing w:val="-4"/>
            <w:szCs w:val="20"/>
            <w:u w:val="single"/>
          </w:rPr>
          <w:t>254537219</w:t>
        </w:r>
      </w:hyperlink>
      <w:r w:rsidRPr="006D2513">
        <w:rPr>
          <w:rFonts w:asciiTheme="majorHAnsi" w:hAnsiTheme="majorHAnsi" w:cstheme="majorHAnsi"/>
          <w:color w:val="111111"/>
          <w:spacing w:val="-4"/>
          <w:szCs w:val="20"/>
        </w:rPr>
        <w:t>], [</w:t>
      </w:r>
      <w:hyperlink r:id="rId732"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733"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734"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1EAFFD7C"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609C320C" w14:textId="77777777" w:rsidR="00E51874"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ZAVRATNIK, Špela, ČUČEK-TRIFKOVIČ, Klavdija, KLANJŠEK, Petra. Samopoškodovalno vedenje mladostnikov kot posledica družinskega nasilja : pregled literature = Self-harm behaviour in adolescents as a consequence of family violence : a literature review. </w:t>
      </w:r>
      <w:r w:rsidRPr="006D2513">
        <w:rPr>
          <w:rFonts w:asciiTheme="majorHAnsi" w:hAnsiTheme="majorHAnsi" w:cstheme="majorHAnsi"/>
          <w:i/>
          <w:iCs/>
          <w:color w:val="111111"/>
          <w:spacing w:val="-4"/>
          <w:szCs w:val="20"/>
        </w:rPr>
        <w:t>Obzornik zdravstvene nege : strokovno glasilo Zveze društev medicinskih sester in zdravstvenih tehnikov Slovenije</w:t>
      </w:r>
      <w:r w:rsidRPr="006D2513">
        <w:rPr>
          <w:rFonts w:asciiTheme="majorHAnsi" w:hAnsiTheme="majorHAnsi" w:cstheme="majorHAnsi"/>
          <w:color w:val="111111"/>
          <w:spacing w:val="-4"/>
          <w:szCs w:val="20"/>
        </w:rPr>
        <w:t>. 2025, letn. 59, št. 2, str. 113-124, tabele. ISSN 1318-2951. </w:t>
      </w:r>
      <w:hyperlink r:id="rId735" w:tgtFrame="_blank" w:history="1">
        <w:r w:rsidRPr="006D2513">
          <w:rPr>
            <w:rFonts w:asciiTheme="majorHAnsi" w:hAnsiTheme="majorHAnsi" w:cstheme="majorHAnsi"/>
            <w:color w:val="156BFF"/>
            <w:spacing w:val="-4"/>
            <w:szCs w:val="20"/>
            <w:u w:val="single"/>
          </w:rPr>
          <w:t>https://obzornik.zbornica-zveza.si/index.php/ObzorZdravNeg/article/view/3263</w:t>
        </w:r>
      </w:hyperlink>
      <w:r w:rsidRPr="006D2513">
        <w:rPr>
          <w:rFonts w:asciiTheme="majorHAnsi" w:hAnsiTheme="majorHAnsi" w:cstheme="majorHAnsi"/>
          <w:color w:val="111111"/>
          <w:spacing w:val="-4"/>
          <w:szCs w:val="20"/>
        </w:rPr>
        <w:t>, </w:t>
      </w:r>
      <w:hyperlink r:id="rId736" w:tgtFrame="_blank" w:history="1">
        <w:r w:rsidRPr="006D2513">
          <w:rPr>
            <w:rFonts w:asciiTheme="majorHAnsi" w:hAnsiTheme="majorHAnsi" w:cstheme="majorHAnsi"/>
            <w:color w:val="156BFF"/>
            <w:spacing w:val="-4"/>
            <w:szCs w:val="20"/>
            <w:u w:val="single"/>
          </w:rPr>
          <w:t>https://doi.org/10.14528/snr.2025.59.2.3263</w:t>
        </w:r>
      </w:hyperlink>
      <w:r w:rsidRPr="006D2513">
        <w:rPr>
          <w:rFonts w:asciiTheme="majorHAnsi" w:hAnsiTheme="majorHAnsi" w:cstheme="majorHAnsi"/>
          <w:color w:val="111111"/>
          <w:spacing w:val="-4"/>
          <w:szCs w:val="20"/>
        </w:rPr>
        <w:t>, DOI: </w:t>
      </w:r>
      <w:hyperlink r:id="rId737" w:tgtFrame="_blank" w:history="1">
        <w:r w:rsidRPr="006D2513">
          <w:rPr>
            <w:rFonts w:asciiTheme="majorHAnsi" w:hAnsiTheme="majorHAnsi" w:cstheme="majorHAnsi"/>
            <w:color w:val="156BFF"/>
            <w:spacing w:val="-4"/>
            <w:szCs w:val="20"/>
            <w:u w:val="single"/>
          </w:rPr>
          <w:t>10.14528/snr.2025.59.2.3263</w:t>
        </w:r>
      </w:hyperlink>
      <w:r w:rsidRPr="006D2513">
        <w:rPr>
          <w:rFonts w:asciiTheme="majorHAnsi" w:hAnsiTheme="majorHAnsi" w:cstheme="majorHAnsi"/>
          <w:color w:val="111111"/>
          <w:spacing w:val="-4"/>
          <w:szCs w:val="20"/>
        </w:rPr>
        <w:t>. [COBISS.SI-ID </w:t>
      </w:r>
      <w:hyperlink r:id="rId738" w:tgtFrame="_blank" w:history="1">
        <w:r w:rsidRPr="006D2513">
          <w:rPr>
            <w:rFonts w:asciiTheme="majorHAnsi" w:hAnsiTheme="majorHAnsi" w:cstheme="majorHAnsi"/>
            <w:color w:val="156BFF"/>
            <w:spacing w:val="-4"/>
            <w:szCs w:val="20"/>
            <w:u w:val="single"/>
          </w:rPr>
          <w:t>239365123</w:t>
        </w:r>
      </w:hyperlink>
      <w:r w:rsidRPr="006D2513">
        <w:rPr>
          <w:rFonts w:asciiTheme="majorHAnsi" w:hAnsiTheme="majorHAnsi" w:cstheme="majorHAnsi"/>
          <w:color w:val="111111"/>
          <w:spacing w:val="-4"/>
          <w:szCs w:val="20"/>
        </w:rPr>
        <w:t>]</w:t>
      </w:r>
    </w:p>
    <w:p w14:paraId="4B8AE5AA" w14:textId="77777777" w:rsidR="00CB68B8" w:rsidRDefault="00CB68B8" w:rsidP="00E51874">
      <w:pPr>
        <w:shd w:val="clear" w:color="auto" w:fill="FFFFFF"/>
        <w:jc w:val="both"/>
        <w:rPr>
          <w:rFonts w:asciiTheme="majorHAnsi" w:hAnsiTheme="majorHAnsi" w:cstheme="majorHAnsi"/>
          <w:color w:val="111111"/>
          <w:spacing w:val="-4"/>
          <w:szCs w:val="20"/>
        </w:rPr>
      </w:pPr>
    </w:p>
    <w:p w14:paraId="61E1EC53" w14:textId="77777777" w:rsidR="00CB68B8" w:rsidRDefault="00CB68B8" w:rsidP="00E51874">
      <w:pPr>
        <w:shd w:val="clear" w:color="auto" w:fill="FFFFFF"/>
        <w:jc w:val="both"/>
        <w:rPr>
          <w:rFonts w:asciiTheme="majorHAnsi" w:hAnsiTheme="majorHAnsi" w:cstheme="majorHAnsi"/>
          <w:color w:val="111111"/>
          <w:spacing w:val="-4"/>
          <w:szCs w:val="20"/>
        </w:rPr>
      </w:pPr>
    </w:p>
    <w:p w14:paraId="7199A79E" w14:textId="77777777" w:rsidR="00CB68B8" w:rsidRDefault="00CB68B8" w:rsidP="00E51874">
      <w:pPr>
        <w:shd w:val="clear" w:color="auto" w:fill="FFFFFF"/>
        <w:jc w:val="both"/>
        <w:rPr>
          <w:rFonts w:asciiTheme="majorHAnsi" w:hAnsiTheme="majorHAnsi" w:cstheme="majorHAnsi"/>
          <w:color w:val="111111"/>
          <w:spacing w:val="-4"/>
          <w:szCs w:val="20"/>
        </w:rPr>
      </w:pPr>
    </w:p>
    <w:p w14:paraId="2416BD7D" w14:textId="77777777" w:rsidR="00CB68B8" w:rsidRPr="006D2513" w:rsidRDefault="00CB68B8" w:rsidP="00E51874">
      <w:pPr>
        <w:shd w:val="clear" w:color="auto" w:fill="FFFFFF"/>
        <w:jc w:val="both"/>
        <w:rPr>
          <w:rFonts w:asciiTheme="majorHAnsi" w:hAnsiTheme="majorHAnsi" w:cstheme="majorHAnsi"/>
          <w:color w:val="111111"/>
          <w:spacing w:val="-4"/>
          <w:szCs w:val="20"/>
        </w:rPr>
      </w:pPr>
    </w:p>
    <w:p w14:paraId="6338D272"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97" w:name="_Toc221625301"/>
      <w:r w:rsidRPr="006D2513">
        <w:rPr>
          <w:rFonts w:asciiTheme="majorHAnsi" w:hAnsiTheme="majorHAnsi" w:cstheme="majorHAnsi"/>
          <w:b/>
          <w:bCs/>
          <w:szCs w:val="20"/>
        </w:rPr>
        <w:lastRenderedPageBreak/>
        <w:t>7. LAVRIČ MIHA</w:t>
      </w:r>
      <w:bookmarkEnd w:id="97"/>
    </w:p>
    <w:p w14:paraId="15EE4253"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98" w:name="_Toc221625302"/>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LAVRIČ, Miha, LAVRIČ, Aurora Lea. A domain-independent review of explainable AI’s role in facilitating innovation and creativity in organizations = Domensko neodvisen pregled vloge razložljive umetne inteligence pri spodbujanju inovacij in ustvarjalnosti v organizacijah. </w:t>
      </w:r>
      <w:r w:rsidRPr="006D2513">
        <w:rPr>
          <w:rFonts w:asciiTheme="majorHAnsi" w:hAnsiTheme="majorHAnsi" w:cstheme="majorHAnsi"/>
          <w:i/>
          <w:iCs/>
          <w:color w:val="111111"/>
          <w:spacing w:val="-4"/>
          <w:szCs w:val="20"/>
          <w:shd w:val="clear" w:color="auto" w:fill="FFFFFF"/>
        </w:rPr>
        <w:t>Mednarodno inovativno poslovanje : strokovno-znanstvena revija za področje poslovanja in poslovnega izobraževanja</w:t>
      </w:r>
      <w:r w:rsidRPr="006D2513">
        <w:rPr>
          <w:rFonts w:asciiTheme="majorHAnsi" w:hAnsiTheme="majorHAnsi" w:cstheme="majorHAnsi"/>
          <w:color w:val="111111"/>
          <w:spacing w:val="-4"/>
          <w:szCs w:val="20"/>
          <w:shd w:val="clear" w:color="auto" w:fill="FFFFFF"/>
        </w:rPr>
        <w:t>. 2025, letn. 17, št. 1, 13 str. ISSN 1855-6175. </w:t>
      </w:r>
      <w:hyperlink r:id="rId739" w:tgtFrame="_blank" w:history="1">
        <w:r w:rsidRPr="006D2513">
          <w:rPr>
            <w:rFonts w:asciiTheme="majorHAnsi" w:hAnsiTheme="majorHAnsi" w:cstheme="majorHAnsi"/>
            <w:color w:val="156BFF"/>
            <w:spacing w:val="-4"/>
            <w:szCs w:val="20"/>
            <w:u w:val="single"/>
            <w:shd w:val="clear" w:color="auto" w:fill="FFFFFF"/>
          </w:rPr>
          <w:t>https://journal.doba.si/OJS/index.php/jimb/article/view/404/368</w:t>
        </w:r>
      </w:hyperlink>
      <w:r w:rsidRPr="006D2513">
        <w:rPr>
          <w:rFonts w:asciiTheme="majorHAnsi" w:hAnsiTheme="majorHAnsi" w:cstheme="majorHAnsi"/>
          <w:color w:val="111111"/>
          <w:spacing w:val="-4"/>
          <w:szCs w:val="20"/>
          <w:shd w:val="clear" w:color="auto" w:fill="FFFFFF"/>
        </w:rPr>
        <w:t>, </w:t>
      </w:r>
      <w:hyperlink r:id="rId740" w:tgtFrame="_blank" w:history="1">
        <w:r w:rsidRPr="006D2513">
          <w:rPr>
            <w:rFonts w:asciiTheme="majorHAnsi" w:hAnsiTheme="majorHAnsi" w:cstheme="majorHAnsi"/>
            <w:color w:val="156BFF"/>
            <w:spacing w:val="-4"/>
            <w:szCs w:val="20"/>
            <w:u w:val="single"/>
            <w:shd w:val="clear" w:color="auto" w:fill="FFFFFF"/>
          </w:rPr>
          <w:t>Digitalna knjižnica Slovenije - dLib.si</w:t>
        </w:r>
      </w:hyperlink>
      <w:r w:rsidRPr="006D2513">
        <w:rPr>
          <w:rFonts w:asciiTheme="majorHAnsi" w:hAnsiTheme="majorHAnsi" w:cstheme="majorHAnsi"/>
          <w:color w:val="111111"/>
          <w:spacing w:val="-4"/>
          <w:szCs w:val="20"/>
          <w:shd w:val="clear" w:color="auto" w:fill="FFFFFF"/>
        </w:rPr>
        <w:t>, DOI: </w:t>
      </w:r>
      <w:hyperlink r:id="rId741" w:tgtFrame="_blank" w:history="1">
        <w:r w:rsidRPr="006D2513">
          <w:rPr>
            <w:rFonts w:asciiTheme="majorHAnsi" w:hAnsiTheme="majorHAnsi" w:cstheme="majorHAnsi"/>
            <w:color w:val="156BFF"/>
            <w:spacing w:val="-4"/>
            <w:szCs w:val="20"/>
            <w:u w:val="single"/>
            <w:shd w:val="clear" w:color="auto" w:fill="FFFFFF"/>
          </w:rPr>
          <w:t>10.32015/JIBM.2025.17.1.8</w:t>
        </w:r>
      </w:hyperlink>
      <w:r w:rsidRPr="006D2513">
        <w:rPr>
          <w:rFonts w:asciiTheme="majorHAnsi" w:hAnsiTheme="majorHAnsi" w:cstheme="majorHAnsi"/>
          <w:color w:val="111111"/>
          <w:spacing w:val="-4"/>
          <w:szCs w:val="20"/>
          <w:shd w:val="clear" w:color="auto" w:fill="FFFFFF"/>
        </w:rPr>
        <w:t>. [COBISS.SI-ID </w:t>
      </w:r>
      <w:hyperlink r:id="rId742" w:tgtFrame="_blank" w:history="1">
        <w:r w:rsidRPr="006D2513">
          <w:rPr>
            <w:rFonts w:asciiTheme="majorHAnsi" w:hAnsiTheme="majorHAnsi" w:cstheme="majorHAnsi"/>
            <w:color w:val="156BFF"/>
            <w:spacing w:val="-4"/>
            <w:szCs w:val="20"/>
            <w:u w:val="single"/>
            <w:shd w:val="clear" w:color="auto" w:fill="FFFFFF"/>
          </w:rPr>
          <w:t>241315843</w:t>
        </w:r>
      </w:hyperlink>
      <w:r w:rsidRPr="006D2513">
        <w:rPr>
          <w:rFonts w:asciiTheme="majorHAnsi" w:hAnsiTheme="majorHAnsi" w:cstheme="majorHAnsi"/>
          <w:color w:val="111111"/>
          <w:spacing w:val="-4"/>
          <w:szCs w:val="20"/>
          <w:shd w:val="clear" w:color="auto" w:fill="FFFFFF"/>
        </w:rPr>
        <w:t>]</w:t>
      </w:r>
      <w:bookmarkEnd w:id="98"/>
    </w:p>
    <w:p w14:paraId="707314A2"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99" w:name="_Toc221625303"/>
      <w:r w:rsidRPr="006D2513">
        <w:rPr>
          <w:rFonts w:asciiTheme="majorHAnsi" w:hAnsiTheme="majorHAnsi" w:cstheme="majorHAnsi"/>
          <w:b/>
          <w:bCs/>
          <w:szCs w:val="20"/>
        </w:rPr>
        <w:t>8. LORBER MATEJA</w:t>
      </w:r>
      <w:bookmarkEnd w:id="99"/>
    </w:p>
    <w:p w14:paraId="09EB8AAF" w14:textId="2BB0F0F6"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00" w:name="rec8"/>
      <w:bookmarkStart w:id="101" w:name="_Toc221625304"/>
      <w:r w:rsidRPr="006D2513">
        <w:rPr>
          <w:rFonts w:asciiTheme="majorHAnsi" w:hAnsiTheme="majorHAnsi" w:cstheme="majorHAnsi"/>
          <w:b/>
          <w:bCs/>
          <w:color w:val="111111"/>
          <w:spacing w:val="-4"/>
          <w:szCs w:val="20"/>
          <w:shd w:val="clear" w:color="auto" w:fill="FFFFFF"/>
        </w:rPr>
        <w:t>1. </w:t>
      </w:r>
      <w:bookmarkEnd w:id="100"/>
      <w:r w:rsidRPr="006D2513">
        <w:rPr>
          <w:rFonts w:asciiTheme="majorHAnsi" w:hAnsiTheme="majorHAnsi" w:cstheme="majorHAnsi"/>
          <w:color w:val="111111"/>
          <w:spacing w:val="-4"/>
          <w:szCs w:val="20"/>
          <w:shd w:val="clear" w:color="auto" w:fill="FFFFFF"/>
        </w:rPr>
        <w:t>SIMONIČ, Lilija, RIBIČ, Tatjana, LORBER, Mateja. Religioznost v povezavi z duševnim zdravjem starejših oseb: pregled literature = Religiosity and mental health in older adults : a literature review. </w:t>
      </w:r>
      <w:r w:rsidRPr="006D2513">
        <w:rPr>
          <w:rFonts w:asciiTheme="majorHAnsi" w:hAnsiTheme="majorHAnsi" w:cstheme="majorHAnsi"/>
          <w:i/>
          <w:iCs/>
          <w:color w:val="111111"/>
          <w:spacing w:val="-4"/>
          <w:szCs w:val="20"/>
          <w:shd w:val="clear" w:color="auto" w:fill="FFFFFF"/>
        </w:rPr>
        <w:t>Obzornik zdravstvene nege : strokovno glasilo Zveze društev medicinskih sester in zdravstvenih tehnikov Slovenije</w:t>
      </w:r>
      <w:r w:rsidRPr="006D2513">
        <w:rPr>
          <w:rFonts w:asciiTheme="majorHAnsi" w:hAnsiTheme="majorHAnsi" w:cstheme="majorHAnsi"/>
          <w:color w:val="111111"/>
          <w:spacing w:val="-4"/>
          <w:szCs w:val="20"/>
          <w:shd w:val="clear" w:color="auto" w:fill="FFFFFF"/>
        </w:rPr>
        <w:t>. 2025, letn. 59, št. 4, str. 254-263, tabele. ISSN 1318-2951. </w:t>
      </w:r>
      <w:hyperlink r:id="rId743" w:tgtFrame="_blank" w:history="1">
        <w:r w:rsidRPr="006D2513">
          <w:rPr>
            <w:rFonts w:asciiTheme="majorHAnsi" w:hAnsiTheme="majorHAnsi" w:cstheme="majorHAnsi"/>
            <w:color w:val="156BFF"/>
            <w:spacing w:val="-4"/>
            <w:szCs w:val="20"/>
            <w:u w:val="single"/>
            <w:shd w:val="clear" w:color="auto" w:fill="FFFFFF"/>
          </w:rPr>
          <w:t>https://obzornik.zbornica-zveza.si:8443/index.php/ObzorZdravNeg/article/view/3230</w:t>
        </w:r>
      </w:hyperlink>
      <w:r w:rsidRPr="006D2513">
        <w:rPr>
          <w:rFonts w:asciiTheme="majorHAnsi" w:hAnsiTheme="majorHAnsi" w:cstheme="majorHAnsi"/>
          <w:color w:val="111111"/>
          <w:spacing w:val="-4"/>
          <w:szCs w:val="20"/>
          <w:shd w:val="clear" w:color="auto" w:fill="FFFFFF"/>
        </w:rPr>
        <w:t>, </w:t>
      </w:r>
      <w:hyperlink r:id="rId744" w:tgtFrame="_blank" w:history="1">
        <w:r w:rsidRPr="006D2513">
          <w:rPr>
            <w:rFonts w:asciiTheme="majorHAnsi" w:hAnsiTheme="majorHAnsi" w:cstheme="majorHAnsi"/>
            <w:color w:val="156BFF"/>
            <w:spacing w:val="-4"/>
            <w:szCs w:val="20"/>
            <w:u w:val="single"/>
            <w:shd w:val="clear" w:color="auto" w:fill="FFFFFF"/>
          </w:rPr>
          <w:t>https://doi.org/10.14528/snr.2025.59.4.3230</w:t>
        </w:r>
      </w:hyperlink>
      <w:r w:rsidRPr="006D2513">
        <w:rPr>
          <w:rFonts w:asciiTheme="majorHAnsi" w:hAnsiTheme="majorHAnsi" w:cstheme="majorHAnsi"/>
          <w:color w:val="111111"/>
          <w:spacing w:val="-4"/>
          <w:szCs w:val="20"/>
          <w:shd w:val="clear" w:color="auto" w:fill="FFFFFF"/>
        </w:rPr>
        <w:t>, DOI: </w:t>
      </w:r>
      <w:hyperlink r:id="rId745" w:tgtFrame="_blank" w:history="1">
        <w:r w:rsidRPr="006D2513">
          <w:rPr>
            <w:rFonts w:asciiTheme="majorHAnsi" w:hAnsiTheme="majorHAnsi" w:cstheme="majorHAnsi"/>
            <w:color w:val="156BFF"/>
            <w:spacing w:val="-4"/>
            <w:szCs w:val="20"/>
            <w:u w:val="single"/>
            <w:shd w:val="clear" w:color="auto" w:fill="FFFFFF"/>
          </w:rPr>
          <w:t>10.14528/snr.2025.59.4.3230</w:t>
        </w:r>
      </w:hyperlink>
      <w:r w:rsidRPr="006D2513">
        <w:rPr>
          <w:rFonts w:asciiTheme="majorHAnsi" w:hAnsiTheme="majorHAnsi" w:cstheme="majorHAnsi"/>
          <w:color w:val="111111"/>
          <w:spacing w:val="-4"/>
          <w:szCs w:val="20"/>
          <w:shd w:val="clear" w:color="auto" w:fill="FFFFFF"/>
        </w:rPr>
        <w:t>. [COBISS.SI-ID </w:t>
      </w:r>
      <w:hyperlink r:id="rId746" w:tgtFrame="_blank" w:history="1">
        <w:r w:rsidRPr="006D2513">
          <w:rPr>
            <w:rFonts w:asciiTheme="majorHAnsi" w:hAnsiTheme="majorHAnsi" w:cstheme="majorHAnsi"/>
            <w:color w:val="156BFF"/>
            <w:spacing w:val="-4"/>
            <w:szCs w:val="20"/>
            <w:u w:val="single"/>
            <w:shd w:val="clear" w:color="auto" w:fill="FFFFFF"/>
          </w:rPr>
          <w:t>262440963</w:t>
        </w:r>
      </w:hyperlink>
      <w:r w:rsidRPr="006D2513">
        <w:rPr>
          <w:rFonts w:asciiTheme="majorHAnsi" w:hAnsiTheme="majorHAnsi" w:cstheme="majorHAnsi"/>
          <w:color w:val="111111"/>
          <w:spacing w:val="-4"/>
          <w:szCs w:val="20"/>
          <w:shd w:val="clear" w:color="auto" w:fill="FFFFFF"/>
        </w:rPr>
        <w:t>]</w:t>
      </w:r>
      <w:bookmarkEnd w:id="101"/>
    </w:p>
    <w:p w14:paraId="2C340A8E"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02" w:name="_Toc221625305"/>
      <w:r w:rsidRPr="006D2513">
        <w:rPr>
          <w:rFonts w:asciiTheme="majorHAnsi" w:hAnsiTheme="majorHAnsi" w:cstheme="majorHAnsi"/>
          <w:b/>
          <w:bCs/>
          <w:szCs w:val="20"/>
        </w:rPr>
        <w:t>9. MARINŠEK MARTIN</w:t>
      </w:r>
      <w:bookmarkEnd w:id="102"/>
    </w:p>
    <w:p w14:paraId="6385BF27" w14:textId="77777777" w:rsidR="00E51874" w:rsidRPr="006D2513" w:rsidRDefault="00E51874" w:rsidP="00E51874">
      <w:pPr>
        <w:spacing w:before="100" w:beforeAutospacing="1" w:after="100" w:afterAutospacing="1"/>
        <w:outlineLvl w:val="2"/>
        <w:rPr>
          <w:rFonts w:asciiTheme="majorHAnsi" w:hAnsiTheme="majorHAnsi" w:cstheme="majorHAnsi"/>
          <w:b/>
          <w:bCs/>
          <w:szCs w:val="20"/>
        </w:rPr>
      </w:pPr>
      <w:bookmarkStart w:id="103" w:name="_Toc221625306"/>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BELE, Božidar, MARINŠEK, Martin, ROMIH, Gregor. Primerljivost parametrov plinske analize arterijske in venske krvi pri življenjsko ogroženem pacientu : sistematični pregled literature = Comparability of arterial and venous blood gas analysis parameters in life-threatened patient : a systematic review. </w:t>
      </w:r>
      <w:r w:rsidRPr="006D2513">
        <w:rPr>
          <w:rFonts w:asciiTheme="majorHAnsi" w:hAnsiTheme="majorHAnsi" w:cstheme="majorHAnsi"/>
          <w:i/>
          <w:iCs/>
          <w:color w:val="111111"/>
          <w:spacing w:val="-4"/>
          <w:szCs w:val="20"/>
          <w:shd w:val="clear" w:color="auto" w:fill="FFFFFF"/>
        </w:rPr>
        <w:t>Obzornik zdravstvene nege : strokovno glasilo Zveze društev medicinskih sester in zdravstvenih tehnikov Slovenije</w:t>
      </w:r>
      <w:r w:rsidRPr="006D2513">
        <w:rPr>
          <w:rFonts w:asciiTheme="majorHAnsi" w:hAnsiTheme="majorHAnsi" w:cstheme="majorHAnsi"/>
          <w:color w:val="111111"/>
          <w:spacing w:val="-4"/>
          <w:szCs w:val="20"/>
          <w:shd w:val="clear" w:color="auto" w:fill="FFFFFF"/>
        </w:rPr>
        <w:t>. 2025, letn. 59, št. 2, str. 103-112, tabele. ISSN 1318-2951. </w:t>
      </w:r>
      <w:hyperlink r:id="rId747" w:tgtFrame="_blank" w:history="1">
        <w:r w:rsidRPr="006D2513">
          <w:rPr>
            <w:rFonts w:asciiTheme="majorHAnsi" w:hAnsiTheme="majorHAnsi" w:cstheme="majorHAnsi"/>
            <w:color w:val="156BFF"/>
            <w:spacing w:val="-4"/>
            <w:szCs w:val="20"/>
            <w:u w:val="single"/>
            <w:shd w:val="clear" w:color="auto" w:fill="FFFFFF"/>
          </w:rPr>
          <w:t>https://obzornik.zbornica-zveza.si/index.php/ObzorZdravNeg/article/view/3283</w:t>
        </w:r>
      </w:hyperlink>
      <w:r w:rsidRPr="006D2513">
        <w:rPr>
          <w:rFonts w:asciiTheme="majorHAnsi" w:hAnsiTheme="majorHAnsi" w:cstheme="majorHAnsi"/>
          <w:color w:val="111111"/>
          <w:spacing w:val="-4"/>
          <w:szCs w:val="20"/>
          <w:shd w:val="clear" w:color="auto" w:fill="FFFFFF"/>
        </w:rPr>
        <w:t>, </w:t>
      </w:r>
      <w:hyperlink r:id="rId748" w:tgtFrame="_blank" w:history="1">
        <w:r w:rsidRPr="006D2513">
          <w:rPr>
            <w:rFonts w:asciiTheme="majorHAnsi" w:hAnsiTheme="majorHAnsi" w:cstheme="majorHAnsi"/>
            <w:color w:val="156BFF"/>
            <w:spacing w:val="-4"/>
            <w:szCs w:val="20"/>
            <w:u w:val="single"/>
            <w:shd w:val="clear" w:color="auto" w:fill="FFFFFF"/>
          </w:rPr>
          <w:t>https://doi.org/10.14528/snr.2025.59.2.3283</w:t>
        </w:r>
      </w:hyperlink>
      <w:r w:rsidRPr="006D2513">
        <w:rPr>
          <w:rFonts w:asciiTheme="majorHAnsi" w:hAnsiTheme="majorHAnsi" w:cstheme="majorHAnsi"/>
          <w:color w:val="111111"/>
          <w:spacing w:val="-4"/>
          <w:szCs w:val="20"/>
          <w:shd w:val="clear" w:color="auto" w:fill="FFFFFF"/>
        </w:rPr>
        <w:t>, DOI: </w:t>
      </w:r>
      <w:hyperlink r:id="rId749" w:tgtFrame="_blank" w:history="1">
        <w:r w:rsidRPr="006D2513">
          <w:rPr>
            <w:rFonts w:asciiTheme="majorHAnsi" w:hAnsiTheme="majorHAnsi" w:cstheme="majorHAnsi"/>
            <w:color w:val="156BFF"/>
            <w:spacing w:val="-4"/>
            <w:szCs w:val="20"/>
            <w:u w:val="single"/>
            <w:shd w:val="clear" w:color="auto" w:fill="FFFFFF"/>
          </w:rPr>
          <w:t>10.14528/snr.2025.59.2.3283</w:t>
        </w:r>
      </w:hyperlink>
      <w:r w:rsidRPr="006D2513">
        <w:rPr>
          <w:rFonts w:asciiTheme="majorHAnsi" w:hAnsiTheme="majorHAnsi" w:cstheme="majorHAnsi"/>
          <w:color w:val="111111"/>
          <w:spacing w:val="-4"/>
          <w:szCs w:val="20"/>
          <w:shd w:val="clear" w:color="auto" w:fill="FFFFFF"/>
        </w:rPr>
        <w:t>. [COBISS.SI-ID </w:t>
      </w:r>
      <w:hyperlink r:id="rId750" w:tgtFrame="_blank" w:history="1">
        <w:r w:rsidRPr="006D2513">
          <w:rPr>
            <w:rFonts w:asciiTheme="majorHAnsi" w:hAnsiTheme="majorHAnsi" w:cstheme="majorHAnsi"/>
            <w:color w:val="156BFF"/>
            <w:spacing w:val="-4"/>
            <w:szCs w:val="20"/>
            <w:u w:val="single"/>
            <w:shd w:val="clear" w:color="auto" w:fill="FFFFFF"/>
          </w:rPr>
          <w:t>239364867</w:t>
        </w:r>
      </w:hyperlink>
      <w:r w:rsidRPr="006D2513">
        <w:rPr>
          <w:rFonts w:asciiTheme="majorHAnsi" w:hAnsiTheme="majorHAnsi" w:cstheme="majorHAnsi"/>
          <w:color w:val="111111"/>
          <w:spacing w:val="-4"/>
          <w:szCs w:val="20"/>
          <w:shd w:val="clear" w:color="auto" w:fill="FFFFFF"/>
        </w:rPr>
        <w:t>]</w:t>
      </w:r>
      <w:bookmarkEnd w:id="103"/>
    </w:p>
    <w:p w14:paraId="1D0325A5"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04" w:name="_Toc221625307"/>
      <w:r w:rsidRPr="006D2513">
        <w:rPr>
          <w:rFonts w:asciiTheme="majorHAnsi" w:hAnsiTheme="majorHAnsi" w:cstheme="majorHAnsi"/>
          <w:b/>
          <w:bCs/>
          <w:szCs w:val="20"/>
        </w:rPr>
        <w:t>10. MICHALOWSKI MARTIN</w:t>
      </w:r>
      <w:bookmarkEnd w:id="104"/>
    </w:p>
    <w:p w14:paraId="1CC7E2B1"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GUPTA, Pallavi, ZHANG, Zhihong, SONG, Meijia, MICHALOWSKI, Martin, HU, Xiao, ŠTIGLIC, Gregor, TOPAZ, Maxim. Rapid review: Growing usage of multimodal large language models in healthcare. </w:t>
      </w:r>
      <w:r w:rsidRPr="006D2513">
        <w:rPr>
          <w:rFonts w:asciiTheme="majorHAnsi" w:hAnsiTheme="majorHAnsi" w:cstheme="majorHAnsi"/>
          <w:i/>
          <w:iCs/>
          <w:color w:val="111111"/>
          <w:spacing w:val="-4"/>
          <w:szCs w:val="20"/>
          <w:shd w:val="clear" w:color="auto" w:fill="FFFFFF"/>
        </w:rPr>
        <w:t>Journal of biomedical informatics</w:t>
      </w:r>
      <w:r w:rsidRPr="006D2513">
        <w:rPr>
          <w:rFonts w:asciiTheme="majorHAnsi" w:hAnsiTheme="majorHAnsi" w:cstheme="majorHAnsi"/>
          <w:color w:val="111111"/>
          <w:spacing w:val="-4"/>
          <w:szCs w:val="20"/>
          <w:shd w:val="clear" w:color="auto" w:fill="FFFFFF"/>
        </w:rPr>
        <w:t>. [Online ed.]. 2025, vol. 169, [article no.] 104875, str. 1-19, ilustr., graf. prikazi. ISSN 1532-0480. </w:t>
      </w:r>
      <w:hyperlink r:id="rId751" w:tgtFrame="_blank" w:history="1">
        <w:r w:rsidRPr="006D2513">
          <w:rPr>
            <w:rFonts w:asciiTheme="majorHAnsi" w:hAnsiTheme="majorHAnsi" w:cstheme="majorHAnsi"/>
            <w:color w:val="282B42"/>
            <w:spacing w:val="-4"/>
            <w:szCs w:val="20"/>
            <w:u w:val="single"/>
            <w:shd w:val="clear" w:color="auto" w:fill="FFFFFF"/>
          </w:rPr>
          <w:t>https://www.sciencedirect.com/science/article/pii/S1532046425001042?via%3Dihub</w:t>
        </w:r>
      </w:hyperlink>
      <w:r w:rsidRPr="006D2513">
        <w:rPr>
          <w:rFonts w:asciiTheme="majorHAnsi" w:hAnsiTheme="majorHAnsi" w:cstheme="majorHAnsi"/>
          <w:color w:val="111111"/>
          <w:spacing w:val="-4"/>
          <w:szCs w:val="20"/>
          <w:shd w:val="clear" w:color="auto" w:fill="FFFFFF"/>
        </w:rPr>
        <w:t>, DOI: </w:t>
      </w:r>
      <w:hyperlink r:id="rId752" w:tgtFrame="_blank" w:history="1">
        <w:r w:rsidRPr="006D2513">
          <w:rPr>
            <w:rFonts w:asciiTheme="majorHAnsi" w:hAnsiTheme="majorHAnsi" w:cstheme="majorHAnsi"/>
            <w:color w:val="156BFF"/>
            <w:spacing w:val="-4"/>
            <w:szCs w:val="20"/>
            <w:u w:val="single"/>
            <w:shd w:val="clear" w:color="auto" w:fill="FFFFFF"/>
          </w:rPr>
          <w:t>10.1016/j.jbi.2025.104875</w:t>
        </w:r>
      </w:hyperlink>
      <w:r w:rsidRPr="006D2513">
        <w:rPr>
          <w:rFonts w:asciiTheme="majorHAnsi" w:hAnsiTheme="majorHAnsi" w:cstheme="majorHAnsi"/>
          <w:color w:val="111111"/>
          <w:spacing w:val="-4"/>
          <w:szCs w:val="20"/>
          <w:shd w:val="clear" w:color="auto" w:fill="FFFFFF"/>
        </w:rPr>
        <w:t>. [COBISS.SI-ID </w:t>
      </w:r>
      <w:hyperlink r:id="rId753" w:tgtFrame="_blank" w:history="1">
        <w:r w:rsidRPr="006D2513">
          <w:rPr>
            <w:rFonts w:asciiTheme="majorHAnsi" w:hAnsiTheme="majorHAnsi" w:cstheme="majorHAnsi"/>
            <w:color w:val="156BFF"/>
            <w:spacing w:val="-4"/>
            <w:szCs w:val="20"/>
            <w:u w:val="single"/>
            <w:shd w:val="clear" w:color="auto" w:fill="FFFFFF"/>
          </w:rPr>
          <w:t>255215619</w:t>
        </w:r>
      </w:hyperlink>
      <w:r w:rsidRPr="006D2513">
        <w:rPr>
          <w:rFonts w:asciiTheme="majorHAnsi" w:hAnsiTheme="majorHAnsi" w:cstheme="majorHAnsi"/>
          <w:color w:val="111111"/>
          <w:spacing w:val="-4"/>
          <w:szCs w:val="20"/>
          <w:shd w:val="clear" w:color="auto" w:fill="FFFFFF"/>
        </w:rPr>
        <w:t>], [</w:t>
      </w:r>
      <w:hyperlink r:id="rId754" w:tgtFrame="_blank" w:history="1">
        <w:r w:rsidRPr="006D2513">
          <w:rPr>
            <w:rFonts w:asciiTheme="majorHAnsi" w:hAnsiTheme="majorHAnsi" w:cstheme="majorHAnsi"/>
            <w:color w:val="156BFF"/>
            <w:spacing w:val="-4"/>
            <w:szCs w:val="20"/>
            <w:u w:val="single"/>
            <w:shd w:val="clear" w:color="auto" w:fill="FFFFFF"/>
          </w:rPr>
          <w:t>JCR</w:t>
        </w:r>
      </w:hyperlink>
      <w:r w:rsidRPr="006D2513">
        <w:rPr>
          <w:rFonts w:asciiTheme="majorHAnsi" w:hAnsiTheme="majorHAnsi" w:cstheme="majorHAnsi"/>
          <w:color w:val="111111"/>
          <w:spacing w:val="-4"/>
          <w:szCs w:val="20"/>
          <w:shd w:val="clear" w:color="auto" w:fill="FFFFFF"/>
        </w:rPr>
        <w:t>, </w:t>
      </w:r>
      <w:hyperlink r:id="rId755" w:tgtFrame="_blank" w:history="1">
        <w:r w:rsidRPr="006D2513">
          <w:rPr>
            <w:rFonts w:asciiTheme="majorHAnsi" w:hAnsiTheme="majorHAnsi" w:cstheme="majorHAnsi"/>
            <w:color w:val="156BFF"/>
            <w:spacing w:val="-4"/>
            <w:szCs w:val="20"/>
            <w:u w:val="single"/>
            <w:shd w:val="clear" w:color="auto" w:fill="FFFFFF"/>
          </w:rPr>
          <w:t>SNIP</w:t>
        </w:r>
      </w:hyperlink>
      <w:r w:rsidRPr="006D2513">
        <w:rPr>
          <w:rFonts w:asciiTheme="majorHAnsi" w:hAnsiTheme="majorHAnsi" w:cstheme="majorHAnsi"/>
          <w:color w:val="111111"/>
          <w:spacing w:val="-4"/>
          <w:szCs w:val="20"/>
          <w:shd w:val="clear" w:color="auto" w:fill="FFFFFF"/>
        </w:rPr>
        <w:t>, </w:t>
      </w:r>
      <w:hyperlink r:id="rId756" w:tgtFrame="_blank" w:history="1">
        <w:r w:rsidRPr="006D2513">
          <w:rPr>
            <w:rFonts w:asciiTheme="majorHAnsi" w:hAnsiTheme="majorHAnsi" w:cstheme="majorHAnsi"/>
            <w:color w:val="156BFF"/>
            <w:spacing w:val="-4"/>
            <w:szCs w:val="20"/>
            <w:u w:val="single"/>
            <w:shd w:val="clear" w:color="auto" w:fill="FFFFFF"/>
          </w:rPr>
          <w:t>WoS</w:t>
        </w:r>
      </w:hyperlink>
      <w:r w:rsidRPr="006D2513">
        <w:rPr>
          <w:rFonts w:asciiTheme="majorHAnsi" w:hAnsiTheme="majorHAnsi" w:cstheme="majorHAnsi"/>
          <w:color w:val="111111"/>
          <w:spacing w:val="-4"/>
          <w:szCs w:val="20"/>
          <w:shd w:val="clear" w:color="auto" w:fill="FFFFFF"/>
        </w:rPr>
        <w:t> do 30. 10. 2025: št. citatov (TC): 1, čistih citatov (CI): 1, čistih citatov na avtorja (CIAu): 0.14, </w:t>
      </w:r>
      <w:hyperlink r:id="rId757" w:tgtFrame="_blank" w:history="1">
        <w:r w:rsidRPr="006D2513">
          <w:rPr>
            <w:rFonts w:asciiTheme="majorHAnsi" w:hAnsiTheme="majorHAnsi" w:cstheme="majorHAnsi"/>
            <w:color w:val="156BFF"/>
            <w:spacing w:val="-4"/>
            <w:szCs w:val="20"/>
            <w:u w:val="single"/>
            <w:shd w:val="clear" w:color="auto" w:fill="FFFFFF"/>
          </w:rPr>
          <w:t>Scopus</w:t>
        </w:r>
      </w:hyperlink>
      <w:r w:rsidRPr="006D2513">
        <w:rPr>
          <w:rFonts w:asciiTheme="majorHAnsi" w:hAnsiTheme="majorHAnsi" w:cstheme="majorHAnsi"/>
          <w:color w:val="111111"/>
          <w:spacing w:val="-4"/>
          <w:szCs w:val="20"/>
          <w:shd w:val="clear" w:color="auto" w:fill="FFFFFF"/>
        </w:rPr>
        <w:t> do 30. 10. 2025: št. citatov (TC): 1, čistih citatov (CI): 1, čistih citatov na avtorja (CIAu): 0.14]</w:t>
      </w:r>
    </w:p>
    <w:p w14:paraId="3B50592C"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05" w:name="_Toc221625308"/>
      <w:r w:rsidRPr="006D2513">
        <w:rPr>
          <w:rFonts w:asciiTheme="majorHAnsi" w:hAnsiTheme="majorHAnsi" w:cstheme="majorHAnsi"/>
          <w:b/>
          <w:bCs/>
          <w:szCs w:val="20"/>
        </w:rPr>
        <w:t>11. MLINAR RELJIĆ NATAŠA</w:t>
      </w:r>
      <w:bookmarkEnd w:id="105"/>
    </w:p>
    <w:p w14:paraId="1479C1A8"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06" w:name="_Toc221625309"/>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KEGL, Barbara, NOVAK, Urška, FRANC, Rosemarie, MLINAR RELJIĆ, Nataša. Psychological and spiritual support for parents of a premature baby in the intensive care unit : scoping review. </w:t>
      </w:r>
      <w:r w:rsidRPr="006D2513">
        <w:rPr>
          <w:rFonts w:asciiTheme="majorHAnsi" w:hAnsiTheme="majorHAnsi" w:cstheme="majorHAnsi"/>
          <w:i/>
          <w:iCs/>
          <w:color w:val="111111"/>
          <w:spacing w:val="-4"/>
          <w:szCs w:val="20"/>
          <w:shd w:val="clear" w:color="auto" w:fill="FFFFFF"/>
        </w:rPr>
        <w:t>Healthcare</w:t>
      </w:r>
      <w:r w:rsidRPr="006D2513">
        <w:rPr>
          <w:rFonts w:asciiTheme="majorHAnsi" w:hAnsiTheme="majorHAnsi" w:cstheme="majorHAnsi"/>
          <w:color w:val="111111"/>
          <w:spacing w:val="-4"/>
          <w:szCs w:val="20"/>
          <w:shd w:val="clear" w:color="auto" w:fill="FFFFFF"/>
        </w:rPr>
        <w:t>. 2025, vol. 13, issue 19, [article no.] 2478, str. 1-14, tabele. ISSN 2227-9032. </w:t>
      </w:r>
      <w:hyperlink r:id="rId758" w:tgtFrame="_blank" w:history="1">
        <w:r w:rsidRPr="006D2513">
          <w:rPr>
            <w:rFonts w:asciiTheme="majorHAnsi" w:hAnsiTheme="majorHAnsi" w:cstheme="majorHAnsi"/>
            <w:color w:val="156BFF"/>
            <w:spacing w:val="-4"/>
            <w:szCs w:val="20"/>
            <w:u w:val="single"/>
            <w:shd w:val="clear" w:color="auto" w:fill="FFFFFF"/>
          </w:rPr>
          <w:t>https://www.mdpi.com/2227-9032/13/19/2478</w:t>
        </w:r>
      </w:hyperlink>
      <w:r w:rsidRPr="006D2513">
        <w:rPr>
          <w:rFonts w:asciiTheme="majorHAnsi" w:hAnsiTheme="majorHAnsi" w:cstheme="majorHAnsi"/>
          <w:color w:val="111111"/>
          <w:spacing w:val="-4"/>
          <w:szCs w:val="20"/>
          <w:shd w:val="clear" w:color="auto" w:fill="FFFFFF"/>
        </w:rPr>
        <w:t>, </w:t>
      </w:r>
      <w:hyperlink r:id="rId759" w:tgtFrame="_blank" w:history="1">
        <w:r w:rsidRPr="006D2513">
          <w:rPr>
            <w:rFonts w:asciiTheme="majorHAnsi" w:hAnsiTheme="majorHAnsi" w:cstheme="majorHAnsi"/>
            <w:color w:val="156BFF"/>
            <w:spacing w:val="-4"/>
            <w:szCs w:val="20"/>
            <w:u w:val="single"/>
            <w:shd w:val="clear" w:color="auto" w:fill="FFFFFF"/>
          </w:rPr>
          <w:t>Digitalna knjižnica Univerze v Mariboru – DKUM</w:t>
        </w:r>
      </w:hyperlink>
      <w:r w:rsidRPr="006D2513">
        <w:rPr>
          <w:rFonts w:asciiTheme="majorHAnsi" w:hAnsiTheme="majorHAnsi" w:cstheme="majorHAnsi"/>
          <w:color w:val="111111"/>
          <w:spacing w:val="-4"/>
          <w:szCs w:val="20"/>
          <w:shd w:val="clear" w:color="auto" w:fill="FFFFFF"/>
        </w:rPr>
        <w:t>, DOI: </w:t>
      </w:r>
      <w:hyperlink r:id="rId760" w:tgtFrame="_blank" w:history="1">
        <w:r w:rsidRPr="006D2513">
          <w:rPr>
            <w:rFonts w:asciiTheme="majorHAnsi" w:hAnsiTheme="majorHAnsi" w:cstheme="majorHAnsi"/>
            <w:color w:val="156BFF"/>
            <w:spacing w:val="-4"/>
            <w:szCs w:val="20"/>
            <w:u w:val="single"/>
            <w:shd w:val="clear" w:color="auto" w:fill="FFFFFF"/>
          </w:rPr>
          <w:t>10.3390/healthcare13192478</w:t>
        </w:r>
      </w:hyperlink>
      <w:r w:rsidRPr="006D2513">
        <w:rPr>
          <w:rFonts w:asciiTheme="majorHAnsi" w:hAnsiTheme="majorHAnsi" w:cstheme="majorHAnsi"/>
          <w:color w:val="111111"/>
          <w:spacing w:val="-4"/>
          <w:szCs w:val="20"/>
          <w:shd w:val="clear" w:color="auto" w:fill="FFFFFF"/>
        </w:rPr>
        <w:t>. [COBISS.SI-ID </w:t>
      </w:r>
      <w:hyperlink r:id="rId761" w:tgtFrame="_blank" w:history="1">
        <w:r w:rsidRPr="006D2513">
          <w:rPr>
            <w:rFonts w:asciiTheme="majorHAnsi" w:hAnsiTheme="majorHAnsi" w:cstheme="majorHAnsi"/>
            <w:color w:val="282B42"/>
            <w:spacing w:val="-4"/>
            <w:szCs w:val="20"/>
            <w:u w:val="single"/>
            <w:shd w:val="clear" w:color="auto" w:fill="FFFFFF"/>
          </w:rPr>
          <w:t>254457347</w:t>
        </w:r>
      </w:hyperlink>
      <w:r w:rsidRPr="006D2513">
        <w:rPr>
          <w:rFonts w:asciiTheme="majorHAnsi" w:hAnsiTheme="majorHAnsi" w:cstheme="majorHAnsi"/>
          <w:color w:val="111111"/>
          <w:spacing w:val="-4"/>
          <w:szCs w:val="20"/>
          <w:shd w:val="clear" w:color="auto" w:fill="FFFFFF"/>
        </w:rPr>
        <w:t>], [</w:t>
      </w:r>
      <w:hyperlink r:id="rId762" w:tgtFrame="_blank" w:history="1">
        <w:r w:rsidRPr="006D2513">
          <w:rPr>
            <w:rFonts w:asciiTheme="majorHAnsi" w:hAnsiTheme="majorHAnsi" w:cstheme="majorHAnsi"/>
            <w:color w:val="156BFF"/>
            <w:spacing w:val="-4"/>
            <w:szCs w:val="20"/>
            <w:u w:val="single"/>
            <w:shd w:val="clear" w:color="auto" w:fill="FFFFFF"/>
          </w:rPr>
          <w:t>JCR</w:t>
        </w:r>
      </w:hyperlink>
      <w:r w:rsidRPr="006D2513">
        <w:rPr>
          <w:rFonts w:asciiTheme="majorHAnsi" w:hAnsiTheme="majorHAnsi" w:cstheme="majorHAnsi"/>
          <w:color w:val="111111"/>
          <w:spacing w:val="-4"/>
          <w:szCs w:val="20"/>
          <w:shd w:val="clear" w:color="auto" w:fill="FFFFFF"/>
        </w:rPr>
        <w:t>, </w:t>
      </w:r>
      <w:hyperlink r:id="rId763" w:tgtFrame="_blank" w:history="1">
        <w:r w:rsidRPr="006D2513">
          <w:rPr>
            <w:rFonts w:asciiTheme="majorHAnsi" w:hAnsiTheme="majorHAnsi" w:cstheme="majorHAnsi"/>
            <w:color w:val="156BFF"/>
            <w:spacing w:val="-4"/>
            <w:szCs w:val="20"/>
            <w:u w:val="single"/>
            <w:shd w:val="clear" w:color="auto" w:fill="FFFFFF"/>
          </w:rPr>
          <w:t>SNIP</w:t>
        </w:r>
      </w:hyperlink>
      <w:r w:rsidRPr="006D2513">
        <w:rPr>
          <w:rFonts w:asciiTheme="majorHAnsi" w:hAnsiTheme="majorHAnsi" w:cstheme="majorHAnsi"/>
          <w:color w:val="111111"/>
          <w:spacing w:val="-4"/>
          <w:szCs w:val="20"/>
          <w:shd w:val="clear" w:color="auto" w:fill="FFFFFF"/>
        </w:rPr>
        <w:t>, </w:t>
      </w:r>
      <w:hyperlink r:id="rId764" w:tgtFrame="_blank" w:history="1">
        <w:r w:rsidRPr="006D2513">
          <w:rPr>
            <w:rFonts w:asciiTheme="majorHAnsi" w:hAnsiTheme="majorHAnsi" w:cstheme="majorHAnsi"/>
            <w:color w:val="156BFF"/>
            <w:spacing w:val="-4"/>
            <w:szCs w:val="20"/>
            <w:u w:val="single"/>
            <w:shd w:val="clear" w:color="auto" w:fill="FFFFFF"/>
          </w:rPr>
          <w:t>WoS</w:t>
        </w:r>
      </w:hyperlink>
      <w:r w:rsidRPr="006D2513">
        <w:rPr>
          <w:rFonts w:asciiTheme="majorHAnsi" w:hAnsiTheme="majorHAnsi" w:cstheme="majorHAnsi"/>
          <w:color w:val="111111"/>
          <w:spacing w:val="-4"/>
          <w:szCs w:val="20"/>
          <w:shd w:val="clear" w:color="auto" w:fill="FFFFFF"/>
        </w:rPr>
        <w:t>, </w:t>
      </w:r>
      <w:hyperlink r:id="rId765" w:tgtFrame="_blank" w:history="1">
        <w:r w:rsidRPr="006D2513">
          <w:rPr>
            <w:rFonts w:asciiTheme="majorHAnsi" w:hAnsiTheme="majorHAnsi" w:cstheme="majorHAnsi"/>
            <w:color w:val="156BFF"/>
            <w:spacing w:val="-4"/>
            <w:szCs w:val="20"/>
            <w:u w:val="single"/>
            <w:shd w:val="clear" w:color="auto" w:fill="FFFFFF"/>
          </w:rPr>
          <w:t>Scopus</w:t>
        </w:r>
      </w:hyperlink>
      <w:r w:rsidRPr="006D2513">
        <w:rPr>
          <w:rFonts w:asciiTheme="majorHAnsi" w:hAnsiTheme="majorHAnsi" w:cstheme="majorHAnsi"/>
          <w:color w:val="111111"/>
          <w:spacing w:val="-4"/>
          <w:szCs w:val="20"/>
          <w:shd w:val="clear" w:color="auto" w:fill="FFFFFF"/>
        </w:rPr>
        <w:t>]</w:t>
      </w:r>
      <w:bookmarkEnd w:id="106"/>
    </w:p>
    <w:p w14:paraId="1E070740"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07" w:name="_Toc221625310"/>
      <w:r w:rsidRPr="006D2513">
        <w:rPr>
          <w:rFonts w:asciiTheme="majorHAnsi" w:hAnsiTheme="majorHAnsi" w:cstheme="majorHAnsi"/>
          <w:b/>
          <w:bCs/>
          <w:szCs w:val="20"/>
        </w:rPr>
        <w:t>12. STRNAD MATEJ</w:t>
      </w:r>
      <w:bookmarkEnd w:id="107"/>
    </w:p>
    <w:p w14:paraId="0EADE517"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lastRenderedPageBreak/>
        <w:t>1. </w:t>
      </w:r>
      <w:r w:rsidRPr="006D2513">
        <w:rPr>
          <w:rFonts w:asciiTheme="majorHAnsi" w:hAnsiTheme="majorHAnsi" w:cstheme="majorHAnsi"/>
          <w:color w:val="111111"/>
          <w:spacing w:val="-4"/>
          <w:szCs w:val="20"/>
        </w:rPr>
        <w:t>JEZERŠEK, Jan, STRNAD, Matej. Contemporary practices in refractory out-of-hospital cardiac arrest : a narrative review. </w:t>
      </w:r>
      <w:r w:rsidRPr="006D2513">
        <w:rPr>
          <w:rFonts w:asciiTheme="majorHAnsi" w:hAnsiTheme="majorHAnsi" w:cstheme="majorHAnsi"/>
          <w:i/>
          <w:iCs/>
          <w:color w:val="111111"/>
          <w:spacing w:val="-4"/>
          <w:szCs w:val="20"/>
        </w:rPr>
        <w:t>Medicina</w:t>
      </w:r>
      <w:r w:rsidRPr="006D2513">
        <w:rPr>
          <w:rFonts w:asciiTheme="majorHAnsi" w:hAnsiTheme="majorHAnsi" w:cstheme="majorHAnsi"/>
          <w:color w:val="111111"/>
          <w:spacing w:val="-4"/>
          <w:szCs w:val="20"/>
        </w:rPr>
        <w:t>. 2025, vol. 61, issue 6, [article no.] 1053, str. [1]-10. ISSN 1648-9144. </w:t>
      </w:r>
      <w:hyperlink r:id="rId766" w:tgtFrame="_blank" w:history="1">
        <w:r w:rsidRPr="006D2513">
          <w:rPr>
            <w:rFonts w:asciiTheme="majorHAnsi" w:hAnsiTheme="majorHAnsi" w:cstheme="majorHAnsi"/>
            <w:color w:val="156BFF"/>
            <w:spacing w:val="-4"/>
            <w:szCs w:val="20"/>
            <w:u w:val="single"/>
          </w:rPr>
          <w:t>https://www.mdpi.com/1648-9144/61/6/1053</w:t>
        </w:r>
      </w:hyperlink>
      <w:r w:rsidRPr="006D2513">
        <w:rPr>
          <w:rFonts w:asciiTheme="majorHAnsi" w:hAnsiTheme="majorHAnsi" w:cstheme="majorHAnsi"/>
          <w:color w:val="111111"/>
          <w:spacing w:val="-4"/>
          <w:szCs w:val="20"/>
        </w:rPr>
        <w:t>, </w:t>
      </w:r>
      <w:hyperlink r:id="rId767" w:tgtFrame="_blank" w:history="1">
        <w:r w:rsidRPr="006D2513">
          <w:rPr>
            <w:rFonts w:asciiTheme="majorHAnsi" w:hAnsiTheme="majorHAnsi" w:cstheme="majorHAnsi"/>
            <w:color w:val="156BFF"/>
            <w:spacing w:val="-4"/>
            <w:szCs w:val="20"/>
            <w:u w:val="single"/>
          </w:rPr>
          <w:t>https://doi.org/10.3390/medicina61061053</w:t>
        </w:r>
      </w:hyperlink>
      <w:r w:rsidRPr="006D2513">
        <w:rPr>
          <w:rFonts w:asciiTheme="majorHAnsi" w:hAnsiTheme="majorHAnsi" w:cstheme="majorHAnsi"/>
          <w:color w:val="111111"/>
          <w:spacing w:val="-4"/>
          <w:szCs w:val="20"/>
        </w:rPr>
        <w:t>, DOI: </w:t>
      </w:r>
      <w:hyperlink r:id="rId768" w:tgtFrame="_blank" w:history="1">
        <w:r w:rsidRPr="006D2513">
          <w:rPr>
            <w:rFonts w:asciiTheme="majorHAnsi" w:hAnsiTheme="majorHAnsi" w:cstheme="majorHAnsi"/>
            <w:color w:val="156BFF"/>
            <w:spacing w:val="-4"/>
            <w:szCs w:val="20"/>
            <w:u w:val="single"/>
          </w:rPr>
          <w:t>10.3390/medicina61061053</w:t>
        </w:r>
      </w:hyperlink>
      <w:r w:rsidRPr="006D2513">
        <w:rPr>
          <w:rFonts w:asciiTheme="majorHAnsi" w:hAnsiTheme="majorHAnsi" w:cstheme="majorHAnsi"/>
          <w:color w:val="111111"/>
          <w:spacing w:val="-4"/>
          <w:szCs w:val="20"/>
        </w:rPr>
        <w:t>. [COBISS.SI-ID </w:t>
      </w:r>
      <w:hyperlink r:id="rId769" w:tgtFrame="_blank" w:history="1">
        <w:r w:rsidRPr="006D2513">
          <w:rPr>
            <w:rFonts w:asciiTheme="majorHAnsi" w:hAnsiTheme="majorHAnsi" w:cstheme="majorHAnsi"/>
            <w:color w:val="156BFF"/>
            <w:spacing w:val="-4"/>
            <w:szCs w:val="20"/>
            <w:u w:val="single"/>
          </w:rPr>
          <w:t>238941699</w:t>
        </w:r>
      </w:hyperlink>
      <w:r w:rsidRPr="006D2513">
        <w:rPr>
          <w:rFonts w:asciiTheme="majorHAnsi" w:hAnsiTheme="majorHAnsi" w:cstheme="majorHAnsi"/>
          <w:color w:val="111111"/>
          <w:spacing w:val="-4"/>
          <w:szCs w:val="20"/>
        </w:rPr>
        <w:t>], [</w:t>
      </w:r>
      <w:hyperlink r:id="rId770"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77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77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77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403A57BB"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19447980"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PETRAVIĆ, Luka, GRIL ROGINA, Kaja, MIKLIČ, Rok, LAINŠČAK, Mitja, LANGUS, Tinkara, ŽNIDARŠIČ, Anže, KUKEC, Andreja, STRNAD, Matej. Strategic PAD positioning : a scoping review. </w:t>
      </w:r>
      <w:r w:rsidRPr="006D2513">
        <w:rPr>
          <w:rFonts w:asciiTheme="majorHAnsi" w:hAnsiTheme="majorHAnsi" w:cstheme="majorHAnsi"/>
          <w:i/>
          <w:iCs/>
          <w:color w:val="111111"/>
          <w:spacing w:val="-4"/>
          <w:szCs w:val="20"/>
        </w:rPr>
        <w:t>Scandinavian journal of trauma, resuscitation and emergency medicine</w:t>
      </w:r>
      <w:r w:rsidRPr="006D2513">
        <w:rPr>
          <w:rFonts w:asciiTheme="majorHAnsi" w:hAnsiTheme="majorHAnsi" w:cstheme="majorHAnsi"/>
          <w:color w:val="111111"/>
          <w:spacing w:val="-4"/>
          <w:szCs w:val="20"/>
        </w:rPr>
        <w:t>. Dec. 2025, vol. 34, no. 1, [article no.] 3, str. 1-14, ilustr. ISSN 1757-7241. </w:t>
      </w:r>
      <w:hyperlink r:id="rId774" w:tgtFrame="_blank" w:history="1">
        <w:r w:rsidRPr="006D2513">
          <w:rPr>
            <w:rFonts w:asciiTheme="majorHAnsi" w:hAnsiTheme="majorHAnsi" w:cstheme="majorHAnsi"/>
            <w:color w:val="156BFF"/>
            <w:spacing w:val="-4"/>
            <w:szCs w:val="20"/>
            <w:u w:val="single"/>
          </w:rPr>
          <w:t>https://link.springer.com/article/10.1186/s13049-025-01527-8</w:t>
        </w:r>
      </w:hyperlink>
      <w:r w:rsidRPr="006D2513">
        <w:rPr>
          <w:rFonts w:asciiTheme="majorHAnsi" w:hAnsiTheme="majorHAnsi" w:cstheme="majorHAnsi"/>
          <w:color w:val="111111"/>
          <w:spacing w:val="-4"/>
          <w:szCs w:val="20"/>
        </w:rPr>
        <w:t>, </w:t>
      </w:r>
      <w:hyperlink r:id="rId775" w:tgtFrame="_blank" w:history="1">
        <w:r w:rsidRPr="006D2513">
          <w:rPr>
            <w:rFonts w:asciiTheme="majorHAnsi" w:hAnsiTheme="majorHAnsi" w:cstheme="majorHAnsi"/>
            <w:color w:val="156BFF"/>
            <w:spacing w:val="-4"/>
            <w:szCs w:val="20"/>
            <w:u w:val="single"/>
          </w:rPr>
          <w:t>https://doi.org/10.1186/s13049-025-01527-8</w:t>
        </w:r>
      </w:hyperlink>
      <w:r w:rsidRPr="006D2513">
        <w:rPr>
          <w:rFonts w:asciiTheme="majorHAnsi" w:hAnsiTheme="majorHAnsi" w:cstheme="majorHAnsi"/>
          <w:color w:val="111111"/>
          <w:spacing w:val="-4"/>
          <w:szCs w:val="20"/>
        </w:rPr>
        <w:t>, </w:t>
      </w:r>
      <w:hyperlink r:id="rId776" w:tgtFrame="_blank" w:history="1">
        <w:r w:rsidRPr="006D2513">
          <w:rPr>
            <w:rFonts w:asciiTheme="majorHAnsi" w:hAnsiTheme="majorHAnsi" w:cstheme="majorHAnsi"/>
            <w:color w:val="156BFF"/>
            <w:spacing w:val="-4"/>
            <w:szCs w:val="20"/>
            <w:u w:val="single"/>
          </w:rPr>
          <w:t>Repozitorij Univerze v Ljubljani – RUL</w:t>
        </w:r>
      </w:hyperlink>
      <w:r w:rsidRPr="006D2513">
        <w:rPr>
          <w:rFonts w:asciiTheme="majorHAnsi" w:hAnsiTheme="majorHAnsi" w:cstheme="majorHAnsi"/>
          <w:color w:val="111111"/>
          <w:spacing w:val="-4"/>
          <w:szCs w:val="20"/>
        </w:rPr>
        <w:t>, </w:t>
      </w:r>
      <w:hyperlink r:id="rId777"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778" w:tgtFrame="_blank" w:history="1">
        <w:r w:rsidRPr="006D2513">
          <w:rPr>
            <w:rFonts w:asciiTheme="majorHAnsi" w:hAnsiTheme="majorHAnsi" w:cstheme="majorHAnsi"/>
            <w:color w:val="156BFF"/>
            <w:spacing w:val="-4"/>
            <w:szCs w:val="20"/>
            <w:u w:val="single"/>
          </w:rPr>
          <w:t>10.1186/s13049-025-01527-8</w:t>
        </w:r>
      </w:hyperlink>
      <w:r w:rsidRPr="006D2513">
        <w:rPr>
          <w:rFonts w:asciiTheme="majorHAnsi" w:hAnsiTheme="majorHAnsi" w:cstheme="majorHAnsi"/>
          <w:color w:val="111111"/>
          <w:spacing w:val="-4"/>
          <w:szCs w:val="20"/>
        </w:rPr>
        <w:t>. [COBISS.SI-ID </w:t>
      </w:r>
      <w:hyperlink r:id="rId779" w:tgtFrame="_blank" w:history="1">
        <w:r w:rsidRPr="006D2513">
          <w:rPr>
            <w:rFonts w:asciiTheme="majorHAnsi" w:hAnsiTheme="majorHAnsi" w:cstheme="majorHAnsi"/>
            <w:color w:val="156BFF"/>
            <w:spacing w:val="-4"/>
            <w:szCs w:val="20"/>
            <w:u w:val="single"/>
          </w:rPr>
          <w:t>261235459</w:t>
        </w:r>
      </w:hyperlink>
      <w:r w:rsidRPr="006D2513">
        <w:rPr>
          <w:rFonts w:asciiTheme="majorHAnsi" w:hAnsiTheme="majorHAnsi" w:cstheme="majorHAnsi"/>
          <w:color w:val="111111"/>
          <w:spacing w:val="-4"/>
          <w:szCs w:val="20"/>
        </w:rPr>
        <w:t>], [</w:t>
      </w:r>
      <w:hyperlink r:id="rId780"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781"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782"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783"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IRP-2024/01–18 University Medical Center Maribor</w:t>
      </w:r>
      <w:r w:rsidRPr="006D2513">
        <w:rPr>
          <w:rFonts w:asciiTheme="majorHAnsi" w:hAnsiTheme="majorHAnsi" w:cstheme="majorHAnsi"/>
          <w:color w:val="111111"/>
          <w:spacing w:val="-4"/>
          <w:szCs w:val="20"/>
        </w:rPr>
        <w:br/>
        <w:t>projekt: P3-0429-2022 Slovenski raziskovalni program za celostno obravnavo raka SLORApro; financer: Javna agencija za znanstvenoraziskovalno in inovacijsko dejavnost Republike Slovenije</w:t>
      </w:r>
      <w:r w:rsidRPr="006D2513">
        <w:rPr>
          <w:rFonts w:asciiTheme="majorHAnsi" w:hAnsiTheme="majorHAnsi" w:cstheme="majorHAnsi"/>
          <w:color w:val="111111"/>
          <w:spacing w:val="-4"/>
          <w:szCs w:val="20"/>
        </w:rPr>
        <w:br/>
        <w:t>projekt: P3-0456-2025 Celostna obravnava srčnega popuščanja v Sloveniji: od epidemiologije do kliničnih raziskav; financer: Javna agencija za znanstvenoraziskovalno in inovacijsko dejavnost Republike Slovenije</w:t>
      </w:r>
    </w:p>
    <w:p w14:paraId="72F5F1CC"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08" w:name="_Toc221625311"/>
      <w:r w:rsidRPr="006D2513">
        <w:rPr>
          <w:rFonts w:asciiTheme="majorHAnsi" w:hAnsiTheme="majorHAnsi" w:cstheme="majorHAnsi"/>
          <w:b/>
          <w:bCs/>
          <w:szCs w:val="20"/>
        </w:rPr>
        <w:t>13. SVENŠEK ADRIJANA</w:t>
      </w:r>
      <w:bookmarkEnd w:id="108"/>
    </w:p>
    <w:p w14:paraId="604A1831"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MURŠEC, Dominika, SVENŠEK, Adrijana, GOSAK, Lucija, ŠOSTAR-TURK, Sonja, ROZMAN, Urška, ŠTIGLIC, Gregor, LORBER, Mateja. Mobile applications for learning hand hygiene : a comparative analysis. </w:t>
      </w:r>
      <w:r w:rsidRPr="006D2513">
        <w:rPr>
          <w:rFonts w:asciiTheme="majorHAnsi" w:hAnsiTheme="majorHAnsi" w:cstheme="majorHAnsi"/>
          <w:i/>
          <w:iCs/>
          <w:color w:val="111111"/>
          <w:spacing w:val="-4"/>
          <w:szCs w:val="20"/>
        </w:rPr>
        <w:t>Healthcare</w:t>
      </w:r>
      <w:r w:rsidRPr="006D2513">
        <w:rPr>
          <w:rFonts w:asciiTheme="majorHAnsi" w:hAnsiTheme="majorHAnsi" w:cstheme="majorHAnsi"/>
          <w:color w:val="111111"/>
          <w:spacing w:val="-4"/>
          <w:szCs w:val="20"/>
        </w:rPr>
        <w:t>. 2024, vol. 12, issue 16, [article no.] 1554, str. 1-10, tabele. ISSN 2227-9032. </w:t>
      </w:r>
      <w:hyperlink r:id="rId784" w:tgtFrame="_blank" w:history="1">
        <w:r w:rsidRPr="006D2513">
          <w:rPr>
            <w:rFonts w:asciiTheme="majorHAnsi" w:hAnsiTheme="majorHAnsi" w:cstheme="majorHAnsi"/>
            <w:color w:val="0000FF"/>
            <w:spacing w:val="-4"/>
            <w:szCs w:val="20"/>
            <w:u w:val="single"/>
          </w:rPr>
          <w:t>https://www.mdpi.com/2227-9032/12/16/1554</w:t>
        </w:r>
      </w:hyperlink>
      <w:r w:rsidRPr="006D2513">
        <w:rPr>
          <w:rFonts w:asciiTheme="majorHAnsi" w:hAnsiTheme="majorHAnsi" w:cstheme="majorHAnsi"/>
          <w:color w:val="111111"/>
          <w:spacing w:val="-4"/>
          <w:szCs w:val="20"/>
        </w:rPr>
        <w:t>, </w:t>
      </w:r>
      <w:hyperlink r:id="rId785" w:tgtFrame="_blank" w:history="1">
        <w:r w:rsidRPr="006D2513">
          <w:rPr>
            <w:rFonts w:asciiTheme="majorHAnsi" w:hAnsiTheme="majorHAnsi" w:cstheme="majorHAnsi"/>
            <w:color w:val="0000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786" w:tgtFrame="_blank" w:history="1">
        <w:r w:rsidRPr="006D2513">
          <w:rPr>
            <w:rFonts w:asciiTheme="majorHAnsi" w:hAnsiTheme="majorHAnsi" w:cstheme="majorHAnsi"/>
            <w:color w:val="0000FF"/>
            <w:spacing w:val="-4"/>
            <w:szCs w:val="20"/>
            <w:u w:val="single"/>
          </w:rPr>
          <w:t>dCOBISS</w:t>
        </w:r>
      </w:hyperlink>
      <w:r w:rsidRPr="006D2513">
        <w:rPr>
          <w:rFonts w:asciiTheme="majorHAnsi" w:hAnsiTheme="majorHAnsi" w:cstheme="majorHAnsi"/>
          <w:color w:val="111111"/>
          <w:spacing w:val="-4"/>
          <w:szCs w:val="20"/>
        </w:rPr>
        <w:t>, DOI: </w:t>
      </w:r>
      <w:hyperlink r:id="rId787" w:tgtFrame="_blank" w:history="1">
        <w:r w:rsidRPr="006D2513">
          <w:rPr>
            <w:rFonts w:asciiTheme="majorHAnsi" w:hAnsiTheme="majorHAnsi" w:cstheme="majorHAnsi"/>
            <w:color w:val="0000FF"/>
            <w:spacing w:val="-4"/>
            <w:szCs w:val="20"/>
            <w:u w:val="single"/>
          </w:rPr>
          <w:t>10.3390/healthcare12161554</w:t>
        </w:r>
      </w:hyperlink>
      <w:r w:rsidRPr="006D2513">
        <w:rPr>
          <w:rFonts w:asciiTheme="majorHAnsi" w:hAnsiTheme="majorHAnsi" w:cstheme="majorHAnsi"/>
          <w:color w:val="111111"/>
          <w:spacing w:val="-4"/>
          <w:szCs w:val="20"/>
        </w:rPr>
        <w:t>. [COBISS.SI-ID </w:t>
      </w:r>
      <w:hyperlink r:id="rId788" w:tgtFrame="_blank" w:history="1">
        <w:r w:rsidRPr="006D2513">
          <w:rPr>
            <w:rFonts w:asciiTheme="majorHAnsi" w:hAnsiTheme="majorHAnsi" w:cstheme="majorHAnsi"/>
            <w:color w:val="0000FF"/>
            <w:spacing w:val="-4"/>
            <w:szCs w:val="20"/>
            <w:u w:val="single"/>
          </w:rPr>
          <w:t>205442051</w:t>
        </w:r>
      </w:hyperlink>
      <w:r w:rsidRPr="006D2513">
        <w:rPr>
          <w:rFonts w:asciiTheme="majorHAnsi" w:hAnsiTheme="majorHAnsi" w:cstheme="majorHAnsi"/>
          <w:color w:val="111111"/>
          <w:spacing w:val="-4"/>
          <w:szCs w:val="20"/>
        </w:rPr>
        <w:t>], [</w:t>
      </w:r>
      <w:hyperlink r:id="rId789" w:anchor="oad" w:tgtFrame="_blank" w:history="1">
        <w:r w:rsidRPr="006D2513">
          <w:rPr>
            <w:rFonts w:asciiTheme="majorHAnsi" w:hAnsiTheme="majorHAnsi" w:cstheme="majorHAnsi"/>
            <w:color w:val="0000FF"/>
            <w:spacing w:val="-4"/>
            <w:szCs w:val="20"/>
            <w:u w:val="single"/>
          </w:rPr>
          <w:t>Odprti dostop</w:t>
        </w:r>
      </w:hyperlink>
      <w:r w:rsidRPr="006D2513">
        <w:rPr>
          <w:rFonts w:asciiTheme="majorHAnsi" w:hAnsiTheme="majorHAnsi" w:cstheme="majorHAnsi"/>
          <w:color w:val="111111"/>
          <w:spacing w:val="-4"/>
          <w:szCs w:val="20"/>
        </w:rPr>
        <w:t>, </w:t>
      </w:r>
      <w:hyperlink r:id="rId790" w:tgtFrame="_blank" w:history="1">
        <w:r w:rsidRPr="006D2513">
          <w:rPr>
            <w:rFonts w:asciiTheme="majorHAnsi" w:hAnsiTheme="majorHAnsi" w:cstheme="majorHAnsi"/>
            <w:color w:val="0000FF"/>
            <w:spacing w:val="-4"/>
            <w:szCs w:val="20"/>
            <w:u w:val="single"/>
          </w:rPr>
          <w:t>JCR</w:t>
        </w:r>
      </w:hyperlink>
      <w:r w:rsidRPr="006D2513">
        <w:rPr>
          <w:rFonts w:asciiTheme="majorHAnsi" w:hAnsiTheme="majorHAnsi" w:cstheme="majorHAnsi"/>
          <w:color w:val="111111"/>
          <w:spacing w:val="-4"/>
          <w:szCs w:val="20"/>
        </w:rPr>
        <w:t>, </w:t>
      </w:r>
      <w:hyperlink r:id="rId791" w:tgtFrame="_blank" w:history="1">
        <w:r w:rsidRPr="006D2513">
          <w:rPr>
            <w:rFonts w:asciiTheme="majorHAnsi" w:hAnsiTheme="majorHAnsi" w:cstheme="majorHAnsi"/>
            <w:color w:val="0000FF"/>
            <w:spacing w:val="-4"/>
            <w:szCs w:val="20"/>
            <w:u w:val="single"/>
          </w:rPr>
          <w:t>SNIP</w:t>
        </w:r>
      </w:hyperlink>
      <w:r w:rsidRPr="006D2513">
        <w:rPr>
          <w:rFonts w:asciiTheme="majorHAnsi" w:hAnsiTheme="majorHAnsi" w:cstheme="majorHAnsi"/>
          <w:color w:val="111111"/>
          <w:spacing w:val="-4"/>
          <w:szCs w:val="20"/>
        </w:rPr>
        <w:t>, </w:t>
      </w:r>
      <w:hyperlink r:id="rId792" w:tgtFrame="_blank" w:history="1">
        <w:r w:rsidRPr="006D2513">
          <w:rPr>
            <w:rFonts w:asciiTheme="majorHAnsi" w:hAnsiTheme="majorHAnsi" w:cstheme="majorHAnsi"/>
            <w:color w:val="0000FF"/>
            <w:spacing w:val="-4"/>
            <w:szCs w:val="20"/>
            <w:u w:val="single"/>
          </w:rPr>
          <w:t>WoS</w:t>
        </w:r>
      </w:hyperlink>
      <w:r w:rsidRPr="006D2513">
        <w:rPr>
          <w:rFonts w:asciiTheme="majorHAnsi" w:hAnsiTheme="majorHAnsi" w:cstheme="majorHAnsi"/>
          <w:color w:val="111111"/>
          <w:spacing w:val="-4"/>
          <w:szCs w:val="20"/>
        </w:rPr>
        <w:t>, </w:t>
      </w:r>
      <w:hyperlink r:id="rId793" w:tgtFrame="_blank" w:history="1">
        <w:r w:rsidRPr="006D2513">
          <w:rPr>
            <w:rFonts w:asciiTheme="majorHAnsi" w:hAnsiTheme="majorHAnsi" w:cstheme="majorHAnsi"/>
            <w:color w:val="0000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3330-22-3519 Vzpostavitev okolja za izobraževanje zelene in digitalne logistike ter oskrbovalnih verig (Predlog pilotnih projektov Univerze v Mariboru za zelen in odporen prehod v družbo 5.0) [NOO DigInGreenLogisticSkills]; financer: Ministrstvo za visoko šolstvo, znanost in inovacije; European Union - NextGenerationEU</w:t>
      </w:r>
    </w:p>
    <w:p w14:paraId="158EFE06"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29B3E713"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SVENŠEK, Adrijana, LORBER, Mateja, GOSAK, Lucija, VERBERT, Katrien, KLEMENC-KETIŠ, Zalika, ŠTIGLIC, Gregor. The role of visualization in estimating cardiovascular disease risk : scoping review. </w:t>
      </w:r>
      <w:r w:rsidRPr="006D2513">
        <w:rPr>
          <w:rFonts w:asciiTheme="majorHAnsi" w:hAnsiTheme="majorHAnsi" w:cstheme="majorHAnsi"/>
          <w:i/>
          <w:iCs/>
          <w:color w:val="111111"/>
          <w:spacing w:val="-4"/>
          <w:szCs w:val="20"/>
        </w:rPr>
        <w:t>JMIR public health and surveillance</w:t>
      </w:r>
      <w:r w:rsidRPr="006D2513">
        <w:rPr>
          <w:rFonts w:asciiTheme="majorHAnsi" w:hAnsiTheme="majorHAnsi" w:cstheme="majorHAnsi"/>
          <w:color w:val="111111"/>
          <w:spacing w:val="-4"/>
          <w:szCs w:val="20"/>
        </w:rPr>
        <w:t>. 2024, vol. 10, 1-17 str. ISSN 2369-2960. </w:t>
      </w:r>
      <w:hyperlink r:id="rId794" w:tgtFrame="_blank" w:history="1">
        <w:r w:rsidRPr="006D2513">
          <w:rPr>
            <w:rFonts w:asciiTheme="majorHAnsi" w:hAnsiTheme="majorHAnsi" w:cstheme="majorHAnsi"/>
            <w:color w:val="0000FF"/>
            <w:spacing w:val="-4"/>
            <w:szCs w:val="20"/>
            <w:u w:val="single"/>
          </w:rPr>
          <w:t>https://publichealth.jmir.org/2024/1/e60128/PDF</w:t>
        </w:r>
      </w:hyperlink>
      <w:r w:rsidRPr="006D2513">
        <w:rPr>
          <w:rFonts w:asciiTheme="majorHAnsi" w:hAnsiTheme="majorHAnsi" w:cstheme="majorHAnsi"/>
          <w:color w:val="111111"/>
          <w:spacing w:val="-4"/>
          <w:szCs w:val="20"/>
        </w:rPr>
        <w:t>, </w:t>
      </w:r>
      <w:hyperlink r:id="rId795" w:tgtFrame="_blank" w:history="1">
        <w:r w:rsidRPr="006D2513">
          <w:rPr>
            <w:rFonts w:asciiTheme="majorHAnsi" w:hAnsiTheme="majorHAnsi" w:cstheme="majorHAnsi"/>
            <w:color w:val="0000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796" w:tgtFrame="_blank" w:history="1">
        <w:r w:rsidRPr="006D2513">
          <w:rPr>
            <w:rFonts w:asciiTheme="majorHAnsi" w:hAnsiTheme="majorHAnsi" w:cstheme="majorHAnsi"/>
            <w:color w:val="0000FF"/>
            <w:spacing w:val="-4"/>
            <w:szCs w:val="20"/>
            <w:u w:val="single"/>
          </w:rPr>
          <w:t>dCOBISS</w:t>
        </w:r>
      </w:hyperlink>
      <w:r w:rsidRPr="006D2513">
        <w:rPr>
          <w:rFonts w:asciiTheme="majorHAnsi" w:hAnsiTheme="majorHAnsi" w:cstheme="majorHAnsi"/>
          <w:color w:val="111111"/>
          <w:spacing w:val="-4"/>
          <w:szCs w:val="20"/>
        </w:rPr>
        <w:t>, DOI: </w:t>
      </w:r>
      <w:hyperlink r:id="rId797" w:tgtFrame="_blank" w:history="1">
        <w:r w:rsidRPr="006D2513">
          <w:rPr>
            <w:rFonts w:asciiTheme="majorHAnsi" w:hAnsiTheme="majorHAnsi" w:cstheme="majorHAnsi"/>
            <w:color w:val="0000FF"/>
            <w:spacing w:val="-4"/>
            <w:szCs w:val="20"/>
            <w:u w:val="single"/>
          </w:rPr>
          <w:t>10.2196/60128</w:t>
        </w:r>
      </w:hyperlink>
      <w:r w:rsidRPr="006D2513">
        <w:rPr>
          <w:rFonts w:asciiTheme="majorHAnsi" w:hAnsiTheme="majorHAnsi" w:cstheme="majorHAnsi"/>
          <w:color w:val="111111"/>
          <w:spacing w:val="-4"/>
          <w:szCs w:val="20"/>
        </w:rPr>
        <w:t>. [COBISS.SI-ID </w:t>
      </w:r>
      <w:hyperlink r:id="rId798" w:tgtFrame="_blank" w:history="1">
        <w:r w:rsidRPr="006D2513">
          <w:rPr>
            <w:rFonts w:asciiTheme="majorHAnsi" w:hAnsiTheme="majorHAnsi" w:cstheme="majorHAnsi"/>
            <w:color w:val="0000FF"/>
            <w:spacing w:val="-4"/>
            <w:szCs w:val="20"/>
            <w:u w:val="single"/>
          </w:rPr>
          <w:t>212039427</w:t>
        </w:r>
      </w:hyperlink>
      <w:r w:rsidRPr="006D2513">
        <w:rPr>
          <w:rFonts w:asciiTheme="majorHAnsi" w:hAnsiTheme="majorHAnsi" w:cstheme="majorHAnsi"/>
          <w:color w:val="111111"/>
          <w:spacing w:val="-4"/>
          <w:szCs w:val="20"/>
        </w:rPr>
        <w:t>], [</w:t>
      </w:r>
      <w:hyperlink r:id="rId799" w:anchor="oad" w:tgtFrame="_blank" w:history="1">
        <w:r w:rsidRPr="006D2513">
          <w:rPr>
            <w:rFonts w:asciiTheme="majorHAnsi" w:hAnsiTheme="majorHAnsi" w:cstheme="majorHAnsi"/>
            <w:color w:val="0000FF"/>
            <w:spacing w:val="-4"/>
            <w:szCs w:val="20"/>
            <w:u w:val="single"/>
          </w:rPr>
          <w:t>Odprti dostop</w:t>
        </w:r>
      </w:hyperlink>
      <w:r w:rsidRPr="006D2513">
        <w:rPr>
          <w:rFonts w:asciiTheme="majorHAnsi" w:hAnsiTheme="majorHAnsi" w:cstheme="majorHAnsi"/>
          <w:color w:val="111111"/>
          <w:spacing w:val="-4"/>
          <w:szCs w:val="20"/>
        </w:rPr>
        <w:t>, </w:t>
      </w:r>
      <w:hyperlink r:id="rId800" w:tgtFrame="_blank" w:history="1">
        <w:r w:rsidRPr="006D2513">
          <w:rPr>
            <w:rFonts w:asciiTheme="majorHAnsi" w:hAnsiTheme="majorHAnsi" w:cstheme="majorHAnsi"/>
            <w:color w:val="0000FF"/>
            <w:spacing w:val="-4"/>
            <w:szCs w:val="20"/>
            <w:u w:val="single"/>
          </w:rPr>
          <w:t>JCR</w:t>
        </w:r>
      </w:hyperlink>
      <w:r w:rsidRPr="006D2513">
        <w:rPr>
          <w:rFonts w:asciiTheme="majorHAnsi" w:hAnsiTheme="majorHAnsi" w:cstheme="majorHAnsi"/>
          <w:color w:val="111111"/>
          <w:spacing w:val="-4"/>
          <w:szCs w:val="20"/>
        </w:rPr>
        <w:t>, </w:t>
      </w:r>
      <w:hyperlink r:id="rId801" w:tgtFrame="_blank" w:history="1">
        <w:r w:rsidRPr="006D2513">
          <w:rPr>
            <w:rFonts w:asciiTheme="majorHAnsi" w:hAnsiTheme="majorHAnsi" w:cstheme="majorHAnsi"/>
            <w:color w:val="0000FF"/>
            <w:spacing w:val="-4"/>
            <w:szCs w:val="20"/>
            <w:u w:val="single"/>
          </w:rPr>
          <w:t>SNIP</w:t>
        </w:r>
      </w:hyperlink>
      <w:r w:rsidRPr="006D2513">
        <w:rPr>
          <w:rFonts w:asciiTheme="majorHAnsi" w:hAnsiTheme="majorHAnsi" w:cstheme="majorHAnsi"/>
          <w:color w:val="111111"/>
          <w:spacing w:val="-4"/>
          <w:szCs w:val="20"/>
        </w:rPr>
        <w:t>, </w:t>
      </w:r>
      <w:hyperlink r:id="rId802" w:tgtFrame="_blank" w:history="1">
        <w:r w:rsidRPr="006D2513">
          <w:rPr>
            <w:rFonts w:asciiTheme="majorHAnsi" w:hAnsiTheme="majorHAnsi" w:cstheme="majorHAnsi"/>
            <w:color w:val="0000FF"/>
            <w:spacing w:val="-4"/>
            <w:szCs w:val="20"/>
            <w:u w:val="single"/>
          </w:rPr>
          <w:t>WoS</w:t>
        </w:r>
      </w:hyperlink>
      <w:r w:rsidRPr="006D2513">
        <w:rPr>
          <w:rFonts w:asciiTheme="majorHAnsi" w:hAnsiTheme="majorHAnsi" w:cstheme="majorHAnsi"/>
          <w:color w:val="111111"/>
          <w:spacing w:val="-4"/>
          <w:szCs w:val="20"/>
        </w:rPr>
        <w:t>, </w:t>
      </w:r>
      <w:hyperlink r:id="rId803" w:tgtFrame="_blank" w:history="1">
        <w:r w:rsidRPr="006D2513">
          <w:rPr>
            <w:rFonts w:asciiTheme="majorHAnsi" w:hAnsiTheme="majorHAnsi" w:cstheme="majorHAnsi"/>
            <w:color w:val="0000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N3-0307-2023 Obogatitev pogovornih razložljivih metod umetne inteligence v zdravstvu; financer: Javna agencija za znanstvenoraziskovalno in inovacijsko dejavnost Republike Slovenije</w:t>
      </w:r>
    </w:p>
    <w:p w14:paraId="75B494E6" w14:textId="77777777" w:rsidR="00E51874" w:rsidRPr="006D2513" w:rsidRDefault="00E51874" w:rsidP="00E51874">
      <w:pPr>
        <w:spacing w:before="100" w:beforeAutospacing="1" w:after="100" w:afterAutospacing="1"/>
        <w:outlineLvl w:val="2"/>
        <w:rPr>
          <w:rFonts w:asciiTheme="majorHAnsi" w:hAnsiTheme="majorHAnsi" w:cstheme="majorHAnsi"/>
          <w:b/>
          <w:bCs/>
          <w:szCs w:val="20"/>
        </w:rPr>
      </w:pPr>
      <w:bookmarkStart w:id="109" w:name="_Toc221625312"/>
      <w:r w:rsidRPr="006D2513">
        <w:rPr>
          <w:rFonts w:asciiTheme="majorHAnsi" w:hAnsiTheme="majorHAnsi" w:cstheme="majorHAnsi"/>
          <w:b/>
          <w:bCs/>
          <w:szCs w:val="20"/>
        </w:rPr>
        <w:t>14. ŠOSTAR TURK SONJA</w:t>
      </w:r>
      <w:bookmarkEnd w:id="109"/>
    </w:p>
    <w:p w14:paraId="2BC122F5"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MURŠEC, Dominika, ŠOSTAR-TURK, Sonja, ROZMAN, Urška, LORBER, Mateja, FIJAČKO, Nino, VRBNJAK, Dominika. Immersive technology and hand hygiene : scoping review. </w:t>
      </w:r>
      <w:r w:rsidRPr="006D2513">
        <w:rPr>
          <w:rFonts w:asciiTheme="majorHAnsi" w:hAnsiTheme="majorHAnsi" w:cstheme="majorHAnsi"/>
          <w:i/>
          <w:iCs/>
          <w:color w:val="111111"/>
          <w:spacing w:val="-4"/>
          <w:szCs w:val="20"/>
        </w:rPr>
        <w:t>BMC medical education</w:t>
      </w:r>
      <w:r w:rsidRPr="006D2513">
        <w:rPr>
          <w:rFonts w:asciiTheme="majorHAnsi" w:hAnsiTheme="majorHAnsi" w:cstheme="majorHAnsi"/>
          <w:color w:val="111111"/>
          <w:spacing w:val="-4"/>
          <w:szCs w:val="20"/>
        </w:rPr>
        <w:t>. 2024, vol. 24, [article no.] 1329, str. 1-11, tabele. ISSN 1472-6920. </w:t>
      </w:r>
      <w:hyperlink r:id="rId804" w:tgtFrame="_blank" w:history="1">
        <w:r w:rsidRPr="006D2513">
          <w:rPr>
            <w:rFonts w:asciiTheme="majorHAnsi" w:hAnsiTheme="majorHAnsi" w:cstheme="majorHAnsi"/>
            <w:color w:val="0000FF"/>
            <w:spacing w:val="-4"/>
            <w:szCs w:val="20"/>
            <w:u w:val="single"/>
          </w:rPr>
          <w:t>https://bmcmededuc.biomedcentral.com/articles/10.1186/s12909-024-06320-2</w:t>
        </w:r>
      </w:hyperlink>
      <w:r w:rsidRPr="006D2513">
        <w:rPr>
          <w:rFonts w:asciiTheme="majorHAnsi" w:hAnsiTheme="majorHAnsi" w:cstheme="majorHAnsi"/>
          <w:color w:val="111111"/>
          <w:spacing w:val="-4"/>
          <w:szCs w:val="20"/>
        </w:rPr>
        <w:t>, </w:t>
      </w:r>
      <w:hyperlink r:id="rId805" w:tgtFrame="_blank" w:history="1">
        <w:r w:rsidRPr="006D2513">
          <w:rPr>
            <w:rFonts w:asciiTheme="majorHAnsi" w:hAnsiTheme="majorHAnsi" w:cstheme="majorHAnsi"/>
            <w:color w:val="0000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806" w:tgtFrame="_blank" w:history="1">
        <w:r w:rsidRPr="006D2513">
          <w:rPr>
            <w:rFonts w:asciiTheme="majorHAnsi" w:hAnsiTheme="majorHAnsi" w:cstheme="majorHAnsi"/>
            <w:color w:val="0000FF"/>
            <w:spacing w:val="-4"/>
            <w:szCs w:val="20"/>
            <w:u w:val="single"/>
          </w:rPr>
          <w:t>dCOBISS</w:t>
        </w:r>
      </w:hyperlink>
      <w:r w:rsidRPr="006D2513">
        <w:rPr>
          <w:rFonts w:asciiTheme="majorHAnsi" w:hAnsiTheme="majorHAnsi" w:cstheme="majorHAnsi"/>
          <w:color w:val="111111"/>
          <w:spacing w:val="-4"/>
          <w:szCs w:val="20"/>
        </w:rPr>
        <w:t>, DOI: </w:t>
      </w:r>
      <w:hyperlink r:id="rId807" w:tgtFrame="_blank" w:history="1">
        <w:r w:rsidRPr="006D2513">
          <w:rPr>
            <w:rFonts w:asciiTheme="majorHAnsi" w:hAnsiTheme="majorHAnsi" w:cstheme="majorHAnsi"/>
            <w:color w:val="0000FF"/>
            <w:spacing w:val="-4"/>
            <w:szCs w:val="20"/>
            <w:u w:val="single"/>
          </w:rPr>
          <w:t>10.1186/s12909-024-06320-2</w:t>
        </w:r>
      </w:hyperlink>
      <w:r w:rsidRPr="006D2513">
        <w:rPr>
          <w:rFonts w:asciiTheme="majorHAnsi" w:hAnsiTheme="majorHAnsi" w:cstheme="majorHAnsi"/>
          <w:color w:val="111111"/>
          <w:spacing w:val="-4"/>
          <w:szCs w:val="20"/>
        </w:rPr>
        <w:t>. [COBISS.SI-ID </w:t>
      </w:r>
      <w:hyperlink r:id="rId808" w:tgtFrame="_blank" w:history="1">
        <w:r w:rsidRPr="006D2513">
          <w:rPr>
            <w:rFonts w:asciiTheme="majorHAnsi" w:hAnsiTheme="majorHAnsi" w:cstheme="majorHAnsi"/>
            <w:color w:val="0000FF"/>
            <w:spacing w:val="-4"/>
            <w:szCs w:val="20"/>
            <w:u w:val="single"/>
          </w:rPr>
          <w:t>216568835</w:t>
        </w:r>
      </w:hyperlink>
      <w:r w:rsidRPr="006D2513">
        <w:rPr>
          <w:rFonts w:asciiTheme="majorHAnsi" w:hAnsiTheme="majorHAnsi" w:cstheme="majorHAnsi"/>
          <w:color w:val="111111"/>
          <w:spacing w:val="-4"/>
          <w:szCs w:val="20"/>
        </w:rPr>
        <w:t>], [</w:t>
      </w:r>
      <w:hyperlink r:id="rId809" w:anchor="oad" w:tgtFrame="_blank" w:history="1">
        <w:r w:rsidRPr="006D2513">
          <w:rPr>
            <w:rFonts w:asciiTheme="majorHAnsi" w:hAnsiTheme="majorHAnsi" w:cstheme="majorHAnsi"/>
            <w:color w:val="0000FF"/>
            <w:spacing w:val="-4"/>
            <w:szCs w:val="20"/>
            <w:u w:val="single"/>
          </w:rPr>
          <w:t>Odprti dostop</w:t>
        </w:r>
      </w:hyperlink>
      <w:r w:rsidRPr="006D2513">
        <w:rPr>
          <w:rFonts w:asciiTheme="majorHAnsi" w:hAnsiTheme="majorHAnsi" w:cstheme="majorHAnsi"/>
          <w:color w:val="111111"/>
          <w:spacing w:val="-4"/>
          <w:szCs w:val="20"/>
        </w:rPr>
        <w:t>, </w:t>
      </w:r>
      <w:hyperlink r:id="rId810" w:tgtFrame="_blank" w:history="1">
        <w:r w:rsidRPr="006D2513">
          <w:rPr>
            <w:rFonts w:asciiTheme="majorHAnsi" w:hAnsiTheme="majorHAnsi" w:cstheme="majorHAnsi"/>
            <w:color w:val="0000FF"/>
            <w:spacing w:val="-4"/>
            <w:szCs w:val="20"/>
            <w:u w:val="single"/>
          </w:rPr>
          <w:t>JCR</w:t>
        </w:r>
      </w:hyperlink>
      <w:r w:rsidRPr="006D2513">
        <w:rPr>
          <w:rFonts w:asciiTheme="majorHAnsi" w:hAnsiTheme="majorHAnsi" w:cstheme="majorHAnsi"/>
          <w:color w:val="111111"/>
          <w:spacing w:val="-4"/>
          <w:szCs w:val="20"/>
        </w:rPr>
        <w:t>, </w:t>
      </w:r>
      <w:hyperlink r:id="rId811" w:tgtFrame="_blank" w:history="1">
        <w:r w:rsidRPr="006D2513">
          <w:rPr>
            <w:rFonts w:asciiTheme="majorHAnsi" w:hAnsiTheme="majorHAnsi" w:cstheme="majorHAnsi"/>
            <w:color w:val="0000FF"/>
            <w:spacing w:val="-4"/>
            <w:szCs w:val="20"/>
            <w:u w:val="single"/>
          </w:rPr>
          <w:t>SNIP</w:t>
        </w:r>
      </w:hyperlink>
      <w:r w:rsidRPr="006D2513">
        <w:rPr>
          <w:rFonts w:asciiTheme="majorHAnsi" w:hAnsiTheme="majorHAnsi" w:cstheme="majorHAnsi"/>
          <w:color w:val="111111"/>
          <w:spacing w:val="-4"/>
          <w:szCs w:val="20"/>
        </w:rPr>
        <w:t>, </w:t>
      </w:r>
      <w:hyperlink r:id="rId812" w:tgtFrame="_blank" w:history="1">
        <w:r w:rsidRPr="006D2513">
          <w:rPr>
            <w:rFonts w:asciiTheme="majorHAnsi" w:hAnsiTheme="majorHAnsi" w:cstheme="majorHAnsi"/>
            <w:color w:val="0000FF"/>
            <w:spacing w:val="-4"/>
            <w:szCs w:val="20"/>
            <w:u w:val="single"/>
          </w:rPr>
          <w:t>WoS</w:t>
        </w:r>
      </w:hyperlink>
      <w:r w:rsidRPr="006D2513">
        <w:rPr>
          <w:rFonts w:asciiTheme="majorHAnsi" w:hAnsiTheme="majorHAnsi" w:cstheme="majorHAnsi"/>
          <w:color w:val="111111"/>
          <w:spacing w:val="-4"/>
          <w:szCs w:val="20"/>
        </w:rPr>
        <w:t>, </w:t>
      </w:r>
      <w:hyperlink r:id="rId813" w:tgtFrame="_blank" w:history="1">
        <w:r w:rsidRPr="006D2513">
          <w:rPr>
            <w:rFonts w:asciiTheme="majorHAnsi" w:hAnsiTheme="majorHAnsi" w:cstheme="majorHAnsi"/>
            <w:color w:val="0000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3330-22-3519 Vzpostavitev okolja za izobraževanje zelene in digitalne logistike ter oskrbovalnih verig (Predlog pilotnih projektov Univerze v Mariboru za zelen in odporen prehod v družbo 5.0) [NOO DigInGreenLogisticSkills]; financer: Ministrstvo za visoko šolstvo, znanost in inovacije; European Union - NextGenerationEU</w:t>
      </w:r>
    </w:p>
    <w:p w14:paraId="2B66DDF5"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245DC863"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FIJAN, Sabina, KÜRTI, Peter, ROZMAN, Urška, ŠOSTAR-TURK, Sonja. A critical assessment of microbial-based antimicrobial sanitizing of inanimate surfaces in healthcare settings. </w:t>
      </w:r>
      <w:r w:rsidRPr="006D2513">
        <w:rPr>
          <w:rFonts w:asciiTheme="majorHAnsi" w:hAnsiTheme="majorHAnsi" w:cstheme="majorHAnsi"/>
          <w:i/>
          <w:iCs/>
          <w:color w:val="111111"/>
          <w:spacing w:val="-4"/>
          <w:szCs w:val="20"/>
        </w:rPr>
        <w:t>Frontiers in microbiology</w:t>
      </w:r>
      <w:r w:rsidRPr="006D2513">
        <w:rPr>
          <w:rFonts w:asciiTheme="majorHAnsi" w:hAnsiTheme="majorHAnsi" w:cstheme="majorHAnsi"/>
          <w:color w:val="111111"/>
          <w:spacing w:val="-4"/>
          <w:szCs w:val="20"/>
        </w:rPr>
        <w:t>. 2024, vol. 15, [article no.] 1412269, str. [1-17], ilustr. ISSN 1664-302X. </w:t>
      </w:r>
      <w:hyperlink r:id="rId814" w:tgtFrame="_blank" w:history="1">
        <w:r w:rsidRPr="006D2513">
          <w:rPr>
            <w:rFonts w:asciiTheme="majorHAnsi" w:hAnsiTheme="majorHAnsi" w:cstheme="majorHAnsi"/>
            <w:color w:val="0000FF"/>
            <w:spacing w:val="-4"/>
            <w:szCs w:val="20"/>
            <w:u w:val="single"/>
          </w:rPr>
          <w:t>https://www.frontiersin.org/journals/microbiology/articles/10.3389/fmicb.2024.1412269/full</w:t>
        </w:r>
      </w:hyperlink>
      <w:r w:rsidRPr="006D2513">
        <w:rPr>
          <w:rFonts w:asciiTheme="majorHAnsi" w:hAnsiTheme="majorHAnsi" w:cstheme="majorHAnsi"/>
          <w:color w:val="111111"/>
          <w:spacing w:val="-4"/>
          <w:szCs w:val="20"/>
        </w:rPr>
        <w:t>, </w:t>
      </w:r>
      <w:hyperlink r:id="rId815" w:tgtFrame="_blank" w:history="1">
        <w:r w:rsidRPr="006D2513">
          <w:rPr>
            <w:rFonts w:asciiTheme="majorHAnsi" w:hAnsiTheme="majorHAnsi" w:cstheme="majorHAnsi"/>
            <w:color w:val="0000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816" w:tgtFrame="_blank" w:history="1">
        <w:r w:rsidRPr="006D2513">
          <w:rPr>
            <w:rFonts w:asciiTheme="majorHAnsi" w:hAnsiTheme="majorHAnsi" w:cstheme="majorHAnsi"/>
            <w:color w:val="0000FF"/>
            <w:spacing w:val="-4"/>
            <w:szCs w:val="20"/>
            <w:u w:val="single"/>
          </w:rPr>
          <w:t>10.3389/fmicb.2024.1412269</w:t>
        </w:r>
      </w:hyperlink>
      <w:r w:rsidRPr="006D2513">
        <w:rPr>
          <w:rFonts w:asciiTheme="majorHAnsi" w:hAnsiTheme="majorHAnsi" w:cstheme="majorHAnsi"/>
          <w:color w:val="111111"/>
          <w:spacing w:val="-4"/>
          <w:szCs w:val="20"/>
        </w:rPr>
        <w:t>. [COBISS.SI-ID </w:t>
      </w:r>
      <w:hyperlink r:id="rId817" w:tgtFrame="_blank" w:history="1">
        <w:r w:rsidRPr="006D2513">
          <w:rPr>
            <w:rFonts w:asciiTheme="majorHAnsi" w:hAnsiTheme="majorHAnsi" w:cstheme="majorHAnsi"/>
            <w:color w:val="0000FF"/>
            <w:spacing w:val="-4"/>
            <w:szCs w:val="20"/>
            <w:u w:val="single"/>
          </w:rPr>
          <w:t>198643715</w:t>
        </w:r>
      </w:hyperlink>
      <w:r w:rsidRPr="006D2513">
        <w:rPr>
          <w:rFonts w:asciiTheme="majorHAnsi" w:hAnsiTheme="majorHAnsi" w:cstheme="majorHAnsi"/>
          <w:color w:val="111111"/>
          <w:spacing w:val="-4"/>
          <w:szCs w:val="20"/>
        </w:rPr>
        <w:t>], [</w:t>
      </w:r>
      <w:hyperlink r:id="rId818" w:tgtFrame="_blank" w:history="1">
        <w:r w:rsidRPr="006D2513">
          <w:rPr>
            <w:rFonts w:asciiTheme="majorHAnsi" w:hAnsiTheme="majorHAnsi" w:cstheme="majorHAnsi"/>
            <w:color w:val="0000FF"/>
            <w:spacing w:val="-4"/>
            <w:szCs w:val="20"/>
            <w:u w:val="single"/>
          </w:rPr>
          <w:t>JCR</w:t>
        </w:r>
      </w:hyperlink>
      <w:r w:rsidRPr="006D2513">
        <w:rPr>
          <w:rFonts w:asciiTheme="majorHAnsi" w:hAnsiTheme="majorHAnsi" w:cstheme="majorHAnsi"/>
          <w:color w:val="111111"/>
          <w:spacing w:val="-4"/>
          <w:szCs w:val="20"/>
        </w:rPr>
        <w:t>, </w:t>
      </w:r>
      <w:hyperlink r:id="rId819" w:tgtFrame="_blank" w:history="1">
        <w:r w:rsidRPr="006D2513">
          <w:rPr>
            <w:rFonts w:asciiTheme="majorHAnsi" w:hAnsiTheme="majorHAnsi" w:cstheme="majorHAnsi"/>
            <w:color w:val="0000FF"/>
            <w:spacing w:val="-4"/>
            <w:szCs w:val="20"/>
            <w:u w:val="single"/>
          </w:rPr>
          <w:t>SNIP</w:t>
        </w:r>
      </w:hyperlink>
      <w:r w:rsidRPr="006D2513">
        <w:rPr>
          <w:rFonts w:asciiTheme="majorHAnsi" w:hAnsiTheme="majorHAnsi" w:cstheme="majorHAnsi"/>
          <w:color w:val="111111"/>
          <w:spacing w:val="-4"/>
          <w:szCs w:val="20"/>
        </w:rPr>
        <w:t>, </w:t>
      </w:r>
      <w:hyperlink r:id="rId820" w:tgtFrame="_blank" w:history="1">
        <w:r w:rsidRPr="006D2513">
          <w:rPr>
            <w:rFonts w:asciiTheme="majorHAnsi" w:hAnsiTheme="majorHAnsi" w:cstheme="majorHAnsi"/>
            <w:color w:val="0000FF"/>
            <w:spacing w:val="-4"/>
            <w:szCs w:val="20"/>
            <w:u w:val="single"/>
          </w:rPr>
          <w:t>WoS</w:t>
        </w:r>
      </w:hyperlink>
      <w:r w:rsidRPr="006D2513">
        <w:rPr>
          <w:rFonts w:asciiTheme="majorHAnsi" w:hAnsiTheme="majorHAnsi" w:cstheme="majorHAnsi"/>
          <w:color w:val="111111"/>
          <w:spacing w:val="-4"/>
          <w:szCs w:val="20"/>
        </w:rPr>
        <w:t>, </w:t>
      </w:r>
      <w:hyperlink r:id="rId821" w:tgtFrame="_blank" w:history="1">
        <w:r w:rsidRPr="006D2513">
          <w:rPr>
            <w:rFonts w:asciiTheme="majorHAnsi" w:hAnsiTheme="majorHAnsi" w:cstheme="majorHAnsi"/>
            <w:color w:val="0000FF"/>
            <w:spacing w:val="-4"/>
            <w:szCs w:val="20"/>
            <w:u w:val="single"/>
          </w:rPr>
          <w:t>Scopus</w:t>
        </w:r>
      </w:hyperlink>
      <w:r w:rsidRPr="006D2513">
        <w:rPr>
          <w:rFonts w:asciiTheme="majorHAnsi" w:hAnsiTheme="majorHAnsi" w:cstheme="majorHAnsi"/>
          <w:color w:val="111111"/>
          <w:spacing w:val="-4"/>
          <w:szCs w:val="20"/>
        </w:rPr>
        <w:t>]</w:t>
      </w:r>
    </w:p>
    <w:p w14:paraId="3CDD4346"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0F6AAEF2" w14:textId="476196D0"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lastRenderedPageBreak/>
        <w:t>3. </w:t>
      </w:r>
      <w:r w:rsidRPr="006D2513">
        <w:rPr>
          <w:rFonts w:asciiTheme="majorHAnsi" w:hAnsiTheme="majorHAnsi" w:cstheme="majorHAnsi"/>
          <w:color w:val="111111"/>
          <w:spacing w:val="-4"/>
          <w:szCs w:val="20"/>
        </w:rPr>
        <w:t>MURŠEC, Dominika, SVENŠEK, Adrijana, GOSAK, Lucija, ŠOSTAR-TURK, Sonja, ROZMAN, Urška, ŠTIGLIC, Gregor, LORBER, Mateja. Mobile applications for learning hand hygiene : a comparative analysis. </w:t>
      </w:r>
      <w:r w:rsidRPr="006D2513">
        <w:rPr>
          <w:rFonts w:asciiTheme="majorHAnsi" w:hAnsiTheme="majorHAnsi" w:cstheme="majorHAnsi"/>
          <w:i/>
          <w:iCs/>
          <w:color w:val="111111"/>
          <w:spacing w:val="-4"/>
          <w:szCs w:val="20"/>
        </w:rPr>
        <w:t>Healthcare</w:t>
      </w:r>
      <w:r w:rsidRPr="006D2513">
        <w:rPr>
          <w:rFonts w:asciiTheme="majorHAnsi" w:hAnsiTheme="majorHAnsi" w:cstheme="majorHAnsi"/>
          <w:color w:val="111111"/>
          <w:spacing w:val="-4"/>
          <w:szCs w:val="20"/>
        </w:rPr>
        <w:t>. 2024, vol. 12, issue 16, [article no.] 1554, str. 1-10, tabele. ISSN 2227-9032. </w:t>
      </w:r>
      <w:hyperlink r:id="rId822" w:tgtFrame="_blank" w:history="1">
        <w:r w:rsidRPr="006D2513">
          <w:rPr>
            <w:rFonts w:asciiTheme="majorHAnsi" w:hAnsiTheme="majorHAnsi" w:cstheme="majorHAnsi"/>
            <w:color w:val="0000FF"/>
            <w:spacing w:val="-4"/>
            <w:szCs w:val="20"/>
            <w:u w:val="single"/>
          </w:rPr>
          <w:t>https://www.mdpi.com/2227-9032/12/16/1554</w:t>
        </w:r>
      </w:hyperlink>
      <w:r w:rsidRPr="006D2513">
        <w:rPr>
          <w:rFonts w:asciiTheme="majorHAnsi" w:hAnsiTheme="majorHAnsi" w:cstheme="majorHAnsi"/>
          <w:color w:val="111111"/>
          <w:spacing w:val="-4"/>
          <w:szCs w:val="20"/>
        </w:rPr>
        <w:t>, </w:t>
      </w:r>
      <w:hyperlink r:id="rId823" w:tgtFrame="_blank" w:history="1">
        <w:r w:rsidRPr="006D2513">
          <w:rPr>
            <w:rFonts w:asciiTheme="majorHAnsi" w:hAnsiTheme="majorHAnsi" w:cstheme="majorHAnsi"/>
            <w:color w:val="0000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824" w:tgtFrame="_blank" w:history="1">
        <w:r w:rsidRPr="006D2513">
          <w:rPr>
            <w:rFonts w:asciiTheme="majorHAnsi" w:hAnsiTheme="majorHAnsi" w:cstheme="majorHAnsi"/>
            <w:color w:val="0000FF"/>
            <w:spacing w:val="-4"/>
            <w:szCs w:val="20"/>
            <w:u w:val="single"/>
          </w:rPr>
          <w:t>dCOBISS</w:t>
        </w:r>
      </w:hyperlink>
      <w:r w:rsidRPr="006D2513">
        <w:rPr>
          <w:rFonts w:asciiTheme="majorHAnsi" w:hAnsiTheme="majorHAnsi" w:cstheme="majorHAnsi"/>
          <w:color w:val="111111"/>
          <w:spacing w:val="-4"/>
          <w:szCs w:val="20"/>
        </w:rPr>
        <w:t>, DOI: </w:t>
      </w:r>
      <w:hyperlink r:id="rId825" w:tgtFrame="_blank" w:history="1">
        <w:r w:rsidRPr="006D2513">
          <w:rPr>
            <w:rFonts w:asciiTheme="majorHAnsi" w:hAnsiTheme="majorHAnsi" w:cstheme="majorHAnsi"/>
            <w:color w:val="0000FF"/>
            <w:spacing w:val="-4"/>
            <w:szCs w:val="20"/>
            <w:u w:val="single"/>
          </w:rPr>
          <w:t>10.3390/healthcare12161554</w:t>
        </w:r>
      </w:hyperlink>
      <w:r w:rsidRPr="006D2513">
        <w:rPr>
          <w:rFonts w:asciiTheme="majorHAnsi" w:hAnsiTheme="majorHAnsi" w:cstheme="majorHAnsi"/>
          <w:color w:val="111111"/>
          <w:spacing w:val="-4"/>
          <w:szCs w:val="20"/>
        </w:rPr>
        <w:t>. [COBISS.SI-ID </w:t>
      </w:r>
      <w:hyperlink r:id="rId826" w:tgtFrame="_blank" w:history="1">
        <w:r w:rsidRPr="006D2513">
          <w:rPr>
            <w:rFonts w:asciiTheme="majorHAnsi" w:hAnsiTheme="majorHAnsi" w:cstheme="majorHAnsi"/>
            <w:color w:val="0000FF"/>
            <w:spacing w:val="-4"/>
            <w:szCs w:val="20"/>
            <w:u w:val="single"/>
          </w:rPr>
          <w:t>205442051</w:t>
        </w:r>
      </w:hyperlink>
      <w:r w:rsidRPr="006D2513">
        <w:rPr>
          <w:rFonts w:asciiTheme="majorHAnsi" w:hAnsiTheme="majorHAnsi" w:cstheme="majorHAnsi"/>
          <w:color w:val="111111"/>
          <w:spacing w:val="-4"/>
          <w:szCs w:val="20"/>
        </w:rPr>
        <w:t>], [</w:t>
      </w:r>
      <w:hyperlink r:id="rId827" w:anchor="oad" w:tgtFrame="_blank" w:history="1">
        <w:r w:rsidRPr="006D2513">
          <w:rPr>
            <w:rFonts w:asciiTheme="majorHAnsi" w:hAnsiTheme="majorHAnsi" w:cstheme="majorHAnsi"/>
            <w:color w:val="0000FF"/>
            <w:spacing w:val="-4"/>
            <w:szCs w:val="20"/>
            <w:u w:val="single"/>
          </w:rPr>
          <w:t>Odprti dostop</w:t>
        </w:r>
      </w:hyperlink>
      <w:r w:rsidRPr="006D2513">
        <w:rPr>
          <w:rFonts w:asciiTheme="majorHAnsi" w:hAnsiTheme="majorHAnsi" w:cstheme="majorHAnsi"/>
          <w:color w:val="111111"/>
          <w:spacing w:val="-4"/>
          <w:szCs w:val="20"/>
        </w:rPr>
        <w:t>, </w:t>
      </w:r>
      <w:hyperlink r:id="rId828" w:tgtFrame="_blank" w:history="1">
        <w:r w:rsidRPr="006D2513">
          <w:rPr>
            <w:rFonts w:asciiTheme="majorHAnsi" w:hAnsiTheme="majorHAnsi" w:cstheme="majorHAnsi"/>
            <w:color w:val="0000FF"/>
            <w:spacing w:val="-4"/>
            <w:szCs w:val="20"/>
            <w:u w:val="single"/>
          </w:rPr>
          <w:t>JCR</w:t>
        </w:r>
      </w:hyperlink>
      <w:r w:rsidRPr="006D2513">
        <w:rPr>
          <w:rFonts w:asciiTheme="majorHAnsi" w:hAnsiTheme="majorHAnsi" w:cstheme="majorHAnsi"/>
          <w:color w:val="111111"/>
          <w:spacing w:val="-4"/>
          <w:szCs w:val="20"/>
        </w:rPr>
        <w:t>, </w:t>
      </w:r>
      <w:hyperlink r:id="rId829" w:tgtFrame="_blank" w:history="1">
        <w:r w:rsidRPr="006D2513">
          <w:rPr>
            <w:rFonts w:asciiTheme="majorHAnsi" w:hAnsiTheme="majorHAnsi" w:cstheme="majorHAnsi"/>
            <w:color w:val="0000FF"/>
            <w:spacing w:val="-4"/>
            <w:szCs w:val="20"/>
            <w:u w:val="single"/>
          </w:rPr>
          <w:t>SNIP</w:t>
        </w:r>
      </w:hyperlink>
      <w:r w:rsidRPr="006D2513">
        <w:rPr>
          <w:rFonts w:asciiTheme="majorHAnsi" w:hAnsiTheme="majorHAnsi" w:cstheme="majorHAnsi"/>
          <w:color w:val="111111"/>
          <w:spacing w:val="-4"/>
          <w:szCs w:val="20"/>
        </w:rPr>
        <w:t>, </w:t>
      </w:r>
      <w:hyperlink r:id="rId830" w:tgtFrame="_blank" w:history="1">
        <w:r w:rsidRPr="006D2513">
          <w:rPr>
            <w:rFonts w:asciiTheme="majorHAnsi" w:hAnsiTheme="majorHAnsi" w:cstheme="majorHAnsi"/>
            <w:color w:val="0000FF"/>
            <w:spacing w:val="-4"/>
            <w:szCs w:val="20"/>
            <w:u w:val="single"/>
          </w:rPr>
          <w:t>WoS</w:t>
        </w:r>
      </w:hyperlink>
      <w:r w:rsidRPr="006D2513">
        <w:rPr>
          <w:rFonts w:asciiTheme="majorHAnsi" w:hAnsiTheme="majorHAnsi" w:cstheme="majorHAnsi"/>
          <w:color w:val="111111"/>
          <w:spacing w:val="-4"/>
          <w:szCs w:val="20"/>
        </w:rPr>
        <w:t>, </w:t>
      </w:r>
      <w:hyperlink r:id="rId831" w:tgtFrame="_blank" w:history="1">
        <w:r w:rsidRPr="006D2513">
          <w:rPr>
            <w:rFonts w:asciiTheme="majorHAnsi" w:hAnsiTheme="majorHAnsi" w:cstheme="majorHAnsi"/>
            <w:color w:val="0000FF"/>
            <w:spacing w:val="-4"/>
            <w:szCs w:val="20"/>
            <w:u w:val="single"/>
          </w:rPr>
          <w:t>Scopus</w:t>
        </w:r>
      </w:hyperlink>
      <w:r w:rsidRPr="006D2513">
        <w:rPr>
          <w:rFonts w:asciiTheme="majorHAnsi" w:hAnsiTheme="majorHAnsi" w:cstheme="majorHAnsi"/>
          <w:color w:val="111111"/>
          <w:spacing w:val="-4"/>
          <w:szCs w:val="20"/>
        </w:rPr>
        <w:t>]</w:t>
      </w:r>
      <w:r w:rsidR="00CB68B8">
        <w:rPr>
          <w:rFonts w:asciiTheme="majorHAnsi" w:hAnsiTheme="majorHAnsi" w:cstheme="majorHAnsi"/>
          <w:color w:val="111111"/>
          <w:spacing w:val="-4"/>
          <w:szCs w:val="20"/>
        </w:rPr>
        <w:t xml:space="preserve"> </w:t>
      </w:r>
      <w:r w:rsidRPr="006D2513">
        <w:rPr>
          <w:rFonts w:asciiTheme="majorHAnsi" w:hAnsiTheme="majorHAnsi" w:cstheme="majorHAnsi"/>
          <w:color w:val="111111"/>
          <w:spacing w:val="-4"/>
          <w:szCs w:val="20"/>
        </w:rPr>
        <w:t>projekt: 3330-22-3519 Vzpostavitev okolja za izobraževanje zelene in digitalne logistike ter oskrbovalnih verig (Predlog pilotnih projektov Univerze v Mariboru za zelen in odporen prehod v družbo 5.0) [NOO DigInGreenLogisticSkills]; financer: Ministrstvo za visoko šolstvo, znanost in inovacije; European Union - NextGenerationEU</w:t>
      </w:r>
    </w:p>
    <w:p w14:paraId="0AC63D94"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72350B10"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10" w:name="_Toc221625313"/>
      <w:r w:rsidRPr="006D2513">
        <w:rPr>
          <w:rFonts w:asciiTheme="majorHAnsi" w:hAnsiTheme="majorHAnsi" w:cstheme="majorHAnsi"/>
          <w:b/>
          <w:bCs/>
          <w:szCs w:val="20"/>
        </w:rPr>
        <w:t>15. ŠTIGLIC GREGOR</w:t>
      </w:r>
      <w:bookmarkEnd w:id="110"/>
    </w:p>
    <w:p w14:paraId="77F65CC5"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CILAR BUDLER, Leona, ŠTIGLIC, Gregor. Ethical approval and informed consent in mental health research : a scoping review. </w:t>
      </w:r>
      <w:r w:rsidRPr="006D2513">
        <w:rPr>
          <w:rFonts w:asciiTheme="majorHAnsi" w:hAnsiTheme="majorHAnsi" w:cstheme="majorHAnsi"/>
          <w:i/>
          <w:iCs/>
          <w:color w:val="111111"/>
          <w:spacing w:val="-4"/>
          <w:szCs w:val="20"/>
        </w:rPr>
        <w:t>AI &amp; society</w:t>
      </w:r>
      <w:r w:rsidRPr="006D2513">
        <w:rPr>
          <w:rFonts w:asciiTheme="majorHAnsi" w:hAnsiTheme="majorHAnsi" w:cstheme="majorHAnsi"/>
          <w:color w:val="111111"/>
          <w:spacing w:val="-4"/>
          <w:szCs w:val="20"/>
        </w:rPr>
        <w:t>. [Online ed.]. 2025, vol. 40, str. 6571-6588, tabele. ISSN 1435-5655. </w:t>
      </w:r>
      <w:hyperlink r:id="rId832" w:tgtFrame="_blank" w:history="1">
        <w:r w:rsidRPr="006D2513">
          <w:rPr>
            <w:rFonts w:asciiTheme="majorHAnsi" w:hAnsiTheme="majorHAnsi" w:cstheme="majorHAnsi"/>
            <w:color w:val="156BFF"/>
            <w:spacing w:val="-4"/>
            <w:szCs w:val="20"/>
            <w:u w:val="single"/>
          </w:rPr>
          <w:t>https://link.springer.com/article/10.1007/s00146-025-02364-0</w:t>
        </w:r>
      </w:hyperlink>
      <w:r w:rsidRPr="006D2513">
        <w:rPr>
          <w:rFonts w:asciiTheme="majorHAnsi" w:hAnsiTheme="majorHAnsi" w:cstheme="majorHAnsi"/>
          <w:color w:val="111111"/>
          <w:spacing w:val="-4"/>
          <w:szCs w:val="20"/>
        </w:rPr>
        <w:t>, </w:t>
      </w:r>
      <w:hyperlink r:id="rId833"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834"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835" w:tgtFrame="_blank" w:history="1">
        <w:r w:rsidRPr="006D2513">
          <w:rPr>
            <w:rFonts w:asciiTheme="majorHAnsi" w:hAnsiTheme="majorHAnsi" w:cstheme="majorHAnsi"/>
            <w:color w:val="156BFF"/>
            <w:spacing w:val="-4"/>
            <w:szCs w:val="20"/>
            <w:u w:val="single"/>
          </w:rPr>
          <w:t>10.1007/s00146-025-02364-0</w:t>
        </w:r>
      </w:hyperlink>
      <w:r w:rsidRPr="006D2513">
        <w:rPr>
          <w:rFonts w:asciiTheme="majorHAnsi" w:hAnsiTheme="majorHAnsi" w:cstheme="majorHAnsi"/>
          <w:color w:val="111111"/>
          <w:spacing w:val="-4"/>
          <w:szCs w:val="20"/>
        </w:rPr>
        <w:t>. [COBISS.SI-ID </w:t>
      </w:r>
      <w:hyperlink r:id="rId836" w:tgtFrame="_blank" w:history="1">
        <w:r w:rsidRPr="006D2513">
          <w:rPr>
            <w:rFonts w:asciiTheme="majorHAnsi" w:hAnsiTheme="majorHAnsi" w:cstheme="majorHAnsi"/>
            <w:color w:val="156BFF"/>
            <w:spacing w:val="-4"/>
            <w:szCs w:val="20"/>
            <w:u w:val="single"/>
          </w:rPr>
          <w:t>235256323</w:t>
        </w:r>
      </w:hyperlink>
      <w:r w:rsidRPr="006D2513">
        <w:rPr>
          <w:rFonts w:asciiTheme="majorHAnsi" w:hAnsiTheme="majorHAnsi" w:cstheme="majorHAnsi"/>
          <w:color w:val="111111"/>
          <w:spacing w:val="-4"/>
          <w:szCs w:val="20"/>
        </w:rPr>
        <w:t>], [</w:t>
      </w:r>
      <w:hyperlink r:id="rId837"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838"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11. 12. 2025: št. citatov (TC): 2, čistih citatov (CI): 2, čistih citatov na avtorja (CIAu): 1.00, </w:t>
      </w:r>
      <w:hyperlink r:id="rId839"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23. 11. 2025: št. citatov (TC): 1, čistih citatov (CI): 1, čistih citatov na avtorja (CIAu): 0.50]</w:t>
      </w:r>
    </w:p>
    <w:p w14:paraId="4151EA6D"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7E9B30FC"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GUPTA, Pallavi, ZHANG, Zhihong, SONG, Meijia, MICHALOWSKI, Martin, HU, Xiao, ŠTIGLIC, Gregor, TOPAZ, Maxim. Rapid review: Growing usage of multimodal large language models in healthcare. </w:t>
      </w:r>
      <w:r w:rsidRPr="006D2513">
        <w:rPr>
          <w:rFonts w:asciiTheme="majorHAnsi" w:hAnsiTheme="majorHAnsi" w:cstheme="majorHAnsi"/>
          <w:i/>
          <w:iCs/>
          <w:color w:val="111111"/>
          <w:spacing w:val="-4"/>
          <w:szCs w:val="20"/>
        </w:rPr>
        <w:t>Journal of biomedical informatics</w:t>
      </w:r>
      <w:r w:rsidRPr="006D2513">
        <w:rPr>
          <w:rFonts w:asciiTheme="majorHAnsi" w:hAnsiTheme="majorHAnsi" w:cstheme="majorHAnsi"/>
          <w:color w:val="111111"/>
          <w:spacing w:val="-4"/>
          <w:szCs w:val="20"/>
        </w:rPr>
        <w:t>. [Online ed.]. 2025, vol. 169, [article no.] 104875, str. 1-19, ilustr., graf. prikazi. ISSN 1532-0480. </w:t>
      </w:r>
      <w:hyperlink r:id="rId840" w:tgtFrame="_blank" w:history="1">
        <w:r w:rsidRPr="006D2513">
          <w:rPr>
            <w:rFonts w:asciiTheme="majorHAnsi" w:hAnsiTheme="majorHAnsi" w:cstheme="majorHAnsi"/>
            <w:color w:val="156BFF"/>
            <w:spacing w:val="-4"/>
            <w:szCs w:val="20"/>
            <w:u w:val="single"/>
          </w:rPr>
          <w:t>https://www.sciencedirect.com/science/article/pii/S1532046425001042?via%3Dihub</w:t>
        </w:r>
      </w:hyperlink>
      <w:r w:rsidRPr="006D2513">
        <w:rPr>
          <w:rFonts w:asciiTheme="majorHAnsi" w:hAnsiTheme="majorHAnsi" w:cstheme="majorHAnsi"/>
          <w:color w:val="111111"/>
          <w:spacing w:val="-4"/>
          <w:szCs w:val="20"/>
        </w:rPr>
        <w:t>, DOI: </w:t>
      </w:r>
      <w:hyperlink r:id="rId841" w:tgtFrame="_blank" w:history="1">
        <w:r w:rsidRPr="006D2513">
          <w:rPr>
            <w:rFonts w:asciiTheme="majorHAnsi" w:hAnsiTheme="majorHAnsi" w:cstheme="majorHAnsi"/>
            <w:color w:val="156BFF"/>
            <w:spacing w:val="-4"/>
            <w:szCs w:val="20"/>
            <w:u w:val="single"/>
          </w:rPr>
          <w:t>10.1016/j.jbi.2025.104875</w:t>
        </w:r>
      </w:hyperlink>
      <w:r w:rsidRPr="006D2513">
        <w:rPr>
          <w:rFonts w:asciiTheme="majorHAnsi" w:hAnsiTheme="majorHAnsi" w:cstheme="majorHAnsi"/>
          <w:color w:val="111111"/>
          <w:spacing w:val="-4"/>
          <w:szCs w:val="20"/>
        </w:rPr>
        <w:t>. [COBISS.SI-ID </w:t>
      </w:r>
      <w:hyperlink r:id="rId842" w:tgtFrame="_blank" w:history="1">
        <w:r w:rsidRPr="006D2513">
          <w:rPr>
            <w:rFonts w:asciiTheme="majorHAnsi" w:hAnsiTheme="majorHAnsi" w:cstheme="majorHAnsi"/>
            <w:color w:val="156BFF"/>
            <w:spacing w:val="-4"/>
            <w:szCs w:val="20"/>
            <w:u w:val="single"/>
          </w:rPr>
          <w:t>255215619</w:t>
        </w:r>
      </w:hyperlink>
      <w:r w:rsidRPr="006D2513">
        <w:rPr>
          <w:rFonts w:asciiTheme="majorHAnsi" w:hAnsiTheme="majorHAnsi" w:cstheme="majorHAnsi"/>
          <w:color w:val="111111"/>
          <w:spacing w:val="-4"/>
          <w:szCs w:val="20"/>
        </w:rPr>
        <w:t>], [</w:t>
      </w:r>
      <w:hyperlink r:id="rId843"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84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845"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30. 10. 2025: št. citatov (TC): 1, čistih citatov (CI): 1, čistih citatov na avtorja (CIAu): 0.14, </w:t>
      </w:r>
      <w:hyperlink r:id="rId84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30. 10. 2025: št. citatov (TC): 1, čistih citatov (CI): 1, čistih citatov na avtorja (CIAu): 0.14]</w:t>
      </w:r>
    </w:p>
    <w:p w14:paraId="22B32823"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4E179278"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CILAR BUDLER, Leona, CHEN, Hongyu, CHEN, Aokun, TOPAZ, Maxim, TAM, Wilson, BIAN, Jiang, ŠTIGLIC, Gregor. A brief review on benchmarking for large language models evaluation in healthcare. </w:t>
      </w:r>
      <w:r w:rsidRPr="006D2513">
        <w:rPr>
          <w:rFonts w:asciiTheme="majorHAnsi" w:hAnsiTheme="majorHAnsi" w:cstheme="majorHAnsi"/>
          <w:i/>
          <w:iCs/>
          <w:color w:val="111111"/>
          <w:spacing w:val="-4"/>
          <w:szCs w:val="20"/>
        </w:rPr>
        <w:t>Wiley interdisciplinary reviews. Data mining and knowledge discovery</w:t>
      </w:r>
      <w:r w:rsidRPr="006D2513">
        <w:rPr>
          <w:rFonts w:asciiTheme="majorHAnsi" w:hAnsiTheme="majorHAnsi" w:cstheme="majorHAnsi"/>
          <w:color w:val="111111"/>
          <w:spacing w:val="-4"/>
          <w:szCs w:val="20"/>
        </w:rPr>
        <w:t>. [Online ed.]. 2025, vol. 15, iss. 2, [article no.] e70010, str. 1-16, ilustr. ISSN 1942-4795. </w:t>
      </w:r>
      <w:hyperlink r:id="rId847" w:tgtFrame="_blank" w:history="1">
        <w:r w:rsidRPr="006D2513">
          <w:rPr>
            <w:rFonts w:asciiTheme="majorHAnsi" w:hAnsiTheme="majorHAnsi" w:cstheme="majorHAnsi"/>
            <w:color w:val="156BFF"/>
            <w:spacing w:val="-4"/>
            <w:szCs w:val="20"/>
            <w:u w:val="single"/>
          </w:rPr>
          <w:t>https://wires.onlinelibrary.wiley.com/doi/10.1002/widm.70010</w:t>
        </w:r>
      </w:hyperlink>
      <w:r w:rsidRPr="006D2513">
        <w:rPr>
          <w:rFonts w:asciiTheme="majorHAnsi" w:hAnsiTheme="majorHAnsi" w:cstheme="majorHAnsi"/>
          <w:color w:val="111111"/>
          <w:spacing w:val="-4"/>
          <w:szCs w:val="20"/>
        </w:rPr>
        <w:t>, </w:t>
      </w:r>
      <w:hyperlink r:id="rId848"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849"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850" w:tgtFrame="_blank" w:history="1">
        <w:r w:rsidRPr="006D2513">
          <w:rPr>
            <w:rFonts w:asciiTheme="majorHAnsi" w:hAnsiTheme="majorHAnsi" w:cstheme="majorHAnsi"/>
            <w:color w:val="156BFF"/>
            <w:spacing w:val="-4"/>
            <w:szCs w:val="20"/>
            <w:u w:val="single"/>
          </w:rPr>
          <w:t>10.1002/widm.70010</w:t>
        </w:r>
      </w:hyperlink>
      <w:r w:rsidRPr="006D2513">
        <w:rPr>
          <w:rFonts w:asciiTheme="majorHAnsi" w:hAnsiTheme="majorHAnsi" w:cstheme="majorHAnsi"/>
          <w:color w:val="111111"/>
          <w:spacing w:val="-4"/>
          <w:szCs w:val="20"/>
        </w:rPr>
        <w:t>. [COBISS.SI-ID </w:t>
      </w:r>
      <w:hyperlink r:id="rId851" w:tgtFrame="_blank" w:history="1">
        <w:r w:rsidRPr="006D2513">
          <w:rPr>
            <w:rFonts w:asciiTheme="majorHAnsi" w:hAnsiTheme="majorHAnsi" w:cstheme="majorHAnsi"/>
            <w:color w:val="156BFF"/>
            <w:spacing w:val="-4"/>
            <w:szCs w:val="20"/>
            <w:u w:val="single"/>
          </w:rPr>
          <w:t>234990851</w:t>
        </w:r>
      </w:hyperlink>
      <w:r w:rsidRPr="006D2513">
        <w:rPr>
          <w:rFonts w:asciiTheme="majorHAnsi" w:hAnsiTheme="majorHAnsi" w:cstheme="majorHAnsi"/>
          <w:color w:val="111111"/>
          <w:spacing w:val="-4"/>
          <w:szCs w:val="20"/>
        </w:rPr>
        <w:t>], [</w:t>
      </w:r>
      <w:hyperlink r:id="rId852"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853"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85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855"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30. 12. 2025: št. citatov (TC): 3, čistih citatov (CI): 3, čistih citatov na avtorja (CIAu): 0.43, </w:t>
      </w:r>
      <w:hyperlink r:id="rId85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11. 1. 2026: št. citatov (TC): 4, čistih citatov (CI): 4, čistih citatov na avtorja (CIAu): 0.57]</w:t>
      </w:r>
      <w:r w:rsidRPr="006D2513">
        <w:rPr>
          <w:rFonts w:asciiTheme="majorHAnsi" w:hAnsiTheme="majorHAnsi" w:cstheme="majorHAnsi"/>
          <w:color w:val="111111"/>
          <w:spacing w:val="-4"/>
          <w:szCs w:val="20"/>
        </w:rPr>
        <w:br/>
        <w:t>projekt: GC-0001 Artificial Intelligence for Science; financer: Javna agencija za znanstvenoraziskovalno in inovacijsko dejavnost Republike Slovenije</w:t>
      </w:r>
    </w:p>
    <w:p w14:paraId="795AD191"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11" w:name="_Toc221625314"/>
      <w:r w:rsidRPr="006D2513">
        <w:rPr>
          <w:rFonts w:asciiTheme="majorHAnsi" w:hAnsiTheme="majorHAnsi" w:cstheme="majorHAnsi"/>
          <w:b/>
          <w:bCs/>
          <w:szCs w:val="20"/>
        </w:rPr>
        <w:t>16. TRAJBARIČ TAMARA</w:t>
      </w:r>
      <w:bookmarkEnd w:id="111"/>
    </w:p>
    <w:p w14:paraId="2C26AEEC" w14:textId="77777777" w:rsidR="00E51874" w:rsidRDefault="00E51874" w:rsidP="00E51874">
      <w:pPr>
        <w:pBdr>
          <w:bottom w:val="single" w:sz="12" w:space="1" w:color="auto"/>
        </w:pBdr>
        <w:spacing w:before="100" w:beforeAutospacing="1" w:after="100" w:afterAutospacing="1"/>
        <w:jc w:val="both"/>
        <w:outlineLvl w:val="2"/>
        <w:rPr>
          <w:rFonts w:asciiTheme="majorHAnsi" w:hAnsiTheme="majorHAnsi" w:cstheme="majorHAnsi"/>
          <w:color w:val="111111"/>
          <w:spacing w:val="-4"/>
          <w:szCs w:val="20"/>
          <w:shd w:val="clear" w:color="auto" w:fill="FFFFFF"/>
        </w:rPr>
      </w:pPr>
      <w:bookmarkStart w:id="112" w:name="_Toc221625315"/>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TRAJBARIČ, Tamara, GOSAK, Lucija, ČUČEK-TRIFKOVIČ, Klavdija. Učinkovitost klinične supervizije na zadovoljstvo na delovnem mestu pri zaposlenih v zdravstveni neg : pregled literature = The effectiveness of clinical supervision on maintaining job satisfaction in nursing personnel : a literature review. </w:t>
      </w:r>
      <w:r w:rsidRPr="006D2513">
        <w:rPr>
          <w:rFonts w:asciiTheme="majorHAnsi" w:hAnsiTheme="majorHAnsi" w:cstheme="majorHAnsi"/>
          <w:i/>
          <w:iCs/>
          <w:color w:val="111111"/>
          <w:spacing w:val="-4"/>
          <w:szCs w:val="20"/>
          <w:shd w:val="clear" w:color="auto" w:fill="FFFFFF"/>
        </w:rPr>
        <w:t>Obzornik zdravstvene nege : strokovno glasilo Zveze društev medicinskih sester in zdravstvenih tehnikov Slovenije</w:t>
      </w:r>
      <w:r w:rsidRPr="006D2513">
        <w:rPr>
          <w:rFonts w:asciiTheme="majorHAnsi" w:hAnsiTheme="majorHAnsi" w:cstheme="majorHAnsi"/>
          <w:color w:val="111111"/>
          <w:spacing w:val="-4"/>
          <w:szCs w:val="20"/>
          <w:shd w:val="clear" w:color="auto" w:fill="FFFFFF"/>
        </w:rPr>
        <w:t>. 2025, letn. 59, št. 4, str. 264-275, tabele. ISSN 1318-2951. </w:t>
      </w:r>
      <w:hyperlink r:id="rId857" w:tgtFrame="_blank" w:history="1">
        <w:r w:rsidRPr="006D2513">
          <w:rPr>
            <w:rFonts w:asciiTheme="majorHAnsi" w:hAnsiTheme="majorHAnsi" w:cstheme="majorHAnsi"/>
            <w:color w:val="156BFF"/>
            <w:spacing w:val="-4"/>
            <w:szCs w:val="20"/>
            <w:u w:val="single"/>
            <w:shd w:val="clear" w:color="auto" w:fill="FFFFFF"/>
          </w:rPr>
          <w:t>https://obzornik.zbornica-zveza.si:8443/index.php/ObzorZdravNeg/article/view/3285</w:t>
        </w:r>
      </w:hyperlink>
      <w:r w:rsidRPr="006D2513">
        <w:rPr>
          <w:rFonts w:asciiTheme="majorHAnsi" w:hAnsiTheme="majorHAnsi" w:cstheme="majorHAnsi"/>
          <w:color w:val="111111"/>
          <w:spacing w:val="-4"/>
          <w:szCs w:val="20"/>
          <w:shd w:val="clear" w:color="auto" w:fill="FFFFFF"/>
        </w:rPr>
        <w:t>, DOI: </w:t>
      </w:r>
      <w:hyperlink r:id="rId858" w:tgtFrame="_blank" w:history="1">
        <w:r w:rsidRPr="006D2513">
          <w:rPr>
            <w:rFonts w:asciiTheme="majorHAnsi" w:hAnsiTheme="majorHAnsi" w:cstheme="majorHAnsi"/>
            <w:color w:val="156BFF"/>
            <w:spacing w:val="-4"/>
            <w:szCs w:val="20"/>
            <w:u w:val="single"/>
            <w:shd w:val="clear" w:color="auto" w:fill="FFFFFF"/>
          </w:rPr>
          <w:t>10.14528/snr.2025.59.4.3285</w:t>
        </w:r>
      </w:hyperlink>
      <w:r w:rsidRPr="006D2513">
        <w:rPr>
          <w:rFonts w:asciiTheme="majorHAnsi" w:hAnsiTheme="majorHAnsi" w:cstheme="majorHAnsi"/>
          <w:color w:val="111111"/>
          <w:spacing w:val="-4"/>
          <w:szCs w:val="20"/>
          <w:shd w:val="clear" w:color="auto" w:fill="FFFFFF"/>
        </w:rPr>
        <w:t>. [COBISS.SI-ID </w:t>
      </w:r>
      <w:hyperlink r:id="rId859" w:tgtFrame="_blank" w:history="1">
        <w:r w:rsidRPr="006D2513">
          <w:rPr>
            <w:rFonts w:asciiTheme="majorHAnsi" w:hAnsiTheme="majorHAnsi" w:cstheme="majorHAnsi"/>
            <w:color w:val="156BFF"/>
            <w:spacing w:val="-4"/>
            <w:szCs w:val="20"/>
            <w:u w:val="single"/>
            <w:shd w:val="clear" w:color="auto" w:fill="FFFFFF"/>
          </w:rPr>
          <w:t>262441731</w:t>
        </w:r>
      </w:hyperlink>
      <w:r w:rsidRPr="006D2513">
        <w:rPr>
          <w:rFonts w:asciiTheme="majorHAnsi" w:hAnsiTheme="majorHAnsi" w:cstheme="majorHAnsi"/>
          <w:color w:val="111111"/>
          <w:spacing w:val="-4"/>
          <w:szCs w:val="20"/>
          <w:shd w:val="clear" w:color="auto" w:fill="FFFFFF"/>
        </w:rPr>
        <w:t>]</w:t>
      </w:r>
      <w:bookmarkEnd w:id="112"/>
    </w:p>
    <w:p w14:paraId="4BAC0343" w14:textId="77777777" w:rsidR="00CB68B8" w:rsidRPr="006D2513" w:rsidRDefault="00CB68B8" w:rsidP="00E51874">
      <w:pPr>
        <w:pBdr>
          <w:bottom w:val="single" w:sz="12" w:space="1" w:color="auto"/>
        </w:pBdr>
        <w:spacing w:before="100" w:beforeAutospacing="1" w:after="100" w:afterAutospacing="1"/>
        <w:jc w:val="both"/>
        <w:outlineLvl w:val="2"/>
        <w:rPr>
          <w:rFonts w:asciiTheme="majorHAnsi" w:hAnsiTheme="majorHAnsi" w:cstheme="majorHAnsi"/>
          <w:b/>
          <w:bCs/>
          <w:color w:val="111111"/>
          <w:spacing w:val="-4"/>
          <w:szCs w:val="20"/>
          <w:shd w:val="clear" w:color="auto" w:fill="FFFFFF"/>
        </w:rPr>
      </w:pPr>
    </w:p>
    <w:p w14:paraId="778800BA" w14:textId="77777777" w:rsidR="00CB68B8" w:rsidRPr="006D2513" w:rsidRDefault="00CB68B8" w:rsidP="00E51874">
      <w:pPr>
        <w:spacing w:before="100" w:beforeAutospacing="1" w:after="100" w:afterAutospacing="1"/>
        <w:jc w:val="both"/>
        <w:outlineLvl w:val="2"/>
        <w:rPr>
          <w:rFonts w:asciiTheme="majorHAnsi" w:hAnsiTheme="majorHAnsi" w:cstheme="majorHAnsi"/>
          <w:b/>
          <w:bCs/>
          <w:szCs w:val="20"/>
          <w:u w:val="single"/>
        </w:rPr>
      </w:pPr>
    </w:p>
    <w:p w14:paraId="2DDC3B21" w14:textId="77777777" w:rsidR="00E51874" w:rsidRPr="006D2513" w:rsidRDefault="00E51874" w:rsidP="00E51874">
      <w:pPr>
        <w:spacing w:before="100" w:beforeAutospacing="1" w:after="100" w:afterAutospacing="1"/>
        <w:jc w:val="both"/>
        <w:rPr>
          <w:rFonts w:asciiTheme="majorHAnsi" w:hAnsiTheme="majorHAnsi" w:cstheme="majorHAnsi"/>
          <w:b/>
          <w:bCs/>
          <w:szCs w:val="20"/>
        </w:rPr>
      </w:pPr>
      <w:r w:rsidRPr="006D2513">
        <w:rPr>
          <w:rFonts w:asciiTheme="majorHAnsi" w:hAnsiTheme="majorHAnsi" w:cstheme="majorHAnsi"/>
          <w:b/>
          <w:bCs/>
          <w:szCs w:val="20"/>
          <w:u w:val="single"/>
        </w:rPr>
        <w:lastRenderedPageBreak/>
        <w:t>Drugi znanstveni članki (1.03)</w:t>
      </w:r>
      <w:r w:rsidRPr="006D2513">
        <w:rPr>
          <w:rFonts w:asciiTheme="majorHAnsi" w:hAnsiTheme="majorHAnsi" w:cstheme="majorHAnsi"/>
          <w:b/>
          <w:bCs/>
          <w:szCs w:val="20"/>
        </w:rPr>
        <w:t xml:space="preserve"> </w:t>
      </w:r>
    </w:p>
    <w:p w14:paraId="74D527F1" w14:textId="77777777" w:rsidR="00E51874" w:rsidRPr="006D2513" w:rsidRDefault="00E51874" w:rsidP="00E51874">
      <w:pPr>
        <w:spacing w:before="100" w:beforeAutospacing="1" w:after="100" w:afterAutospacing="1"/>
        <w:jc w:val="both"/>
        <w:rPr>
          <w:rFonts w:asciiTheme="majorHAnsi" w:hAnsiTheme="majorHAnsi" w:cstheme="majorHAnsi"/>
          <w:b/>
          <w:bCs/>
          <w:color w:val="000000"/>
          <w:szCs w:val="20"/>
        </w:rPr>
      </w:pPr>
      <w:r w:rsidRPr="006D2513">
        <w:rPr>
          <w:rFonts w:asciiTheme="majorHAnsi" w:hAnsiTheme="majorHAnsi" w:cstheme="majorHAnsi"/>
          <w:b/>
          <w:bCs/>
          <w:color w:val="000000"/>
          <w:szCs w:val="20"/>
        </w:rPr>
        <w:t>1. FIJAČKO NINO</w:t>
      </w:r>
    </w:p>
    <w:p w14:paraId="306A4947" w14:textId="77777777" w:rsidR="00E51874" w:rsidRPr="006D2513" w:rsidRDefault="00E51874" w:rsidP="00E51874">
      <w:pPr>
        <w:shd w:val="clear" w:color="auto" w:fill="FFFFFF"/>
        <w:jc w:val="both"/>
        <w:rPr>
          <w:rFonts w:asciiTheme="majorHAnsi" w:hAnsiTheme="majorHAnsi" w:cstheme="majorHAnsi"/>
          <w:color w:val="111111"/>
          <w:spacing w:val="-4"/>
          <w:szCs w:val="20"/>
        </w:rPr>
      </w:pPr>
      <w:bookmarkStart w:id="113" w:name="rec14"/>
      <w:r w:rsidRPr="006D2513">
        <w:rPr>
          <w:rFonts w:asciiTheme="majorHAnsi" w:hAnsiTheme="majorHAnsi" w:cstheme="majorHAnsi"/>
          <w:b/>
          <w:bCs/>
          <w:color w:val="111111"/>
          <w:spacing w:val="-4"/>
          <w:szCs w:val="20"/>
        </w:rPr>
        <w:t>1. </w:t>
      </w:r>
      <w:bookmarkEnd w:id="113"/>
      <w:r w:rsidRPr="006D2513">
        <w:rPr>
          <w:rFonts w:asciiTheme="majorHAnsi" w:hAnsiTheme="majorHAnsi" w:cstheme="majorHAnsi"/>
          <w:color w:val="111111"/>
          <w:spacing w:val="-4"/>
          <w:szCs w:val="20"/>
        </w:rPr>
        <w:t>METLIČAR, Špela, FIJAČKO, Nino. Counterfeit anti-choking suction devices: prevalence and risks on online marketplaces.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22, [article no.] 100899, str. 1-2, ilustr. ISSN 2666-5204. </w:t>
      </w:r>
      <w:hyperlink r:id="rId860" w:tgtFrame="_blank" w:history="1">
        <w:r w:rsidRPr="006D2513">
          <w:rPr>
            <w:rFonts w:asciiTheme="majorHAnsi" w:hAnsiTheme="majorHAnsi" w:cstheme="majorHAnsi"/>
            <w:color w:val="156BFF"/>
            <w:spacing w:val="-4"/>
            <w:szCs w:val="20"/>
            <w:u w:val="single"/>
          </w:rPr>
          <w:t>https://www.sciencedirect.com/science/article/pii/S2666520425000360?via%3Dihub</w:t>
        </w:r>
      </w:hyperlink>
      <w:r w:rsidRPr="006D2513">
        <w:rPr>
          <w:rFonts w:asciiTheme="majorHAnsi" w:hAnsiTheme="majorHAnsi" w:cstheme="majorHAnsi"/>
          <w:color w:val="111111"/>
          <w:spacing w:val="-4"/>
          <w:szCs w:val="20"/>
        </w:rPr>
        <w:t>, </w:t>
      </w:r>
      <w:hyperlink r:id="rId861"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862" w:tgtFrame="_blank" w:history="1">
        <w:r w:rsidRPr="006D2513">
          <w:rPr>
            <w:rFonts w:asciiTheme="majorHAnsi" w:hAnsiTheme="majorHAnsi" w:cstheme="majorHAnsi"/>
            <w:color w:val="156BFF"/>
            <w:spacing w:val="-4"/>
            <w:szCs w:val="20"/>
            <w:u w:val="single"/>
          </w:rPr>
          <w:t>10.1016/j.resplu.2025.100899</w:t>
        </w:r>
      </w:hyperlink>
      <w:r w:rsidRPr="006D2513">
        <w:rPr>
          <w:rFonts w:asciiTheme="majorHAnsi" w:hAnsiTheme="majorHAnsi" w:cstheme="majorHAnsi"/>
          <w:color w:val="111111"/>
          <w:spacing w:val="-4"/>
          <w:szCs w:val="20"/>
        </w:rPr>
        <w:t>. [COBISS.SI-ID </w:t>
      </w:r>
      <w:hyperlink r:id="rId863" w:tgtFrame="_blank" w:history="1">
        <w:r w:rsidRPr="006D2513">
          <w:rPr>
            <w:rFonts w:asciiTheme="majorHAnsi" w:hAnsiTheme="majorHAnsi" w:cstheme="majorHAnsi"/>
            <w:color w:val="156BFF"/>
            <w:spacing w:val="-4"/>
            <w:szCs w:val="20"/>
            <w:u w:val="single"/>
          </w:rPr>
          <w:t>230391811</w:t>
        </w:r>
      </w:hyperlink>
      <w:r w:rsidRPr="006D2513">
        <w:rPr>
          <w:rFonts w:asciiTheme="majorHAnsi" w:hAnsiTheme="majorHAnsi" w:cstheme="majorHAnsi"/>
          <w:color w:val="111111"/>
          <w:spacing w:val="-4"/>
          <w:szCs w:val="20"/>
        </w:rPr>
        <w:t>], [</w:t>
      </w:r>
      <w:hyperlink r:id="rId864"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865"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86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788A0507"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114" w:name="rec15"/>
    </w:p>
    <w:p w14:paraId="61EFCE62"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bookmarkEnd w:id="114"/>
      <w:r w:rsidRPr="006D2513">
        <w:rPr>
          <w:rFonts w:asciiTheme="majorHAnsi" w:hAnsiTheme="majorHAnsi" w:cstheme="majorHAnsi"/>
          <w:color w:val="111111"/>
          <w:spacing w:val="-4"/>
          <w:szCs w:val="20"/>
        </w:rPr>
        <w:t>FIJAČKO, Nino, BROTHERS, Taylor, GREENWOOD, John Charles, GLICK, Joshua, ABELLA, Benjamin S. Laypersons frequently ask questions during adult basic life support trainings : qualitative study.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22, [article no.] 100914, str. 1-3. ISSN 2666-5204. </w:t>
      </w:r>
      <w:hyperlink r:id="rId867" w:tgtFrame="_blank" w:history="1">
        <w:r w:rsidRPr="006D2513">
          <w:rPr>
            <w:rFonts w:asciiTheme="majorHAnsi" w:hAnsiTheme="majorHAnsi" w:cstheme="majorHAnsi"/>
            <w:color w:val="156BFF"/>
            <w:spacing w:val="-4"/>
            <w:szCs w:val="20"/>
            <w:u w:val="single"/>
          </w:rPr>
          <w:t>https://www.sciencedirect.com/science/article/pii/S2666520425000517?via%3Dihub</w:t>
        </w:r>
      </w:hyperlink>
      <w:r w:rsidRPr="006D2513">
        <w:rPr>
          <w:rFonts w:asciiTheme="majorHAnsi" w:hAnsiTheme="majorHAnsi" w:cstheme="majorHAnsi"/>
          <w:color w:val="111111"/>
          <w:spacing w:val="-4"/>
          <w:szCs w:val="20"/>
        </w:rPr>
        <w:t>, </w:t>
      </w:r>
      <w:hyperlink r:id="rId868"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869"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870" w:tgtFrame="_blank" w:history="1">
        <w:r w:rsidRPr="006D2513">
          <w:rPr>
            <w:rFonts w:asciiTheme="majorHAnsi" w:hAnsiTheme="majorHAnsi" w:cstheme="majorHAnsi"/>
            <w:color w:val="156BFF"/>
            <w:spacing w:val="-4"/>
            <w:szCs w:val="20"/>
            <w:u w:val="single"/>
          </w:rPr>
          <w:t>10.1016/j.resplu.2025.100914</w:t>
        </w:r>
      </w:hyperlink>
      <w:r w:rsidRPr="006D2513">
        <w:rPr>
          <w:rFonts w:asciiTheme="majorHAnsi" w:hAnsiTheme="majorHAnsi" w:cstheme="majorHAnsi"/>
          <w:color w:val="111111"/>
          <w:spacing w:val="-4"/>
          <w:szCs w:val="20"/>
        </w:rPr>
        <w:t>. [COBISS.SI-ID </w:t>
      </w:r>
      <w:hyperlink r:id="rId871" w:tgtFrame="_blank" w:history="1">
        <w:r w:rsidRPr="006D2513">
          <w:rPr>
            <w:rFonts w:asciiTheme="majorHAnsi" w:hAnsiTheme="majorHAnsi" w:cstheme="majorHAnsi"/>
            <w:color w:val="156BFF"/>
            <w:spacing w:val="-4"/>
            <w:szCs w:val="20"/>
            <w:u w:val="single"/>
          </w:rPr>
          <w:t>228725507</w:t>
        </w:r>
      </w:hyperlink>
      <w:r w:rsidRPr="006D2513">
        <w:rPr>
          <w:rFonts w:asciiTheme="majorHAnsi" w:hAnsiTheme="majorHAnsi" w:cstheme="majorHAnsi"/>
          <w:color w:val="111111"/>
          <w:spacing w:val="-4"/>
          <w:szCs w:val="20"/>
        </w:rPr>
        <w:t>], [</w:t>
      </w:r>
      <w:hyperlink r:id="rId872"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873"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874"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47CD74B8"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115" w:name="rec16"/>
    </w:p>
    <w:p w14:paraId="30039EFF"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bookmarkEnd w:id="115"/>
      <w:r w:rsidRPr="006D2513">
        <w:rPr>
          <w:rFonts w:asciiTheme="majorHAnsi" w:hAnsiTheme="majorHAnsi" w:cstheme="majorHAnsi"/>
          <w:color w:val="111111"/>
          <w:spacing w:val="-4"/>
          <w:szCs w:val="20"/>
        </w:rPr>
        <w:t>FIJAČKO, Nino, PARDO RIOS, Manuel, SEMERARO, Federico, NADKARNI, Vinay, GREIF, Robert. Resuscitation education science meets virtual and augmented reality: evolution from potential concept to recommendations.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23, [article no.] 100950, str. 1-6, ilustr. ISSN 2666-5204. </w:t>
      </w:r>
      <w:hyperlink r:id="rId875" w:tgtFrame="_blank" w:history="1">
        <w:r w:rsidRPr="006D2513">
          <w:rPr>
            <w:rFonts w:asciiTheme="majorHAnsi" w:hAnsiTheme="majorHAnsi" w:cstheme="majorHAnsi"/>
            <w:color w:val="156BFF"/>
            <w:spacing w:val="-4"/>
            <w:szCs w:val="20"/>
            <w:u w:val="single"/>
          </w:rPr>
          <w:t>https://www.sciencedirect.com/science/article/pii/S2666520425000876</w:t>
        </w:r>
      </w:hyperlink>
      <w:r w:rsidRPr="006D2513">
        <w:rPr>
          <w:rFonts w:asciiTheme="majorHAnsi" w:hAnsiTheme="majorHAnsi" w:cstheme="majorHAnsi"/>
          <w:color w:val="111111"/>
          <w:spacing w:val="-4"/>
          <w:szCs w:val="20"/>
        </w:rPr>
        <w:t>, </w:t>
      </w:r>
      <w:hyperlink r:id="rId876"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877"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878" w:tgtFrame="_blank" w:history="1">
        <w:r w:rsidRPr="006D2513">
          <w:rPr>
            <w:rFonts w:asciiTheme="majorHAnsi" w:hAnsiTheme="majorHAnsi" w:cstheme="majorHAnsi"/>
            <w:color w:val="156BFF"/>
            <w:spacing w:val="-4"/>
            <w:szCs w:val="20"/>
            <w:u w:val="single"/>
          </w:rPr>
          <w:t>10.1016/j.resplu.2025.100950</w:t>
        </w:r>
      </w:hyperlink>
      <w:r w:rsidRPr="006D2513">
        <w:rPr>
          <w:rFonts w:asciiTheme="majorHAnsi" w:hAnsiTheme="majorHAnsi" w:cstheme="majorHAnsi"/>
          <w:color w:val="111111"/>
          <w:spacing w:val="-4"/>
          <w:szCs w:val="20"/>
        </w:rPr>
        <w:t>. [COBISS.SI-ID </w:t>
      </w:r>
      <w:hyperlink r:id="rId879" w:tgtFrame="_blank" w:history="1">
        <w:r w:rsidRPr="006D2513">
          <w:rPr>
            <w:rFonts w:asciiTheme="majorHAnsi" w:hAnsiTheme="majorHAnsi" w:cstheme="majorHAnsi"/>
            <w:color w:val="156BFF"/>
            <w:spacing w:val="-4"/>
            <w:szCs w:val="20"/>
            <w:u w:val="single"/>
          </w:rPr>
          <w:t>234807043</w:t>
        </w:r>
      </w:hyperlink>
      <w:r w:rsidRPr="006D2513">
        <w:rPr>
          <w:rFonts w:asciiTheme="majorHAnsi" w:hAnsiTheme="majorHAnsi" w:cstheme="majorHAnsi"/>
          <w:color w:val="111111"/>
          <w:spacing w:val="-4"/>
          <w:szCs w:val="20"/>
        </w:rPr>
        <w:t>], [</w:t>
      </w:r>
      <w:hyperlink r:id="rId880"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88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88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27. 12. 2025: št. citatov (TC): 3, čistih citatov (CI): 2, čistih citatov na avtorja (CIAu): 0.40, </w:t>
      </w:r>
      <w:hyperlink r:id="rId88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23. 12. 2025: št. citatov (TC): 2, čistih citatov (CI): 1, čistih citatov na avtorja (CIAu): 0.20]</w:t>
      </w:r>
      <w:r w:rsidRPr="006D2513">
        <w:rPr>
          <w:rFonts w:asciiTheme="majorHAnsi" w:hAnsiTheme="majorHAnsi" w:cstheme="majorHAnsi"/>
          <w:color w:val="111111"/>
          <w:spacing w:val="-4"/>
          <w:szCs w:val="20"/>
        </w:rPr>
        <w:br/>
        <w:t>projekt: C3330-22-953012 Inovativne učne tehnologije za zdravje ljudi in okolja [INOTEH-ZDRAV]</w:t>
      </w:r>
    </w:p>
    <w:p w14:paraId="15F7628C"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4E8C5A64"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4. </w:t>
      </w:r>
      <w:r w:rsidRPr="006D2513">
        <w:rPr>
          <w:rFonts w:asciiTheme="majorHAnsi" w:hAnsiTheme="majorHAnsi" w:cstheme="majorHAnsi"/>
          <w:color w:val="111111"/>
          <w:spacing w:val="-4"/>
          <w:szCs w:val="20"/>
        </w:rPr>
        <w:t>FIJAČKO, Nino, SCHNAUBELT, Sebastian, NADKARNI, Vinay, METLIČAR, Špela, GREIF, Robert. Analyzing resuscitation conference content through the lens of the chain of survival.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23, [article no.] 100951, str. 1-5, ilustr. ISSN 2666-5204. </w:t>
      </w:r>
      <w:hyperlink r:id="rId884" w:tgtFrame="_blank" w:history="1">
        <w:r w:rsidRPr="006D2513">
          <w:rPr>
            <w:rFonts w:asciiTheme="majorHAnsi" w:hAnsiTheme="majorHAnsi" w:cstheme="majorHAnsi"/>
            <w:color w:val="156BFF"/>
            <w:spacing w:val="-4"/>
            <w:szCs w:val="20"/>
            <w:u w:val="single"/>
          </w:rPr>
          <w:t>https://www.sciencedirect.com/science/article/pii/S2666520425000888</w:t>
        </w:r>
      </w:hyperlink>
      <w:r w:rsidRPr="006D2513">
        <w:rPr>
          <w:rFonts w:asciiTheme="majorHAnsi" w:hAnsiTheme="majorHAnsi" w:cstheme="majorHAnsi"/>
          <w:color w:val="111111"/>
          <w:spacing w:val="-4"/>
          <w:szCs w:val="20"/>
        </w:rPr>
        <w:t>, </w:t>
      </w:r>
      <w:hyperlink r:id="rId885"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886" w:tgtFrame="_blank" w:history="1">
        <w:r w:rsidRPr="006D2513">
          <w:rPr>
            <w:rFonts w:asciiTheme="majorHAnsi" w:hAnsiTheme="majorHAnsi" w:cstheme="majorHAnsi"/>
            <w:color w:val="156BFF"/>
            <w:spacing w:val="-4"/>
            <w:szCs w:val="20"/>
            <w:u w:val="single"/>
          </w:rPr>
          <w:t>10.1016/j.resplu.2025.100951</w:t>
        </w:r>
      </w:hyperlink>
      <w:r w:rsidRPr="006D2513">
        <w:rPr>
          <w:rFonts w:asciiTheme="majorHAnsi" w:hAnsiTheme="majorHAnsi" w:cstheme="majorHAnsi"/>
          <w:color w:val="111111"/>
          <w:spacing w:val="-4"/>
          <w:szCs w:val="20"/>
        </w:rPr>
        <w:t>. [COBISS.SI-ID </w:t>
      </w:r>
      <w:hyperlink r:id="rId887" w:tgtFrame="_blank" w:history="1">
        <w:r w:rsidRPr="006D2513">
          <w:rPr>
            <w:rFonts w:asciiTheme="majorHAnsi" w:hAnsiTheme="majorHAnsi" w:cstheme="majorHAnsi"/>
            <w:color w:val="156BFF"/>
            <w:spacing w:val="-4"/>
            <w:szCs w:val="20"/>
            <w:u w:val="single"/>
          </w:rPr>
          <w:t>235970307</w:t>
        </w:r>
      </w:hyperlink>
      <w:r w:rsidRPr="006D2513">
        <w:rPr>
          <w:rFonts w:asciiTheme="majorHAnsi" w:hAnsiTheme="majorHAnsi" w:cstheme="majorHAnsi"/>
          <w:color w:val="111111"/>
          <w:spacing w:val="-4"/>
          <w:szCs w:val="20"/>
        </w:rPr>
        <w:t>], [</w:t>
      </w:r>
      <w:hyperlink r:id="rId888"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889"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890"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2. 1. 2026: št. citatov (TC): 1, čistih citatov (CI): 1, čistih citatov na avtorja (CIAu): 0.20, </w:t>
      </w:r>
      <w:hyperlink r:id="rId891"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17. 1. 2026: št. citatov (TC): 1, čistih citatov (CI): 1, čistih citatov na avtorja (CIAu): 0.20]</w:t>
      </w:r>
      <w:r w:rsidRPr="006D2513">
        <w:rPr>
          <w:rFonts w:asciiTheme="majorHAnsi" w:hAnsiTheme="majorHAnsi" w:cstheme="majorHAnsi"/>
          <w:color w:val="111111"/>
          <w:spacing w:val="-4"/>
          <w:szCs w:val="20"/>
        </w:rPr>
        <w:br/>
        <w:t>projekt: C3330-22-953012 Inovativne učne tehnologije za zdravje ljudi in okolja [INOTEH-ZDRAV]</w:t>
      </w:r>
    </w:p>
    <w:p w14:paraId="79749DBE" w14:textId="77777777" w:rsidR="00E51874" w:rsidRPr="006D2513" w:rsidRDefault="00E51874" w:rsidP="00E51874">
      <w:pPr>
        <w:shd w:val="clear" w:color="auto" w:fill="FFFFFF"/>
        <w:rPr>
          <w:rFonts w:asciiTheme="majorHAnsi" w:hAnsiTheme="majorHAnsi" w:cstheme="majorHAnsi"/>
          <w:b/>
          <w:bCs/>
          <w:color w:val="111111"/>
          <w:spacing w:val="-4"/>
          <w:szCs w:val="20"/>
        </w:rPr>
      </w:pPr>
    </w:p>
    <w:p w14:paraId="09D4860D"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5. </w:t>
      </w:r>
      <w:r w:rsidRPr="006D2513">
        <w:rPr>
          <w:rFonts w:asciiTheme="majorHAnsi" w:hAnsiTheme="majorHAnsi" w:cstheme="majorHAnsi"/>
          <w:color w:val="111111"/>
          <w:spacing w:val="-4"/>
          <w:szCs w:val="20"/>
        </w:rPr>
        <w:t>FIJAČKO, Nino, KORPIČ LESJAK, Mihec, GREIF, Robert. Teaching the administration of naloxone via nasal spray in virtual reality : a pilot study.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23, [article no.] 100958, str. 1-2, ilustr. ISSN 2666-5204. </w:t>
      </w:r>
      <w:hyperlink r:id="rId892" w:tgtFrame="_blank" w:history="1">
        <w:r w:rsidRPr="006D2513">
          <w:rPr>
            <w:rFonts w:asciiTheme="majorHAnsi" w:hAnsiTheme="majorHAnsi" w:cstheme="majorHAnsi"/>
            <w:color w:val="156BFF"/>
            <w:spacing w:val="-4"/>
            <w:szCs w:val="20"/>
            <w:u w:val="single"/>
          </w:rPr>
          <w:t>https://www.sciencedirect.com/science/article/pii/S2666520425000955?via%3Dihub</w:t>
        </w:r>
      </w:hyperlink>
      <w:r w:rsidRPr="006D2513">
        <w:rPr>
          <w:rFonts w:asciiTheme="majorHAnsi" w:hAnsiTheme="majorHAnsi" w:cstheme="majorHAnsi"/>
          <w:color w:val="111111"/>
          <w:spacing w:val="-4"/>
          <w:szCs w:val="20"/>
        </w:rPr>
        <w:t>, </w:t>
      </w:r>
      <w:hyperlink r:id="rId893"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894" w:tgtFrame="_blank" w:history="1">
        <w:r w:rsidRPr="006D2513">
          <w:rPr>
            <w:rFonts w:asciiTheme="majorHAnsi" w:hAnsiTheme="majorHAnsi" w:cstheme="majorHAnsi"/>
            <w:color w:val="156BFF"/>
            <w:spacing w:val="-4"/>
            <w:szCs w:val="20"/>
            <w:u w:val="single"/>
          </w:rPr>
          <w:t>10.1016/j.resplu.2025.100958</w:t>
        </w:r>
      </w:hyperlink>
      <w:r w:rsidRPr="006D2513">
        <w:rPr>
          <w:rFonts w:asciiTheme="majorHAnsi" w:hAnsiTheme="majorHAnsi" w:cstheme="majorHAnsi"/>
          <w:color w:val="111111"/>
          <w:spacing w:val="-4"/>
          <w:szCs w:val="20"/>
        </w:rPr>
        <w:t>. [COBISS.SI-ID </w:t>
      </w:r>
      <w:hyperlink r:id="rId895" w:tgtFrame="_blank" w:history="1">
        <w:r w:rsidRPr="006D2513">
          <w:rPr>
            <w:rFonts w:asciiTheme="majorHAnsi" w:hAnsiTheme="majorHAnsi" w:cstheme="majorHAnsi"/>
            <w:color w:val="156BFF"/>
            <w:spacing w:val="-4"/>
            <w:szCs w:val="20"/>
            <w:u w:val="single"/>
          </w:rPr>
          <w:t>234960643</w:t>
        </w:r>
      </w:hyperlink>
      <w:r w:rsidRPr="006D2513">
        <w:rPr>
          <w:rFonts w:asciiTheme="majorHAnsi" w:hAnsiTheme="majorHAnsi" w:cstheme="majorHAnsi"/>
          <w:color w:val="111111"/>
          <w:spacing w:val="-4"/>
          <w:szCs w:val="20"/>
        </w:rPr>
        <w:t>], [</w:t>
      </w:r>
      <w:hyperlink r:id="rId896"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897"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898"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899"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Pr="006D2513">
        <w:rPr>
          <w:rFonts w:asciiTheme="majorHAnsi" w:hAnsiTheme="majorHAnsi" w:cstheme="majorHAnsi"/>
          <w:color w:val="111111"/>
          <w:spacing w:val="-4"/>
          <w:szCs w:val="20"/>
        </w:rPr>
        <w:br/>
        <w:t>projekt: C3330-22-953012 Inovativne učne tehnologije za zdravje ljudi in okolja [INOTEH-ZDRAV]</w:t>
      </w:r>
    </w:p>
    <w:p w14:paraId="3927564C" w14:textId="77777777" w:rsidR="00E51874" w:rsidRPr="006D2513" w:rsidRDefault="00E51874" w:rsidP="00E51874">
      <w:pPr>
        <w:shd w:val="clear" w:color="auto" w:fill="FFFFFF"/>
        <w:rPr>
          <w:rFonts w:asciiTheme="majorHAnsi" w:hAnsiTheme="majorHAnsi" w:cstheme="majorHAnsi"/>
          <w:b/>
          <w:bCs/>
          <w:color w:val="111111"/>
          <w:spacing w:val="-4"/>
          <w:szCs w:val="20"/>
        </w:rPr>
      </w:pPr>
      <w:bookmarkStart w:id="116" w:name="rec19"/>
    </w:p>
    <w:p w14:paraId="35267694"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6. </w:t>
      </w:r>
      <w:bookmarkEnd w:id="116"/>
      <w:r w:rsidRPr="006D2513">
        <w:rPr>
          <w:rFonts w:asciiTheme="majorHAnsi" w:hAnsiTheme="majorHAnsi" w:cstheme="majorHAnsi"/>
          <w:color w:val="111111"/>
          <w:spacing w:val="-4"/>
          <w:szCs w:val="20"/>
        </w:rPr>
        <w:t>GAMBERINI, Lorenzo, HAYWOOD, Kirstie L., SCHNAUBELT, Sebastian, THYSSENS, Mazarine, SEMERARO, Federico, MONSIEURS, Koenraad G., AGARWAL, Sachin, BLEK-VEHKALUOTO, Mari, CERCHIARI, Erga, FIJAČKO, Nino, et al. Organisations supporting cardiac arrest survivors : an exploatory survey of organisational structures and activities.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24, [article no.] 100986, str. 1-8, ilustr., tabele. ISSN 2666-5204. </w:t>
      </w:r>
      <w:hyperlink r:id="rId900" w:tgtFrame="_blank" w:history="1">
        <w:r w:rsidRPr="006D2513">
          <w:rPr>
            <w:rFonts w:asciiTheme="majorHAnsi" w:hAnsiTheme="majorHAnsi" w:cstheme="majorHAnsi"/>
            <w:color w:val="156BFF"/>
            <w:spacing w:val="-4"/>
            <w:szCs w:val="20"/>
            <w:u w:val="single"/>
          </w:rPr>
          <w:t>https://www.sciencedirect.com/science/article/pii/S2666520425001237</w:t>
        </w:r>
      </w:hyperlink>
      <w:r w:rsidRPr="006D2513">
        <w:rPr>
          <w:rFonts w:asciiTheme="majorHAnsi" w:hAnsiTheme="majorHAnsi" w:cstheme="majorHAnsi"/>
          <w:color w:val="111111"/>
          <w:spacing w:val="-4"/>
          <w:szCs w:val="20"/>
        </w:rPr>
        <w:t>, DOI: </w:t>
      </w:r>
      <w:hyperlink r:id="rId901" w:tgtFrame="_blank" w:history="1">
        <w:r w:rsidRPr="006D2513">
          <w:rPr>
            <w:rFonts w:asciiTheme="majorHAnsi" w:hAnsiTheme="majorHAnsi" w:cstheme="majorHAnsi"/>
            <w:color w:val="156BFF"/>
            <w:spacing w:val="-4"/>
            <w:szCs w:val="20"/>
            <w:u w:val="single"/>
          </w:rPr>
          <w:t>10.1016/j.resplu.2025.100986</w:t>
        </w:r>
      </w:hyperlink>
      <w:r w:rsidRPr="006D2513">
        <w:rPr>
          <w:rFonts w:asciiTheme="majorHAnsi" w:hAnsiTheme="majorHAnsi" w:cstheme="majorHAnsi"/>
          <w:color w:val="111111"/>
          <w:spacing w:val="-4"/>
          <w:szCs w:val="20"/>
        </w:rPr>
        <w:t>. [COBISS.SI-ID </w:t>
      </w:r>
      <w:hyperlink r:id="rId902" w:tgtFrame="_blank" w:history="1">
        <w:r w:rsidRPr="006D2513">
          <w:rPr>
            <w:rFonts w:asciiTheme="majorHAnsi" w:hAnsiTheme="majorHAnsi" w:cstheme="majorHAnsi"/>
            <w:color w:val="156BFF"/>
            <w:spacing w:val="-4"/>
            <w:szCs w:val="20"/>
            <w:u w:val="single"/>
          </w:rPr>
          <w:t>241993475</w:t>
        </w:r>
      </w:hyperlink>
      <w:r w:rsidRPr="006D2513">
        <w:rPr>
          <w:rFonts w:asciiTheme="majorHAnsi" w:hAnsiTheme="majorHAnsi" w:cstheme="majorHAnsi"/>
          <w:color w:val="111111"/>
          <w:spacing w:val="-4"/>
          <w:szCs w:val="20"/>
        </w:rPr>
        <w:t>], [</w:t>
      </w:r>
      <w:hyperlink r:id="rId903"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904"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10. 11. 2025: št. citatov (TC): 2, čistih citatov (CI): 2, čistih citatov na avtorja (CIAu): 0.14, </w:t>
      </w:r>
      <w:hyperlink r:id="rId905"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27. 11. 2025: št. citatov (TC): 2, čistih citatov (CI): 2, čistih citatov na avtorja (CIAu): 0.14]</w:t>
      </w:r>
    </w:p>
    <w:p w14:paraId="1F9FE4DC"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117" w:name="rec20"/>
    </w:p>
    <w:p w14:paraId="541B7E46" w14:textId="7008248C"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7. </w:t>
      </w:r>
      <w:bookmarkEnd w:id="117"/>
      <w:r w:rsidRPr="006D2513">
        <w:rPr>
          <w:rFonts w:asciiTheme="majorHAnsi" w:hAnsiTheme="majorHAnsi" w:cstheme="majorHAnsi"/>
          <w:color w:val="111111"/>
          <w:spacing w:val="-4"/>
          <w:szCs w:val="20"/>
        </w:rPr>
        <w:t>FIJAČKO, Nino, ALM-KRUSE, Kristin, CAZORLA-CALDERÓN, Sergio, LOSIGGIO, Rosario, GREIF, Robert. Philanthropy through income tax donations: advancing education in adult basic life support and accessibility of automated external defibrillators.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2025, vol. 25, [article no.] 101021, str. 1-2. ISSN 2666-</w:t>
      </w:r>
      <w:r w:rsidRPr="006D2513">
        <w:rPr>
          <w:rFonts w:asciiTheme="majorHAnsi" w:hAnsiTheme="majorHAnsi" w:cstheme="majorHAnsi"/>
          <w:color w:val="111111"/>
          <w:spacing w:val="-4"/>
          <w:szCs w:val="20"/>
        </w:rPr>
        <w:lastRenderedPageBreak/>
        <w:t>5204. </w:t>
      </w:r>
      <w:hyperlink r:id="rId906" w:tgtFrame="_blank" w:history="1">
        <w:r w:rsidRPr="006D2513">
          <w:rPr>
            <w:rFonts w:asciiTheme="majorHAnsi" w:hAnsiTheme="majorHAnsi" w:cstheme="majorHAnsi"/>
            <w:color w:val="156BFF"/>
            <w:spacing w:val="-4"/>
            <w:szCs w:val="20"/>
            <w:u w:val="single"/>
          </w:rPr>
          <w:t>https://www.sciencedirect.com/science/article/pii/S2666520425001584?via%3Dihub</w:t>
        </w:r>
      </w:hyperlink>
      <w:r w:rsidRPr="006D2513">
        <w:rPr>
          <w:rFonts w:asciiTheme="majorHAnsi" w:hAnsiTheme="majorHAnsi" w:cstheme="majorHAnsi"/>
          <w:color w:val="111111"/>
          <w:spacing w:val="-4"/>
          <w:szCs w:val="20"/>
        </w:rPr>
        <w:t>, </w:t>
      </w:r>
      <w:hyperlink r:id="rId907"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908"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909" w:tgtFrame="_blank" w:history="1">
        <w:r w:rsidRPr="006D2513">
          <w:rPr>
            <w:rFonts w:asciiTheme="majorHAnsi" w:hAnsiTheme="majorHAnsi" w:cstheme="majorHAnsi"/>
            <w:color w:val="156BFF"/>
            <w:spacing w:val="-4"/>
            <w:szCs w:val="20"/>
            <w:u w:val="single"/>
          </w:rPr>
          <w:t>10.1016/j.resplu.2025.101021</w:t>
        </w:r>
      </w:hyperlink>
      <w:r w:rsidRPr="006D2513">
        <w:rPr>
          <w:rFonts w:asciiTheme="majorHAnsi" w:hAnsiTheme="majorHAnsi" w:cstheme="majorHAnsi"/>
          <w:color w:val="111111"/>
          <w:spacing w:val="-4"/>
          <w:szCs w:val="20"/>
        </w:rPr>
        <w:t>. [COBISS.SI-ID </w:t>
      </w:r>
      <w:hyperlink r:id="rId910" w:tgtFrame="_blank" w:history="1">
        <w:r w:rsidRPr="006D2513">
          <w:rPr>
            <w:rFonts w:asciiTheme="majorHAnsi" w:hAnsiTheme="majorHAnsi" w:cstheme="majorHAnsi"/>
            <w:color w:val="156BFF"/>
            <w:spacing w:val="-4"/>
            <w:szCs w:val="20"/>
            <w:u w:val="single"/>
          </w:rPr>
          <w:t>243822339</w:t>
        </w:r>
      </w:hyperlink>
      <w:r w:rsidRPr="006D2513">
        <w:rPr>
          <w:rFonts w:asciiTheme="majorHAnsi" w:hAnsiTheme="majorHAnsi" w:cstheme="majorHAnsi"/>
          <w:color w:val="111111"/>
          <w:spacing w:val="-4"/>
          <w:szCs w:val="20"/>
        </w:rPr>
        <w:t>], [</w:t>
      </w:r>
      <w:hyperlink r:id="rId911"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 </w:t>
      </w:r>
      <w:hyperlink r:id="rId912"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913"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914"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r w:rsidR="00CB68B8">
        <w:rPr>
          <w:rFonts w:asciiTheme="majorHAnsi" w:hAnsiTheme="majorHAnsi" w:cstheme="majorHAnsi"/>
          <w:color w:val="111111"/>
          <w:spacing w:val="-4"/>
          <w:szCs w:val="20"/>
        </w:rPr>
        <w:t xml:space="preserve"> </w:t>
      </w:r>
      <w:r w:rsidRPr="006D2513">
        <w:rPr>
          <w:rFonts w:asciiTheme="majorHAnsi" w:hAnsiTheme="majorHAnsi" w:cstheme="majorHAnsi"/>
          <w:color w:val="111111"/>
          <w:spacing w:val="-4"/>
          <w:szCs w:val="20"/>
        </w:rPr>
        <w:t>projekt: C3330-22-953012 Inovativne učne tehnologije za zdravje ljudi in okolja [INOTEH-ZDRAV]</w:t>
      </w:r>
    </w:p>
    <w:p w14:paraId="3DC81FAB"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118" w:name="rec21"/>
    </w:p>
    <w:p w14:paraId="4173AD9A"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8. </w:t>
      </w:r>
      <w:bookmarkEnd w:id="118"/>
      <w:r w:rsidRPr="006D2513">
        <w:rPr>
          <w:rFonts w:asciiTheme="majorHAnsi" w:hAnsiTheme="majorHAnsi" w:cstheme="majorHAnsi"/>
          <w:color w:val="111111"/>
          <w:spacing w:val="-4"/>
          <w:szCs w:val="20"/>
        </w:rPr>
        <w:t>FIJAČKO, Nino, ŠTIGLIC, Gregor, TOPAZ, Maxim, GREIF, Robert. Using openAI`s text-to-video model Sora to generate cardiopulmonary resuscitation content. </w:t>
      </w:r>
      <w:r w:rsidRPr="006D2513">
        <w:rPr>
          <w:rFonts w:asciiTheme="majorHAnsi" w:hAnsiTheme="majorHAnsi" w:cstheme="majorHAnsi"/>
          <w:i/>
          <w:iCs/>
          <w:color w:val="111111"/>
          <w:spacing w:val="-4"/>
          <w:szCs w:val="20"/>
        </w:rPr>
        <w:t>Resuscitation</w:t>
      </w:r>
      <w:r w:rsidRPr="006D2513">
        <w:rPr>
          <w:rFonts w:asciiTheme="majorHAnsi" w:hAnsiTheme="majorHAnsi" w:cstheme="majorHAnsi"/>
          <w:color w:val="111111"/>
          <w:spacing w:val="-4"/>
          <w:szCs w:val="20"/>
        </w:rPr>
        <w:t>. [Online ed.]. 2025, vol. 207, [article no.] 110484, str. 1-2. ISSN 1873-1570. </w:t>
      </w:r>
      <w:hyperlink r:id="rId915" w:tgtFrame="_blank" w:history="1">
        <w:r w:rsidRPr="006D2513">
          <w:rPr>
            <w:rFonts w:asciiTheme="majorHAnsi" w:hAnsiTheme="majorHAnsi" w:cstheme="majorHAnsi"/>
            <w:color w:val="156BFF"/>
            <w:spacing w:val="-4"/>
            <w:szCs w:val="20"/>
            <w:u w:val="single"/>
          </w:rPr>
          <w:t>https://www.sciencedirect.com/science/article/pii/S0300957224008591?via%3Dihub</w:t>
        </w:r>
      </w:hyperlink>
      <w:r w:rsidRPr="006D2513">
        <w:rPr>
          <w:rFonts w:asciiTheme="majorHAnsi" w:hAnsiTheme="majorHAnsi" w:cstheme="majorHAnsi"/>
          <w:color w:val="111111"/>
          <w:spacing w:val="-4"/>
          <w:szCs w:val="20"/>
        </w:rPr>
        <w:t>, DOI: </w:t>
      </w:r>
      <w:hyperlink r:id="rId916" w:tgtFrame="_blank" w:history="1">
        <w:r w:rsidRPr="006D2513">
          <w:rPr>
            <w:rFonts w:asciiTheme="majorHAnsi" w:hAnsiTheme="majorHAnsi" w:cstheme="majorHAnsi"/>
            <w:color w:val="156BFF"/>
            <w:spacing w:val="-4"/>
            <w:szCs w:val="20"/>
            <w:u w:val="single"/>
          </w:rPr>
          <w:t>10.1016/j.resuscitation.2024.110484</w:t>
        </w:r>
      </w:hyperlink>
      <w:r w:rsidRPr="006D2513">
        <w:rPr>
          <w:rFonts w:asciiTheme="majorHAnsi" w:hAnsiTheme="majorHAnsi" w:cstheme="majorHAnsi"/>
          <w:color w:val="111111"/>
          <w:spacing w:val="-4"/>
          <w:szCs w:val="20"/>
        </w:rPr>
        <w:t>. [COBISS.SI-ID </w:t>
      </w:r>
      <w:hyperlink r:id="rId917" w:tgtFrame="_blank" w:history="1">
        <w:r w:rsidRPr="006D2513">
          <w:rPr>
            <w:rFonts w:asciiTheme="majorHAnsi" w:hAnsiTheme="majorHAnsi" w:cstheme="majorHAnsi"/>
            <w:color w:val="156BFF"/>
            <w:spacing w:val="-4"/>
            <w:szCs w:val="20"/>
            <w:u w:val="single"/>
          </w:rPr>
          <w:t>223891459</w:t>
        </w:r>
      </w:hyperlink>
      <w:r w:rsidRPr="006D2513">
        <w:rPr>
          <w:rFonts w:asciiTheme="majorHAnsi" w:hAnsiTheme="majorHAnsi" w:cstheme="majorHAnsi"/>
          <w:color w:val="111111"/>
          <w:spacing w:val="-4"/>
          <w:szCs w:val="20"/>
        </w:rPr>
        <w:t>], [</w:t>
      </w:r>
      <w:hyperlink r:id="rId918"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919"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920"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do 27. 12. 2025: št. citatov (TC): 7, čistih citatov (CI): 7, čistih citatov na avtorja (CIAu): 1.75, </w:t>
      </w:r>
      <w:hyperlink r:id="rId921"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23. 12. 2025: št. citatov (TC): 6, čistih citatov (CI): 6, čistih citatov na avtorja (CIAu): 1.50]</w:t>
      </w:r>
    </w:p>
    <w:p w14:paraId="0DD7B58E" w14:textId="77777777" w:rsidR="00E51874" w:rsidRPr="006D2513" w:rsidRDefault="00E51874" w:rsidP="00E51874">
      <w:pPr>
        <w:shd w:val="clear" w:color="auto" w:fill="FFFFFF"/>
        <w:rPr>
          <w:rFonts w:asciiTheme="majorHAnsi" w:hAnsiTheme="majorHAnsi" w:cstheme="majorHAnsi"/>
          <w:b/>
          <w:bCs/>
          <w:color w:val="111111"/>
          <w:spacing w:val="-4"/>
          <w:szCs w:val="20"/>
        </w:rPr>
      </w:pPr>
      <w:bookmarkStart w:id="119" w:name="rec22"/>
    </w:p>
    <w:p w14:paraId="275CBC70"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9. </w:t>
      </w:r>
      <w:bookmarkEnd w:id="119"/>
      <w:r w:rsidRPr="006D2513">
        <w:rPr>
          <w:rFonts w:asciiTheme="majorHAnsi" w:hAnsiTheme="majorHAnsi" w:cstheme="majorHAnsi"/>
          <w:color w:val="111111"/>
          <w:spacing w:val="-4"/>
          <w:szCs w:val="20"/>
        </w:rPr>
        <w:t>FIJAČKO, Nino, GREIF, Robert. Apple iOS update enables dispatchers to stream live video and record media during emergency calls. </w:t>
      </w:r>
      <w:r w:rsidRPr="006D2513">
        <w:rPr>
          <w:rFonts w:asciiTheme="majorHAnsi" w:hAnsiTheme="majorHAnsi" w:cstheme="majorHAnsi"/>
          <w:i/>
          <w:iCs/>
          <w:color w:val="111111"/>
          <w:spacing w:val="-4"/>
          <w:szCs w:val="20"/>
        </w:rPr>
        <w:t>Resuscitation</w:t>
      </w:r>
      <w:r w:rsidRPr="006D2513">
        <w:rPr>
          <w:rFonts w:asciiTheme="majorHAnsi" w:hAnsiTheme="majorHAnsi" w:cstheme="majorHAnsi"/>
          <w:color w:val="111111"/>
          <w:spacing w:val="-4"/>
          <w:szCs w:val="20"/>
        </w:rPr>
        <w:t>. [Online ed.]. 2025, vol. 207, [article no.] 110494, str. 1-3. ISSN 1873-1570. </w:t>
      </w:r>
      <w:hyperlink r:id="rId922" w:tgtFrame="_blank" w:history="1">
        <w:r w:rsidRPr="006D2513">
          <w:rPr>
            <w:rFonts w:asciiTheme="majorHAnsi" w:hAnsiTheme="majorHAnsi" w:cstheme="majorHAnsi"/>
            <w:color w:val="156BFF"/>
            <w:spacing w:val="-4"/>
            <w:szCs w:val="20"/>
            <w:u w:val="single"/>
          </w:rPr>
          <w:t>https://www.sciencedirect.com/science/article/pii/S0300957225000061?via%3Dihub</w:t>
        </w:r>
      </w:hyperlink>
      <w:r w:rsidRPr="006D2513">
        <w:rPr>
          <w:rFonts w:asciiTheme="majorHAnsi" w:hAnsiTheme="majorHAnsi" w:cstheme="majorHAnsi"/>
          <w:color w:val="111111"/>
          <w:spacing w:val="-4"/>
          <w:szCs w:val="20"/>
        </w:rPr>
        <w:t>, DOI: </w:t>
      </w:r>
      <w:hyperlink r:id="rId923" w:tgtFrame="_blank" w:history="1">
        <w:r w:rsidRPr="006D2513">
          <w:rPr>
            <w:rFonts w:asciiTheme="majorHAnsi" w:hAnsiTheme="majorHAnsi" w:cstheme="majorHAnsi"/>
            <w:color w:val="156BFF"/>
            <w:spacing w:val="-4"/>
            <w:szCs w:val="20"/>
            <w:u w:val="single"/>
          </w:rPr>
          <w:t>10.1016/j.resuscitation.2025.110494</w:t>
        </w:r>
      </w:hyperlink>
      <w:r w:rsidRPr="006D2513">
        <w:rPr>
          <w:rFonts w:asciiTheme="majorHAnsi" w:hAnsiTheme="majorHAnsi" w:cstheme="majorHAnsi"/>
          <w:color w:val="111111"/>
          <w:spacing w:val="-4"/>
          <w:szCs w:val="20"/>
        </w:rPr>
        <w:t>. [COBISS.SI-ID </w:t>
      </w:r>
      <w:hyperlink r:id="rId924" w:tgtFrame="_blank" w:history="1">
        <w:r w:rsidRPr="006D2513">
          <w:rPr>
            <w:rFonts w:asciiTheme="majorHAnsi" w:hAnsiTheme="majorHAnsi" w:cstheme="majorHAnsi"/>
            <w:color w:val="156BFF"/>
            <w:spacing w:val="-4"/>
            <w:szCs w:val="20"/>
            <w:u w:val="single"/>
          </w:rPr>
          <w:t>243305731</w:t>
        </w:r>
      </w:hyperlink>
      <w:r w:rsidRPr="006D2513">
        <w:rPr>
          <w:rFonts w:asciiTheme="majorHAnsi" w:hAnsiTheme="majorHAnsi" w:cstheme="majorHAnsi"/>
          <w:color w:val="111111"/>
          <w:spacing w:val="-4"/>
          <w:szCs w:val="20"/>
        </w:rPr>
        <w:t>], [</w:t>
      </w:r>
      <w:hyperlink r:id="rId925"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926"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w:t>
      </w:r>
    </w:p>
    <w:p w14:paraId="2BB5E2D7" w14:textId="77777777" w:rsidR="00E51874" w:rsidRPr="006D2513" w:rsidRDefault="00E51874" w:rsidP="00E51874">
      <w:pPr>
        <w:shd w:val="clear" w:color="auto" w:fill="FFFFFF"/>
        <w:rPr>
          <w:rFonts w:asciiTheme="majorHAnsi" w:hAnsiTheme="majorHAnsi" w:cstheme="majorHAnsi"/>
          <w:b/>
          <w:bCs/>
          <w:color w:val="111111"/>
          <w:spacing w:val="-4"/>
          <w:szCs w:val="20"/>
        </w:rPr>
      </w:pPr>
      <w:bookmarkStart w:id="120" w:name="rec23"/>
    </w:p>
    <w:p w14:paraId="7BCC16E3" w14:textId="77777777" w:rsidR="00E51874" w:rsidRPr="006D2513" w:rsidRDefault="00E51874" w:rsidP="00E51874">
      <w:pPr>
        <w:shd w:val="clear" w:color="auto" w:fill="FFFFFF"/>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10. </w:t>
      </w:r>
      <w:bookmarkEnd w:id="120"/>
      <w:r w:rsidRPr="006D2513">
        <w:rPr>
          <w:rFonts w:asciiTheme="majorHAnsi" w:hAnsiTheme="majorHAnsi" w:cstheme="majorHAnsi"/>
          <w:color w:val="111111"/>
          <w:spacing w:val="-4"/>
          <w:szCs w:val="20"/>
        </w:rPr>
        <w:t>SEMERARO, Federico, FIJAČKO, Nino, GAMBERINI, Lorenzo, BIGNAMI, Elena Giovanna, GREIF, Robert. The gap between promise and reality: evaluating new AI`s role in CPR education. </w:t>
      </w:r>
      <w:r w:rsidRPr="006D2513">
        <w:rPr>
          <w:rFonts w:asciiTheme="majorHAnsi" w:hAnsiTheme="majorHAnsi" w:cstheme="majorHAnsi"/>
          <w:i/>
          <w:iCs/>
          <w:color w:val="111111"/>
          <w:spacing w:val="-4"/>
          <w:szCs w:val="20"/>
        </w:rPr>
        <w:t>Resuscitation</w:t>
      </w:r>
      <w:r w:rsidRPr="006D2513">
        <w:rPr>
          <w:rFonts w:asciiTheme="majorHAnsi" w:hAnsiTheme="majorHAnsi" w:cstheme="majorHAnsi"/>
          <w:color w:val="111111"/>
          <w:spacing w:val="-4"/>
          <w:szCs w:val="20"/>
        </w:rPr>
        <w:t>. [Online ed.]. 2025, vol. 208, [article no.] 110540, str. 1-3, ilustr. ISSN 1873-1570. </w:t>
      </w:r>
      <w:hyperlink r:id="rId927" w:tgtFrame="_blank" w:history="1">
        <w:r w:rsidRPr="006D2513">
          <w:rPr>
            <w:rFonts w:asciiTheme="majorHAnsi" w:hAnsiTheme="majorHAnsi" w:cstheme="majorHAnsi"/>
            <w:color w:val="156BFF"/>
            <w:spacing w:val="-4"/>
            <w:szCs w:val="20"/>
            <w:u w:val="single"/>
          </w:rPr>
          <w:t>https://www.resuscitationjournal.com/article/S0300-9572(25)00052-8/fulltext</w:t>
        </w:r>
      </w:hyperlink>
      <w:r w:rsidRPr="006D2513">
        <w:rPr>
          <w:rFonts w:asciiTheme="majorHAnsi" w:hAnsiTheme="majorHAnsi" w:cstheme="majorHAnsi"/>
          <w:color w:val="111111"/>
          <w:spacing w:val="-4"/>
          <w:szCs w:val="20"/>
        </w:rPr>
        <w:t>, DOI: </w:t>
      </w:r>
      <w:hyperlink r:id="rId928" w:tgtFrame="_blank" w:history="1">
        <w:r w:rsidRPr="006D2513">
          <w:rPr>
            <w:rFonts w:asciiTheme="majorHAnsi" w:hAnsiTheme="majorHAnsi" w:cstheme="majorHAnsi"/>
            <w:color w:val="156BFF"/>
            <w:spacing w:val="-4"/>
            <w:szCs w:val="20"/>
            <w:u w:val="single"/>
          </w:rPr>
          <w:t>10.1016/j.resuscitation.2025.110540</w:t>
        </w:r>
      </w:hyperlink>
      <w:r w:rsidRPr="006D2513">
        <w:rPr>
          <w:rFonts w:asciiTheme="majorHAnsi" w:hAnsiTheme="majorHAnsi" w:cstheme="majorHAnsi"/>
          <w:color w:val="111111"/>
          <w:spacing w:val="-4"/>
          <w:szCs w:val="20"/>
        </w:rPr>
        <w:t>. [COBISS.SI-ID </w:t>
      </w:r>
      <w:hyperlink r:id="rId929" w:tgtFrame="_blank" w:history="1">
        <w:r w:rsidRPr="006D2513">
          <w:rPr>
            <w:rFonts w:asciiTheme="majorHAnsi" w:hAnsiTheme="majorHAnsi" w:cstheme="majorHAnsi"/>
            <w:color w:val="156BFF"/>
            <w:spacing w:val="-4"/>
            <w:szCs w:val="20"/>
            <w:u w:val="single"/>
          </w:rPr>
          <w:t>223733251</w:t>
        </w:r>
      </w:hyperlink>
      <w:r w:rsidRPr="006D2513">
        <w:rPr>
          <w:rFonts w:asciiTheme="majorHAnsi" w:hAnsiTheme="majorHAnsi" w:cstheme="majorHAnsi"/>
          <w:color w:val="111111"/>
          <w:spacing w:val="-4"/>
          <w:szCs w:val="20"/>
        </w:rPr>
        <w:t>], [</w:t>
      </w:r>
      <w:hyperlink r:id="rId930"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931"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932"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933"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5F96F8ED" w14:textId="77777777" w:rsidR="00E51874" w:rsidRPr="006D2513" w:rsidRDefault="00E51874" w:rsidP="00E51874">
      <w:pPr>
        <w:spacing w:before="100" w:beforeAutospacing="1" w:after="100" w:afterAutospacing="1"/>
        <w:jc w:val="both"/>
        <w:rPr>
          <w:rFonts w:asciiTheme="majorHAnsi" w:hAnsiTheme="majorHAnsi" w:cstheme="majorHAnsi"/>
          <w:b/>
          <w:bCs/>
          <w:color w:val="000000"/>
          <w:szCs w:val="20"/>
        </w:rPr>
      </w:pPr>
      <w:r w:rsidRPr="006D2513">
        <w:rPr>
          <w:rFonts w:asciiTheme="majorHAnsi" w:hAnsiTheme="majorHAnsi" w:cstheme="majorHAnsi"/>
          <w:b/>
          <w:bCs/>
          <w:color w:val="000000"/>
          <w:szCs w:val="20"/>
        </w:rPr>
        <w:t>2. FIJAN SABINA</w:t>
      </w:r>
    </w:p>
    <w:p w14:paraId="3DD87CAE"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FIJAN, Sabina, FIJAN, Tamara. Current trends in the applications of probiotics and other beneficial microbes : expanding horizons. </w:t>
      </w:r>
      <w:r w:rsidRPr="006D2513">
        <w:rPr>
          <w:rFonts w:asciiTheme="majorHAnsi" w:hAnsiTheme="majorHAnsi" w:cstheme="majorHAnsi"/>
          <w:i/>
          <w:iCs/>
          <w:color w:val="111111"/>
          <w:spacing w:val="-4"/>
          <w:szCs w:val="20"/>
        </w:rPr>
        <w:t>Applied microbiology</w:t>
      </w:r>
      <w:r w:rsidRPr="006D2513">
        <w:rPr>
          <w:rFonts w:asciiTheme="majorHAnsi" w:hAnsiTheme="majorHAnsi" w:cstheme="majorHAnsi"/>
          <w:color w:val="111111"/>
          <w:spacing w:val="-4"/>
          <w:szCs w:val="20"/>
        </w:rPr>
        <w:t>. 2025, vol. 5, no. 4, [article no.] 103, str. 1-6, tabele. ISSN 2673-8007. </w:t>
      </w:r>
      <w:hyperlink r:id="rId934" w:tgtFrame="_blank" w:history="1">
        <w:r w:rsidRPr="006D2513">
          <w:rPr>
            <w:rFonts w:asciiTheme="majorHAnsi" w:hAnsiTheme="majorHAnsi" w:cstheme="majorHAnsi"/>
            <w:color w:val="156BFF"/>
            <w:spacing w:val="-4"/>
            <w:szCs w:val="20"/>
            <w:u w:val="single"/>
          </w:rPr>
          <w:t>https://www.mdpi.com/2673-8007/5/4/103</w:t>
        </w:r>
      </w:hyperlink>
      <w:r w:rsidRPr="006D2513">
        <w:rPr>
          <w:rFonts w:asciiTheme="majorHAnsi" w:hAnsiTheme="majorHAnsi" w:cstheme="majorHAnsi"/>
          <w:color w:val="111111"/>
          <w:spacing w:val="-4"/>
          <w:szCs w:val="20"/>
        </w:rPr>
        <w:t>, </w:t>
      </w:r>
      <w:hyperlink r:id="rId935"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DOI: </w:t>
      </w:r>
      <w:hyperlink r:id="rId936" w:tgtFrame="_blank" w:history="1">
        <w:r w:rsidRPr="006D2513">
          <w:rPr>
            <w:rFonts w:asciiTheme="majorHAnsi" w:hAnsiTheme="majorHAnsi" w:cstheme="majorHAnsi"/>
            <w:color w:val="156BFF"/>
            <w:spacing w:val="-4"/>
            <w:szCs w:val="20"/>
            <w:u w:val="single"/>
          </w:rPr>
          <w:t>10.3390/applmicrobiol5040103</w:t>
        </w:r>
      </w:hyperlink>
      <w:r w:rsidRPr="006D2513">
        <w:rPr>
          <w:rFonts w:asciiTheme="majorHAnsi" w:hAnsiTheme="majorHAnsi" w:cstheme="majorHAnsi"/>
          <w:color w:val="111111"/>
          <w:spacing w:val="-4"/>
          <w:szCs w:val="20"/>
        </w:rPr>
        <w:t>. [COBISS.SI-ID </w:t>
      </w:r>
      <w:hyperlink r:id="rId937" w:tgtFrame="_blank" w:history="1">
        <w:r w:rsidRPr="006D2513">
          <w:rPr>
            <w:rFonts w:asciiTheme="majorHAnsi" w:hAnsiTheme="majorHAnsi" w:cstheme="majorHAnsi"/>
            <w:color w:val="156BFF"/>
            <w:spacing w:val="-4"/>
            <w:szCs w:val="20"/>
            <w:u w:val="single"/>
          </w:rPr>
          <w:t>253704451</w:t>
        </w:r>
      </w:hyperlink>
      <w:r w:rsidRPr="006D2513">
        <w:rPr>
          <w:rFonts w:asciiTheme="majorHAnsi" w:hAnsiTheme="majorHAnsi" w:cstheme="majorHAnsi"/>
          <w:color w:val="111111"/>
          <w:spacing w:val="-4"/>
          <w:szCs w:val="20"/>
        </w:rPr>
        <w:t>], [</w:t>
      </w:r>
      <w:hyperlink r:id="rId938"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939"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 do 12. 1. 2026: št. citatov (TC): 1, čistih citatov (CI): 1, čistih citatov na avtorja (CIAu): 0.50]</w:t>
      </w:r>
    </w:p>
    <w:p w14:paraId="3533FE39"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FIJAN, Sabina, CONNIL, Nathalie, BOGOVIČ MATIJAŠIĆ, Bojana, SREENIVASA, Marikunte Yanjarappa, ANANDHARAJ, Marimuthu. Editorial : lactic acid bacteria and their bioactive compounds : key regulators of gut microbiota and immune function. </w:t>
      </w:r>
      <w:r w:rsidRPr="006D2513">
        <w:rPr>
          <w:rFonts w:asciiTheme="majorHAnsi" w:hAnsiTheme="majorHAnsi" w:cstheme="majorHAnsi"/>
          <w:i/>
          <w:iCs/>
          <w:color w:val="111111"/>
          <w:spacing w:val="-4"/>
          <w:szCs w:val="20"/>
        </w:rPr>
        <w:t>Frontiers in microbiology</w:t>
      </w:r>
      <w:r w:rsidRPr="006D2513">
        <w:rPr>
          <w:rFonts w:asciiTheme="majorHAnsi" w:hAnsiTheme="majorHAnsi" w:cstheme="majorHAnsi"/>
          <w:color w:val="111111"/>
          <w:spacing w:val="-4"/>
          <w:szCs w:val="20"/>
        </w:rPr>
        <w:t>. 31 Oct. 2025, vol. 16, [article no.] 1720803, 4 str., ilustr. ISSN 1664-302X. </w:t>
      </w:r>
      <w:hyperlink r:id="rId940" w:tgtFrame="_blank" w:history="1">
        <w:r w:rsidRPr="006D2513">
          <w:rPr>
            <w:rFonts w:asciiTheme="majorHAnsi" w:hAnsiTheme="majorHAnsi" w:cstheme="majorHAnsi"/>
            <w:color w:val="156BFF"/>
            <w:spacing w:val="-4"/>
            <w:szCs w:val="20"/>
            <w:u w:val="single"/>
          </w:rPr>
          <w:t>https://www.frontiersin.org/journals/microbiology/articles/10.3389/fmicb.2025.1720803/full</w:t>
        </w:r>
      </w:hyperlink>
      <w:r w:rsidRPr="006D2513">
        <w:rPr>
          <w:rFonts w:asciiTheme="majorHAnsi" w:hAnsiTheme="majorHAnsi" w:cstheme="majorHAnsi"/>
          <w:color w:val="111111"/>
          <w:spacing w:val="-4"/>
          <w:szCs w:val="20"/>
        </w:rPr>
        <w:t>, </w:t>
      </w:r>
      <w:hyperlink r:id="rId941"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942" w:tgtFrame="_blank" w:history="1">
        <w:r w:rsidRPr="006D2513">
          <w:rPr>
            <w:rFonts w:asciiTheme="majorHAnsi" w:hAnsiTheme="majorHAnsi" w:cstheme="majorHAnsi"/>
            <w:color w:val="156BFF"/>
            <w:spacing w:val="-4"/>
            <w:szCs w:val="20"/>
            <w:u w:val="single"/>
          </w:rPr>
          <w:t>Repozitorij Univerze v Ljubljani – RUL</w:t>
        </w:r>
      </w:hyperlink>
      <w:r w:rsidRPr="006D2513">
        <w:rPr>
          <w:rFonts w:asciiTheme="majorHAnsi" w:hAnsiTheme="majorHAnsi" w:cstheme="majorHAnsi"/>
          <w:color w:val="111111"/>
          <w:spacing w:val="-4"/>
          <w:szCs w:val="20"/>
        </w:rPr>
        <w:t>, DOI: </w:t>
      </w:r>
      <w:hyperlink r:id="rId943" w:tgtFrame="_blank" w:history="1">
        <w:r w:rsidRPr="006D2513">
          <w:rPr>
            <w:rFonts w:asciiTheme="majorHAnsi" w:hAnsiTheme="majorHAnsi" w:cstheme="majorHAnsi"/>
            <w:color w:val="156BFF"/>
            <w:spacing w:val="-4"/>
            <w:szCs w:val="20"/>
            <w:u w:val="single"/>
          </w:rPr>
          <w:t>10.3389/fmicb.2025.1720803</w:t>
        </w:r>
      </w:hyperlink>
      <w:r w:rsidRPr="006D2513">
        <w:rPr>
          <w:rFonts w:asciiTheme="majorHAnsi" w:hAnsiTheme="majorHAnsi" w:cstheme="majorHAnsi"/>
          <w:color w:val="111111"/>
          <w:spacing w:val="-4"/>
          <w:szCs w:val="20"/>
        </w:rPr>
        <w:t>. [COBISS.SI-ID </w:t>
      </w:r>
      <w:hyperlink r:id="rId944" w:tgtFrame="_blank" w:history="1">
        <w:r w:rsidRPr="006D2513">
          <w:rPr>
            <w:rFonts w:asciiTheme="majorHAnsi" w:hAnsiTheme="majorHAnsi" w:cstheme="majorHAnsi"/>
            <w:color w:val="156BFF"/>
            <w:spacing w:val="-4"/>
            <w:szCs w:val="20"/>
            <w:u w:val="single"/>
          </w:rPr>
          <w:t>255695619</w:t>
        </w:r>
      </w:hyperlink>
      <w:r w:rsidRPr="006D2513">
        <w:rPr>
          <w:rFonts w:asciiTheme="majorHAnsi" w:hAnsiTheme="majorHAnsi" w:cstheme="majorHAnsi"/>
          <w:color w:val="111111"/>
          <w:spacing w:val="-4"/>
          <w:szCs w:val="20"/>
        </w:rPr>
        <w:t>], [</w:t>
      </w:r>
      <w:hyperlink r:id="rId945" w:tgtFrame="_blank" w:history="1">
        <w:r w:rsidRPr="006D2513">
          <w:rPr>
            <w:rFonts w:asciiTheme="majorHAnsi" w:hAnsiTheme="majorHAnsi" w:cstheme="majorHAnsi"/>
            <w:color w:val="156BFF"/>
            <w:spacing w:val="-4"/>
            <w:szCs w:val="20"/>
            <w:u w:val="single"/>
          </w:rPr>
          <w:t>JCR</w:t>
        </w:r>
      </w:hyperlink>
      <w:r w:rsidRPr="006D2513">
        <w:rPr>
          <w:rFonts w:asciiTheme="majorHAnsi" w:hAnsiTheme="majorHAnsi" w:cstheme="majorHAnsi"/>
          <w:color w:val="111111"/>
          <w:spacing w:val="-4"/>
          <w:szCs w:val="20"/>
        </w:rPr>
        <w:t>, </w:t>
      </w:r>
      <w:hyperlink r:id="rId946" w:tgtFrame="_blank" w:history="1">
        <w:r w:rsidRPr="006D2513">
          <w:rPr>
            <w:rFonts w:asciiTheme="majorHAnsi" w:hAnsiTheme="majorHAnsi" w:cstheme="majorHAnsi"/>
            <w:color w:val="156BFF"/>
            <w:spacing w:val="-4"/>
            <w:szCs w:val="20"/>
            <w:u w:val="single"/>
          </w:rPr>
          <w:t>SNIP</w:t>
        </w:r>
      </w:hyperlink>
      <w:r w:rsidRPr="006D2513">
        <w:rPr>
          <w:rFonts w:asciiTheme="majorHAnsi" w:hAnsiTheme="majorHAnsi" w:cstheme="majorHAnsi"/>
          <w:color w:val="111111"/>
          <w:spacing w:val="-4"/>
          <w:szCs w:val="20"/>
        </w:rPr>
        <w:t>, </w:t>
      </w:r>
      <w:hyperlink r:id="rId947" w:tgtFrame="_blank" w:history="1">
        <w:r w:rsidRPr="006D2513">
          <w:rPr>
            <w:rFonts w:asciiTheme="majorHAnsi" w:hAnsiTheme="majorHAnsi" w:cstheme="majorHAnsi"/>
            <w:color w:val="156BFF"/>
            <w:spacing w:val="-4"/>
            <w:szCs w:val="20"/>
            <w:u w:val="single"/>
          </w:rPr>
          <w:t>WoS</w:t>
        </w:r>
      </w:hyperlink>
      <w:r w:rsidRPr="006D2513">
        <w:rPr>
          <w:rFonts w:asciiTheme="majorHAnsi" w:hAnsiTheme="majorHAnsi" w:cstheme="majorHAnsi"/>
          <w:color w:val="111111"/>
          <w:spacing w:val="-4"/>
          <w:szCs w:val="20"/>
        </w:rPr>
        <w:t>, </w:t>
      </w:r>
      <w:hyperlink r:id="rId948"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26AC9079" w14:textId="77777777" w:rsidR="00E51874" w:rsidRPr="006D2513" w:rsidRDefault="00E51874" w:rsidP="00E51874">
      <w:pPr>
        <w:spacing w:before="100" w:beforeAutospacing="1" w:after="100" w:afterAutospacing="1"/>
        <w:jc w:val="both"/>
        <w:rPr>
          <w:rFonts w:asciiTheme="majorHAnsi" w:hAnsiTheme="majorHAnsi" w:cstheme="majorHAnsi"/>
          <w:b/>
          <w:bCs/>
          <w:color w:val="000000"/>
          <w:szCs w:val="20"/>
        </w:rPr>
      </w:pPr>
      <w:r w:rsidRPr="006D2513">
        <w:rPr>
          <w:rFonts w:asciiTheme="majorHAnsi" w:hAnsiTheme="majorHAnsi" w:cstheme="majorHAnsi"/>
          <w:b/>
          <w:bCs/>
          <w:color w:val="000000"/>
          <w:szCs w:val="20"/>
        </w:rPr>
        <w:t>3. STRNAD MATEJ</w:t>
      </w:r>
    </w:p>
    <w:p w14:paraId="452F3B89" w14:textId="77777777" w:rsidR="00E51874" w:rsidRPr="006D2513" w:rsidRDefault="00E51874" w:rsidP="00E51874">
      <w:pPr>
        <w:spacing w:before="100" w:beforeAutospacing="1" w:after="100" w:afterAutospacing="1"/>
        <w:jc w:val="both"/>
        <w:rPr>
          <w:rFonts w:asciiTheme="majorHAnsi" w:hAnsiTheme="majorHAnsi" w:cstheme="majorHAnsi"/>
          <w:b/>
          <w:bCs/>
          <w:color w:val="000000"/>
          <w:szCs w:val="20"/>
        </w:rPr>
      </w:pPr>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ZALOZNIK DJORDJEVIC, Jerica, DJORDJEVIĆ, Anže, STRNAD, Matej, ANTONIČ, Miha, GREGORIČ, Igor. Survival against the odds - ECMO in postcardiotomy cardiogenic shock = Preživljavanje uprkos svemu - EKMO u postkardiotomijskom kardiogenom šoku. </w:t>
      </w:r>
      <w:r w:rsidRPr="006D2513">
        <w:rPr>
          <w:rFonts w:asciiTheme="majorHAnsi" w:hAnsiTheme="majorHAnsi" w:cstheme="majorHAnsi"/>
          <w:i/>
          <w:iCs/>
          <w:color w:val="111111"/>
          <w:spacing w:val="-4"/>
          <w:szCs w:val="20"/>
          <w:shd w:val="clear" w:color="auto" w:fill="FFFFFF"/>
        </w:rPr>
        <w:t>Medicinski pregled</w:t>
      </w:r>
      <w:r w:rsidRPr="006D2513">
        <w:rPr>
          <w:rFonts w:asciiTheme="majorHAnsi" w:hAnsiTheme="majorHAnsi" w:cstheme="majorHAnsi"/>
          <w:color w:val="111111"/>
          <w:spacing w:val="-4"/>
          <w:szCs w:val="20"/>
          <w:shd w:val="clear" w:color="auto" w:fill="FFFFFF"/>
        </w:rPr>
        <w:t>. 2025, vol. 78, issue 3/4, str. 114-118, ilustr. ISSN 1820-7383. </w:t>
      </w:r>
      <w:hyperlink r:id="rId949" w:tgtFrame="_blank" w:history="1">
        <w:r w:rsidRPr="006D2513">
          <w:rPr>
            <w:rFonts w:asciiTheme="majorHAnsi" w:hAnsiTheme="majorHAnsi" w:cstheme="majorHAnsi"/>
            <w:color w:val="156BFF"/>
            <w:spacing w:val="-4"/>
            <w:szCs w:val="20"/>
            <w:u w:val="single"/>
            <w:shd w:val="clear" w:color="auto" w:fill="FFFFFF"/>
          </w:rPr>
          <w:t>https://doiserbia.nb.rs/Article.aspx?ID=0025-81052504114Z</w:t>
        </w:r>
      </w:hyperlink>
      <w:r w:rsidRPr="006D2513">
        <w:rPr>
          <w:rFonts w:asciiTheme="majorHAnsi" w:hAnsiTheme="majorHAnsi" w:cstheme="majorHAnsi"/>
          <w:color w:val="111111"/>
          <w:spacing w:val="-4"/>
          <w:szCs w:val="20"/>
          <w:shd w:val="clear" w:color="auto" w:fill="FFFFFF"/>
        </w:rPr>
        <w:t>, </w:t>
      </w:r>
      <w:hyperlink r:id="rId950" w:tgtFrame="_blank" w:history="1">
        <w:r w:rsidRPr="006D2513">
          <w:rPr>
            <w:rFonts w:asciiTheme="majorHAnsi" w:hAnsiTheme="majorHAnsi" w:cstheme="majorHAnsi"/>
            <w:color w:val="156BFF"/>
            <w:spacing w:val="-4"/>
            <w:szCs w:val="20"/>
            <w:u w:val="single"/>
            <w:shd w:val="clear" w:color="auto" w:fill="FFFFFF"/>
          </w:rPr>
          <w:t>https://doi.org/10.2298/MPNS2504114Z</w:t>
        </w:r>
      </w:hyperlink>
      <w:r w:rsidRPr="006D2513">
        <w:rPr>
          <w:rFonts w:asciiTheme="majorHAnsi" w:hAnsiTheme="majorHAnsi" w:cstheme="majorHAnsi"/>
          <w:color w:val="111111"/>
          <w:spacing w:val="-4"/>
          <w:szCs w:val="20"/>
          <w:shd w:val="clear" w:color="auto" w:fill="FFFFFF"/>
        </w:rPr>
        <w:t>, DOI: </w:t>
      </w:r>
      <w:hyperlink r:id="rId951" w:tgtFrame="_blank" w:history="1">
        <w:r w:rsidRPr="006D2513">
          <w:rPr>
            <w:rFonts w:asciiTheme="majorHAnsi" w:hAnsiTheme="majorHAnsi" w:cstheme="majorHAnsi"/>
            <w:color w:val="156BFF"/>
            <w:spacing w:val="-4"/>
            <w:szCs w:val="20"/>
            <w:u w:val="single"/>
            <w:shd w:val="clear" w:color="auto" w:fill="FFFFFF"/>
          </w:rPr>
          <w:t>10.2298/MPNS2504114Z</w:t>
        </w:r>
      </w:hyperlink>
      <w:r w:rsidRPr="006D2513">
        <w:rPr>
          <w:rFonts w:asciiTheme="majorHAnsi" w:hAnsiTheme="majorHAnsi" w:cstheme="majorHAnsi"/>
          <w:color w:val="111111"/>
          <w:spacing w:val="-4"/>
          <w:szCs w:val="20"/>
          <w:shd w:val="clear" w:color="auto" w:fill="FFFFFF"/>
        </w:rPr>
        <w:t>. [COBISS.SI-ID </w:t>
      </w:r>
      <w:hyperlink r:id="rId952" w:tgtFrame="_blank" w:history="1">
        <w:r w:rsidRPr="006D2513">
          <w:rPr>
            <w:rFonts w:asciiTheme="majorHAnsi" w:hAnsiTheme="majorHAnsi" w:cstheme="majorHAnsi"/>
            <w:color w:val="156BFF"/>
            <w:spacing w:val="-4"/>
            <w:szCs w:val="20"/>
            <w:u w:val="single"/>
            <w:shd w:val="clear" w:color="auto" w:fill="FFFFFF"/>
          </w:rPr>
          <w:t>261872899</w:t>
        </w:r>
      </w:hyperlink>
      <w:r w:rsidRPr="006D2513">
        <w:rPr>
          <w:rFonts w:asciiTheme="majorHAnsi" w:hAnsiTheme="majorHAnsi" w:cstheme="majorHAnsi"/>
          <w:color w:val="111111"/>
          <w:spacing w:val="-4"/>
          <w:szCs w:val="20"/>
          <w:shd w:val="clear" w:color="auto" w:fill="FFFFFF"/>
        </w:rPr>
        <w:t>]</w:t>
      </w:r>
    </w:p>
    <w:p w14:paraId="400BDED8" w14:textId="77777777" w:rsidR="00E51874" w:rsidRPr="006D2513" w:rsidRDefault="00E51874" w:rsidP="00E51874">
      <w:pPr>
        <w:spacing w:before="100" w:beforeAutospacing="1" w:after="100" w:afterAutospacing="1"/>
        <w:jc w:val="both"/>
        <w:rPr>
          <w:rFonts w:asciiTheme="majorHAnsi" w:hAnsiTheme="majorHAnsi" w:cstheme="majorHAnsi"/>
          <w:b/>
          <w:bCs/>
          <w:color w:val="000000"/>
          <w:szCs w:val="20"/>
        </w:rPr>
      </w:pPr>
      <w:r w:rsidRPr="006D2513">
        <w:rPr>
          <w:rFonts w:asciiTheme="majorHAnsi" w:hAnsiTheme="majorHAnsi" w:cstheme="majorHAnsi"/>
          <w:b/>
          <w:bCs/>
          <w:color w:val="000000"/>
          <w:szCs w:val="20"/>
        </w:rPr>
        <w:t>4. ŠTIGLIC GREGOR</w:t>
      </w:r>
    </w:p>
    <w:p w14:paraId="2270E9C6" w14:textId="77777777" w:rsidR="00E51874" w:rsidRPr="006D2513" w:rsidRDefault="00E51874" w:rsidP="00E51874">
      <w:pPr>
        <w:spacing w:before="100" w:beforeAutospacing="1" w:after="100" w:afterAutospacing="1"/>
        <w:jc w:val="both"/>
        <w:rPr>
          <w:rFonts w:asciiTheme="majorHAnsi" w:hAnsiTheme="majorHAnsi" w:cstheme="majorHAnsi"/>
          <w:b/>
          <w:bCs/>
          <w:color w:val="000000"/>
          <w:szCs w:val="20"/>
        </w:rPr>
      </w:pPr>
      <w:r w:rsidRPr="006D2513">
        <w:rPr>
          <w:rFonts w:asciiTheme="majorHAnsi" w:hAnsiTheme="majorHAnsi" w:cstheme="majorHAnsi"/>
          <w:b/>
          <w:bCs/>
          <w:color w:val="111111"/>
          <w:spacing w:val="-4"/>
          <w:szCs w:val="20"/>
          <w:shd w:val="clear" w:color="auto" w:fill="FFFFFF"/>
        </w:rPr>
        <w:t>1.</w:t>
      </w:r>
      <w:r w:rsidRPr="006D2513">
        <w:rPr>
          <w:rFonts w:asciiTheme="majorHAnsi" w:hAnsiTheme="majorHAnsi" w:cstheme="majorHAnsi"/>
          <w:color w:val="111111"/>
          <w:spacing w:val="-4"/>
          <w:szCs w:val="20"/>
          <w:shd w:val="clear" w:color="auto" w:fill="FFFFFF"/>
        </w:rPr>
        <w:t xml:space="preserve"> FIJAČKO, Nino, ŠTIGLIC, Gregor, TOPAZ, Maxim, GREIF, Robert. Using openAI`s text-to-video model Sora to generate cardiopulmonary resuscitation content. </w:t>
      </w:r>
      <w:r w:rsidRPr="006D2513">
        <w:rPr>
          <w:rFonts w:asciiTheme="majorHAnsi" w:hAnsiTheme="majorHAnsi" w:cstheme="majorHAnsi"/>
          <w:i/>
          <w:iCs/>
          <w:color w:val="111111"/>
          <w:spacing w:val="-4"/>
          <w:szCs w:val="20"/>
          <w:shd w:val="clear" w:color="auto" w:fill="FFFFFF"/>
        </w:rPr>
        <w:t>Resuscitation</w:t>
      </w:r>
      <w:r w:rsidRPr="006D2513">
        <w:rPr>
          <w:rFonts w:asciiTheme="majorHAnsi" w:hAnsiTheme="majorHAnsi" w:cstheme="majorHAnsi"/>
          <w:color w:val="111111"/>
          <w:spacing w:val="-4"/>
          <w:szCs w:val="20"/>
          <w:shd w:val="clear" w:color="auto" w:fill="FFFFFF"/>
        </w:rPr>
        <w:t>. [Online ed.]. 2025, vol. 207, [article no.] 110484, str. 1-2. ISSN 1873-1570. </w:t>
      </w:r>
      <w:hyperlink r:id="rId953" w:tgtFrame="_blank" w:history="1">
        <w:r w:rsidRPr="006D2513">
          <w:rPr>
            <w:rFonts w:asciiTheme="majorHAnsi" w:hAnsiTheme="majorHAnsi" w:cstheme="majorHAnsi"/>
            <w:color w:val="282B42"/>
            <w:spacing w:val="-4"/>
            <w:szCs w:val="20"/>
            <w:u w:val="single"/>
            <w:shd w:val="clear" w:color="auto" w:fill="FFFFFF"/>
          </w:rPr>
          <w:t>https://www.sciencedirect.com/science/article/pii/S0300957224008591?via%3Dihub</w:t>
        </w:r>
      </w:hyperlink>
      <w:r w:rsidRPr="006D2513">
        <w:rPr>
          <w:rFonts w:asciiTheme="majorHAnsi" w:hAnsiTheme="majorHAnsi" w:cstheme="majorHAnsi"/>
          <w:color w:val="111111"/>
          <w:spacing w:val="-4"/>
          <w:szCs w:val="20"/>
          <w:shd w:val="clear" w:color="auto" w:fill="FFFFFF"/>
        </w:rPr>
        <w:t>, DOI: </w:t>
      </w:r>
      <w:hyperlink r:id="rId954" w:tgtFrame="_blank" w:history="1">
        <w:r w:rsidRPr="006D2513">
          <w:rPr>
            <w:rFonts w:asciiTheme="majorHAnsi" w:hAnsiTheme="majorHAnsi" w:cstheme="majorHAnsi"/>
            <w:color w:val="156BFF"/>
            <w:spacing w:val="-4"/>
            <w:szCs w:val="20"/>
            <w:u w:val="single"/>
            <w:shd w:val="clear" w:color="auto" w:fill="FFFFFF"/>
          </w:rPr>
          <w:t>10.1016/j.resuscitation.2024.110484</w:t>
        </w:r>
      </w:hyperlink>
      <w:r w:rsidRPr="006D2513">
        <w:rPr>
          <w:rFonts w:asciiTheme="majorHAnsi" w:hAnsiTheme="majorHAnsi" w:cstheme="majorHAnsi"/>
          <w:color w:val="111111"/>
          <w:spacing w:val="-4"/>
          <w:szCs w:val="20"/>
          <w:shd w:val="clear" w:color="auto" w:fill="FFFFFF"/>
        </w:rPr>
        <w:t>. [COBISS.SI-ID </w:t>
      </w:r>
      <w:hyperlink r:id="rId955" w:tgtFrame="_blank" w:history="1">
        <w:r w:rsidRPr="006D2513">
          <w:rPr>
            <w:rFonts w:asciiTheme="majorHAnsi" w:hAnsiTheme="majorHAnsi" w:cstheme="majorHAnsi"/>
            <w:color w:val="156BFF"/>
            <w:spacing w:val="-4"/>
            <w:szCs w:val="20"/>
            <w:u w:val="single"/>
            <w:shd w:val="clear" w:color="auto" w:fill="FFFFFF"/>
          </w:rPr>
          <w:t>223891459</w:t>
        </w:r>
      </w:hyperlink>
      <w:r w:rsidRPr="006D2513">
        <w:rPr>
          <w:rFonts w:asciiTheme="majorHAnsi" w:hAnsiTheme="majorHAnsi" w:cstheme="majorHAnsi"/>
          <w:color w:val="111111"/>
          <w:spacing w:val="-4"/>
          <w:szCs w:val="20"/>
          <w:shd w:val="clear" w:color="auto" w:fill="FFFFFF"/>
        </w:rPr>
        <w:t xml:space="preserve">], </w:t>
      </w:r>
      <w:r w:rsidRPr="006D2513">
        <w:rPr>
          <w:rFonts w:asciiTheme="majorHAnsi" w:hAnsiTheme="majorHAnsi" w:cstheme="majorHAnsi"/>
          <w:color w:val="111111"/>
          <w:spacing w:val="-4"/>
          <w:szCs w:val="20"/>
          <w:shd w:val="clear" w:color="auto" w:fill="FFFFFF"/>
        </w:rPr>
        <w:lastRenderedPageBreak/>
        <w:t>[</w:t>
      </w:r>
      <w:hyperlink r:id="rId956" w:tgtFrame="_blank" w:history="1">
        <w:r w:rsidRPr="006D2513">
          <w:rPr>
            <w:rFonts w:asciiTheme="majorHAnsi" w:hAnsiTheme="majorHAnsi" w:cstheme="majorHAnsi"/>
            <w:color w:val="156BFF"/>
            <w:spacing w:val="-4"/>
            <w:szCs w:val="20"/>
            <w:u w:val="single"/>
            <w:shd w:val="clear" w:color="auto" w:fill="FFFFFF"/>
          </w:rPr>
          <w:t>JCR</w:t>
        </w:r>
      </w:hyperlink>
      <w:r w:rsidRPr="006D2513">
        <w:rPr>
          <w:rFonts w:asciiTheme="majorHAnsi" w:hAnsiTheme="majorHAnsi" w:cstheme="majorHAnsi"/>
          <w:color w:val="111111"/>
          <w:spacing w:val="-4"/>
          <w:szCs w:val="20"/>
          <w:shd w:val="clear" w:color="auto" w:fill="FFFFFF"/>
        </w:rPr>
        <w:t>, </w:t>
      </w:r>
      <w:hyperlink r:id="rId957" w:tgtFrame="_blank" w:history="1">
        <w:r w:rsidRPr="006D2513">
          <w:rPr>
            <w:rFonts w:asciiTheme="majorHAnsi" w:hAnsiTheme="majorHAnsi" w:cstheme="majorHAnsi"/>
            <w:color w:val="156BFF"/>
            <w:spacing w:val="-4"/>
            <w:szCs w:val="20"/>
            <w:u w:val="single"/>
            <w:shd w:val="clear" w:color="auto" w:fill="FFFFFF"/>
          </w:rPr>
          <w:t>SNIP</w:t>
        </w:r>
      </w:hyperlink>
      <w:r w:rsidRPr="006D2513">
        <w:rPr>
          <w:rFonts w:asciiTheme="majorHAnsi" w:hAnsiTheme="majorHAnsi" w:cstheme="majorHAnsi"/>
          <w:color w:val="111111"/>
          <w:spacing w:val="-4"/>
          <w:szCs w:val="20"/>
          <w:shd w:val="clear" w:color="auto" w:fill="FFFFFF"/>
        </w:rPr>
        <w:t>, </w:t>
      </w:r>
      <w:hyperlink r:id="rId958" w:tgtFrame="_blank" w:history="1">
        <w:r w:rsidRPr="006D2513">
          <w:rPr>
            <w:rFonts w:asciiTheme="majorHAnsi" w:hAnsiTheme="majorHAnsi" w:cstheme="majorHAnsi"/>
            <w:color w:val="156BFF"/>
            <w:spacing w:val="-4"/>
            <w:szCs w:val="20"/>
            <w:u w:val="single"/>
            <w:shd w:val="clear" w:color="auto" w:fill="FFFFFF"/>
          </w:rPr>
          <w:t>WoS</w:t>
        </w:r>
      </w:hyperlink>
      <w:r w:rsidRPr="006D2513">
        <w:rPr>
          <w:rFonts w:asciiTheme="majorHAnsi" w:hAnsiTheme="majorHAnsi" w:cstheme="majorHAnsi"/>
          <w:color w:val="111111"/>
          <w:spacing w:val="-4"/>
          <w:szCs w:val="20"/>
          <w:shd w:val="clear" w:color="auto" w:fill="FFFFFF"/>
        </w:rPr>
        <w:t> do 27. 12. 2025: št. citatov (TC): 7, čistih citatov (CI): 7, čistih citatov na avtorja (CIAu): 1.75, </w:t>
      </w:r>
      <w:hyperlink r:id="rId959" w:tgtFrame="_blank" w:history="1">
        <w:r w:rsidRPr="006D2513">
          <w:rPr>
            <w:rFonts w:asciiTheme="majorHAnsi" w:hAnsiTheme="majorHAnsi" w:cstheme="majorHAnsi"/>
            <w:color w:val="156BFF"/>
            <w:spacing w:val="-4"/>
            <w:szCs w:val="20"/>
            <w:u w:val="single"/>
            <w:shd w:val="clear" w:color="auto" w:fill="FFFFFF"/>
          </w:rPr>
          <w:t>Scopus</w:t>
        </w:r>
      </w:hyperlink>
      <w:r w:rsidRPr="006D2513">
        <w:rPr>
          <w:rFonts w:asciiTheme="majorHAnsi" w:hAnsiTheme="majorHAnsi" w:cstheme="majorHAnsi"/>
          <w:color w:val="111111"/>
          <w:spacing w:val="-4"/>
          <w:szCs w:val="20"/>
          <w:shd w:val="clear" w:color="auto" w:fill="FFFFFF"/>
        </w:rPr>
        <w:t> do 23. 12. 2025: št. citatov (TC): 6, čistih citatov (CI): 6, čistih citatov na avtorja (CIAu): 1.50]</w:t>
      </w:r>
    </w:p>
    <w:p w14:paraId="60C51A95" w14:textId="77777777" w:rsidR="00E51874" w:rsidRPr="006D2513" w:rsidRDefault="00E51874" w:rsidP="00E51874">
      <w:pPr>
        <w:spacing w:before="100" w:beforeAutospacing="1" w:after="100" w:afterAutospacing="1"/>
        <w:jc w:val="both"/>
        <w:rPr>
          <w:rFonts w:asciiTheme="majorHAnsi" w:hAnsiTheme="majorHAnsi" w:cstheme="majorHAnsi"/>
          <w:b/>
          <w:bCs/>
          <w:color w:val="000000"/>
          <w:szCs w:val="20"/>
        </w:rPr>
      </w:pPr>
      <w:r w:rsidRPr="006D2513">
        <w:rPr>
          <w:rFonts w:asciiTheme="majorHAnsi" w:hAnsiTheme="majorHAnsi" w:cstheme="majorHAnsi"/>
          <w:b/>
          <w:bCs/>
          <w:color w:val="000000"/>
          <w:szCs w:val="20"/>
        </w:rPr>
        <w:t>5. MARINŠEK MARTIN</w:t>
      </w:r>
    </w:p>
    <w:p w14:paraId="0499B52D" w14:textId="77777777" w:rsidR="00E51874" w:rsidRPr="006D2513" w:rsidRDefault="00E51874" w:rsidP="00E51874">
      <w:pPr>
        <w:spacing w:before="100" w:beforeAutospacing="1" w:after="100" w:afterAutospacing="1"/>
        <w:jc w:val="both"/>
        <w:rPr>
          <w:rFonts w:asciiTheme="majorHAnsi" w:hAnsiTheme="majorHAnsi" w:cstheme="majorHAnsi"/>
          <w:b/>
          <w:bCs/>
          <w:color w:val="000000"/>
          <w:szCs w:val="20"/>
        </w:rPr>
      </w:pPr>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VARDA, Luka, OMEROVIĆ, Metin, KIT, Barbara, SVENŠEK, Franc, FLUHER, Jure, CESTAR, Iva, MARINŠEK, Martin, MARKOTA, Andrej. Prikaz primera hudega poteka pljučnice povzročene z virusom Varicella-Zoster, zdravljene z aciklovirjem in zunajtelesno membransko oksigenacijo = Severe Varicella-Zoster virus pneumonia in a healthy young adult treated with acyclovir and extracorporeal membrane oxygenation: a case report. </w:t>
      </w:r>
      <w:r w:rsidRPr="006D2513">
        <w:rPr>
          <w:rFonts w:asciiTheme="majorHAnsi" w:hAnsiTheme="majorHAnsi" w:cstheme="majorHAnsi"/>
          <w:i/>
          <w:iCs/>
          <w:color w:val="111111"/>
          <w:spacing w:val="-4"/>
          <w:szCs w:val="20"/>
          <w:shd w:val="clear" w:color="auto" w:fill="FFFFFF"/>
        </w:rPr>
        <w:t>Acta medico-biotechnica : AMB</w:t>
      </w:r>
      <w:r w:rsidRPr="006D2513">
        <w:rPr>
          <w:rFonts w:asciiTheme="majorHAnsi" w:hAnsiTheme="majorHAnsi" w:cstheme="majorHAnsi"/>
          <w:color w:val="111111"/>
          <w:spacing w:val="-4"/>
          <w:szCs w:val="20"/>
          <w:shd w:val="clear" w:color="auto" w:fill="FFFFFF"/>
        </w:rPr>
        <w:t>. 2024, vol. 17, [no.] 1, str. 63-69, ilustr. ISSN 1855-5640. </w:t>
      </w:r>
      <w:hyperlink r:id="rId960" w:tgtFrame="_blank" w:history="1">
        <w:r w:rsidRPr="006D2513">
          <w:rPr>
            <w:rFonts w:asciiTheme="majorHAnsi" w:hAnsiTheme="majorHAnsi" w:cstheme="majorHAnsi"/>
            <w:color w:val="0000FF"/>
            <w:spacing w:val="-4"/>
            <w:szCs w:val="20"/>
            <w:u w:val="single"/>
            <w:shd w:val="clear" w:color="auto" w:fill="FFFFFF"/>
          </w:rPr>
          <w:t>https://journals.um.si/index.php/amb/article/view/3997</w:t>
        </w:r>
      </w:hyperlink>
      <w:r w:rsidRPr="006D2513">
        <w:rPr>
          <w:rFonts w:asciiTheme="majorHAnsi" w:hAnsiTheme="majorHAnsi" w:cstheme="majorHAnsi"/>
          <w:color w:val="111111"/>
          <w:spacing w:val="-4"/>
          <w:szCs w:val="20"/>
          <w:shd w:val="clear" w:color="auto" w:fill="FFFFFF"/>
        </w:rPr>
        <w:t>, </w:t>
      </w:r>
      <w:hyperlink r:id="rId961" w:tgtFrame="_blank" w:history="1">
        <w:r w:rsidRPr="006D2513">
          <w:rPr>
            <w:rFonts w:asciiTheme="majorHAnsi" w:hAnsiTheme="majorHAnsi" w:cstheme="majorHAnsi"/>
            <w:color w:val="0000FF"/>
            <w:spacing w:val="-4"/>
            <w:szCs w:val="20"/>
            <w:u w:val="single"/>
            <w:shd w:val="clear" w:color="auto" w:fill="FFFFFF"/>
          </w:rPr>
          <w:t>Digitalna knjižnica Univerze v Mariboru – DKUM</w:t>
        </w:r>
      </w:hyperlink>
      <w:r w:rsidRPr="006D2513">
        <w:rPr>
          <w:rFonts w:asciiTheme="majorHAnsi" w:hAnsiTheme="majorHAnsi" w:cstheme="majorHAnsi"/>
          <w:color w:val="111111"/>
          <w:spacing w:val="-4"/>
          <w:szCs w:val="20"/>
          <w:shd w:val="clear" w:color="auto" w:fill="FFFFFF"/>
        </w:rPr>
        <w:t>, </w:t>
      </w:r>
      <w:hyperlink r:id="rId962" w:tgtFrame="_blank" w:history="1">
        <w:r w:rsidRPr="006D2513">
          <w:rPr>
            <w:rFonts w:asciiTheme="majorHAnsi" w:hAnsiTheme="majorHAnsi" w:cstheme="majorHAnsi"/>
            <w:color w:val="0000FF"/>
            <w:spacing w:val="-4"/>
            <w:szCs w:val="20"/>
            <w:u w:val="single"/>
            <w:shd w:val="clear" w:color="auto" w:fill="FFFFFF"/>
          </w:rPr>
          <w:t>Digitalna knjižnica Slovenije - dLib.si</w:t>
        </w:r>
      </w:hyperlink>
      <w:r w:rsidRPr="006D2513">
        <w:rPr>
          <w:rFonts w:asciiTheme="majorHAnsi" w:hAnsiTheme="majorHAnsi" w:cstheme="majorHAnsi"/>
          <w:color w:val="111111"/>
          <w:spacing w:val="-4"/>
          <w:szCs w:val="20"/>
          <w:shd w:val="clear" w:color="auto" w:fill="FFFFFF"/>
        </w:rPr>
        <w:t>, DOI: </w:t>
      </w:r>
      <w:hyperlink r:id="rId963" w:tgtFrame="_blank" w:history="1">
        <w:r w:rsidRPr="006D2513">
          <w:rPr>
            <w:rFonts w:asciiTheme="majorHAnsi" w:hAnsiTheme="majorHAnsi" w:cstheme="majorHAnsi"/>
            <w:color w:val="0000FF"/>
            <w:spacing w:val="-4"/>
            <w:szCs w:val="20"/>
            <w:u w:val="single"/>
            <w:shd w:val="clear" w:color="auto" w:fill="FFFFFF"/>
          </w:rPr>
          <w:t>10.18690/actabiomed.270</w:t>
        </w:r>
      </w:hyperlink>
      <w:r w:rsidRPr="006D2513">
        <w:rPr>
          <w:rFonts w:asciiTheme="majorHAnsi" w:hAnsiTheme="majorHAnsi" w:cstheme="majorHAnsi"/>
          <w:color w:val="111111"/>
          <w:spacing w:val="-4"/>
          <w:szCs w:val="20"/>
          <w:shd w:val="clear" w:color="auto" w:fill="FFFFFF"/>
        </w:rPr>
        <w:t>. [COBISS.SI-ID </w:t>
      </w:r>
      <w:hyperlink r:id="rId964" w:tgtFrame="_blank" w:history="1">
        <w:r w:rsidRPr="006D2513">
          <w:rPr>
            <w:rFonts w:asciiTheme="majorHAnsi" w:hAnsiTheme="majorHAnsi" w:cstheme="majorHAnsi"/>
            <w:color w:val="0000FF"/>
            <w:spacing w:val="-4"/>
            <w:szCs w:val="20"/>
            <w:u w:val="single"/>
            <w:shd w:val="clear" w:color="auto" w:fill="FFFFFF"/>
          </w:rPr>
          <w:t>201730051</w:t>
        </w:r>
      </w:hyperlink>
      <w:r w:rsidRPr="006D2513">
        <w:rPr>
          <w:rFonts w:asciiTheme="majorHAnsi" w:hAnsiTheme="majorHAnsi" w:cstheme="majorHAnsi"/>
          <w:color w:val="111111"/>
          <w:spacing w:val="-4"/>
          <w:szCs w:val="20"/>
          <w:shd w:val="clear" w:color="auto" w:fill="FFFFFF"/>
        </w:rPr>
        <w:t>]</w:t>
      </w:r>
    </w:p>
    <w:p w14:paraId="17C83A2B" w14:textId="77777777" w:rsidR="00E51874" w:rsidRPr="006D2513" w:rsidRDefault="00E51874" w:rsidP="00E51874">
      <w:pPr>
        <w:spacing w:before="100" w:beforeAutospacing="1" w:after="100" w:afterAutospacing="1"/>
        <w:jc w:val="both"/>
        <w:rPr>
          <w:rFonts w:asciiTheme="majorHAnsi" w:hAnsiTheme="majorHAnsi" w:cstheme="majorHAnsi"/>
          <w:b/>
          <w:bCs/>
          <w:color w:val="000000"/>
          <w:szCs w:val="20"/>
        </w:rPr>
      </w:pPr>
      <w:r w:rsidRPr="006D2513">
        <w:rPr>
          <w:rFonts w:asciiTheme="majorHAnsi" w:hAnsiTheme="majorHAnsi" w:cstheme="majorHAnsi"/>
          <w:b/>
          <w:bCs/>
          <w:color w:val="000000"/>
          <w:szCs w:val="20"/>
        </w:rPr>
        <w:t>6. STRNAD MATEJ</w:t>
      </w:r>
    </w:p>
    <w:p w14:paraId="776C4DA6" w14:textId="77777777" w:rsidR="00E51874" w:rsidRPr="006D2513" w:rsidRDefault="00E51874" w:rsidP="00E51874">
      <w:pPr>
        <w:spacing w:before="100" w:beforeAutospacing="1" w:after="100" w:afterAutospacing="1"/>
        <w:jc w:val="both"/>
        <w:rPr>
          <w:rFonts w:asciiTheme="majorHAnsi" w:hAnsiTheme="majorHAnsi" w:cstheme="majorHAnsi"/>
          <w:b/>
          <w:bCs/>
          <w:color w:val="000000"/>
          <w:szCs w:val="20"/>
        </w:rPr>
      </w:pPr>
      <w:r w:rsidRPr="006D2513">
        <w:rPr>
          <w:rFonts w:asciiTheme="majorHAnsi" w:hAnsiTheme="majorHAnsi" w:cstheme="majorHAnsi"/>
          <w:b/>
          <w:bCs/>
          <w:color w:val="111111"/>
          <w:spacing w:val="-4"/>
          <w:szCs w:val="20"/>
          <w:shd w:val="clear" w:color="auto" w:fill="FFFFFF"/>
        </w:rPr>
        <w:t xml:space="preserve">1. </w:t>
      </w:r>
      <w:r w:rsidRPr="006D2513">
        <w:rPr>
          <w:rFonts w:asciiTheme="majorHAnsi" w:hAnsiTheme="majorHAnsi" w:cstheme="majorHAnsi"/>
          <w:color w:val="111111"/>
          <w:spacing w:val="-4"/>
          <w:szCs w:val="20"/>
          <w:shd w:val="clear" w:color="auto" w:fill="FFFFFF"/>
        </w:rPr>
        <w:t>ZALOŽNIK, Jerica, OCVIREK, Jelena, ROSIC, Ivana, STRNAD, Matej, PAVLETIC, Martina. Rhabdomyolysis in a burned patient stuck in a well - a case report = Rabdomioliza kod opečenog pacijenta zaglavljenog u bunaru - prikaz slučaja. </w:t>
      </w:r>
      <w:r w:rsidRPr="006D2513">
        <w:rPr>
          <w:rFonts w:asciiTheme="majorHAnsi" w:hAnsiTheme="majorHAnsi" w:cstheme="majorHAnsi"/>
          <w:i/>
          <w:iCs/>
          <w:color w:val="111111"/>
          <w:spacing w:val="-4"/>
          <w:szCs w:val="20"/>
          <w:shd w:val="clear" w:color="auto" w:fill="FFFFFF"/>
        </w:rPr>
        <w:t>Medicina Fluminensis</w:t>
      </w:r>
      <w:r w:rsidRPr="006D2513">
        <w:rPr>
          <w:rFonts w:asciiTheme="majorHAnsi" w:hAnsiTheme="majorHAnsi" w:cstheme="majorHAnsi"/>
          <w:color w:val="111111"/>
          <w:spacing w:val="-4"/>
          <w:szCs w:val="20"/>
          <w:shd w:val="clear" w:color="auto" w:fill="FFFFFF"/>
        </w:rPr>
        <w:t>. 2024, vol. 60, no. 1, str. 126-129, ilustr. ISSN 1848-820X. </w:t>
      </w:r>
      <w:hyperlink r:id="rId965" w:tgtFrame="_blank" w:history="1">
        <w:r w:rsidRPr="006D2513">
          <w:rPr>
            <w:rFonts w:asciiTheme="majorHAnsi" w:hAnsiTheme="majorHAnsi" w:cstheme="majorHAnsi"/>
            <w:color w:val="0000FF"/>
            <w:spacing w:val="-4"/>
            <w:szCs w:val="20"/>
            <w:u w:val="single"/>
            <w:shd w:val="clear" w:color="auto" w:fill="FFFFFF"/>
          </w:rPr>
          <w:t>https://doi.org/10.21860/medflum2024_313707</w:t>
        </w:r>
      </w:hyperlink>
      <w:r w:rsidRPr="006D2513">
        <w:rPr>
          <w:rFonts w:asciiTheme="majorHAnsi" w:hAnsiTheme="majorHAnsi" w:cstheme="majorHAnsi"/>
          <w:color w:val="111111"/>
          <w:spacing w:val="-4"/>
          <w:szCs w:val="20"/>
          <w:shd w:val="clear" w:color="auto" w:fill="FFFFFF"/>
        </w:rPr>
        <w:t>, </w:t>
      </w:r>
      <w:hyperlink r:id="rId966" w:tgtFrame="_blank" w:history="1">
        <w:r w:rsidRPr="006D2513">
          <w:rPr>
            <w:rFonts w:asciiTheme="majorHAnsi" w:hAnsiTheme="majorHAnsi" w:cstheme="majorHAnsi"/>
            <w:color w:val="0000FF"/>
            <w:spacing w:val="-4"/>
            <w:szCs w:val="20"/>
            <w:u w:val="single"/>
            <w:shd w:val="clear" w:color="auto" w:fill="FFFFFF"/>
          </w:rPr>
          <w:t>https://hrcak.srce.hr/313707</w:t>
        </w:r>
      </w:hyperlink>
      <w:r w:rsidRPr="006D2513">
        <w:rPr>
          <w:rFonts w:asciiTheme="majorHAnsi" w:hAnsiTheme="majorHAnsi" w:cstheme="majorHAnsi"/>
          <w:color w:val="111111"/>
          <w:spacing w:val="-4"/>
          <w:szCs w:val="20"/>
          <w:shd w:val="clear" w:color="auto" w:fill="FFFFFF"/>
        </w:rPr>
        <w:t>, DOI: </w:t>
      </w:r>
      <w:hyperlink r:id="rId967" w:tgtFrame="_blank" w:history="1">
        <w:r w:rsidRPr="006D2513">
          <w:rPr>
            <w:rFonts w:asciiTheme="majorHAnsi" w:hAnsiTheme="majorHAnsi" w:cstheme="majorHAnsi"/>
            <w:color w:val="0000FF"/>
            <w:spacing w:val="-4"/>
            <w:szCs w:val="20"/>
            <w:u w:val="single"/>
            <w:shd w:val="clear" w:color="auto" w:fill="FFFFFF"/>
          </w:rPr>
          <w:t>10.21860/medflum2024_313707</w:t>
        </w:r>
      </w:hyperlink>
      <w:r w:rsidRPr="006D2513">
        <w:rPr>
          <w:rFonts w:asciiTheme="majorHAnsi" w:hAnsiTheme="majorHAnsi" w:cstheme="majorHAnsi"/>
          <w:color w:val="111111"/>
          <w:spacing w:val="-4"/>
          <w:szCs w:val="20"/>
          <w:shd w:val="clear" w:color="auto" w:fill="FFFFFF"/>
        </w:rPr>
        <w:t>. [COBISS.SI-ID </w:t>
      </w:r>
      <w:hyperlink r:id="rId968" w:tgtFrame="_blank" w:history="1">
        <w:r w:rsidRPr="006D2513">
          <w:rPr>
            <w:rFonts w:asciiTheme="majorHAnsi" w:hAnsiTheme="majorHAnsi" w:cstheme="majorHAnsi"/>
            <w:color w:val="0000FF"/>
            <w:spacing w:val="-4"/>
            <w:szCs w:val="20"/>
            <w:u w:val="single"/>
            <w:shd w:val="clear" w:color="auto" w:fill="FFFFFF"/>
          </w:rPr>
          <w:t>203767555</w:t>
        </w:r>
      </w:hyperlink>
      <w:r w:rsidRPr="006D2513">
        <w:rPr>
          <w:rFonts w:asciiTheme="majorHAnsi" w:hAnsiTheme="majorHAnsi" w:cstheme="majorHAnsi"/>
          <w:color w:val="111111"/>
          <w:spacing w:val="-4"/>
          <w:szCs w:val="20"/>
          <w:shd w:val="clear" w:color="auto" w:fill="FFFFFF"/>
        </w:rPr>
        <w:t>], [</w:t>
      </w:r>
      <w:hyperlink r:id="rId969" w:tgtFrame="_blank" w:history="1">
        <w:r w:rsidRPr="006D2513">
          <w:rPr>
            <w:rFonts w:asciiTheme="majorHAnsi" w:hAnsiTheme="majorHAnsi" w:cstheme="majorHAnsi"/>
            <w:color w:val="0000FF"/>
            <w:spacing w:val="-4"/>
            <w:szCs w:val="20"/>
            <w:u w:val="single"/>
            <w:shd w:val="clear" w:color="auto" w:fill="FFFFFF"/>
          </w:rPr>
          <w:t>SNIP</w:t>
        </w:r>
      </w:hyperlink>
      <w:r w:rsidRPr="006D2513">
        <w:rPr>
          <w:rFonts w:asciiTheme="majorHAnsi" w:hAnsiTheme="majorHAnsi" w:cstheme="majorHAnsi"/>
          <w:color w:val="111111"/>
          <w:spacing w:val="-4"/>
          <w:szCs w:val="20"/>
          <w:shd w:val="clear" w:color="auto" w:fill="FFFFFF"/>
        </w:rPr>
        <w:t>, </w:t>
      </w:r>
      <w:hyperlink r:id="rId970" w:tgtFrame="_blank" w:history="1">
        <w:r w:rsidRPr="006D2513">
          <w:rPr>
            <w:rFonts w:asciiTheme="majorHAnsi" w:hAnsiTheme="majorHAnsi" w:cstheme="majorHAnsi"/>
            <w:color w:val="0000FF"/>
            <w:spacing w:val="-4"/>
            <w:szCs w:val="20"/>
            <w:u w:val="single"/>
            <w:shd w:val="clear" w:color="auto" w:fill="FFFFFF"/>
          </w:rPr>
          <w:t>Scopus</w:t>
        </w:r>
      </w:hyperlink>
      <w:r w:rsidRPr="006D2513">
        <w:rPr>
          <w:rFonts w:asciiTheme="majorHAnsi" w:hAnsiTheme="majorHAnsi" w:cstheme="majorHAnsi"/>
          <w:color w:val="111111"/>
          <w:spacing w:val="-4"/>
          <w:szCs w:val="20"/>
          <w:shd w:val="clear" w:color="auto" w:fill="FFFFFF"/>
        </w:rPr>
        <w:t>]</w:t>
      </w:r>
    </w:p>
    <w:p w14:paraId="10EBC4D4" w14:textId="77777777" w:rsidR="00E51874" w:rsidRPr="006D2513" w:rsidRDefault="00E51874" w:rsidP="00E51874">
      <w:pPr>
        <w:spacing w:before="100" w:beforeAutospacing="1" w:after="100" w:afterAutospacing="1"/>
        <w:jc w:val="both"/>
        <w:rPr>
          <w:rFonts w:asciiTheme="majorHAnsi" w:hAnsiTheme="majorHAnsi" w:cstheme="majorHAnsi"/>
          <w:b/>
          <w:bCs/>
          <w:color w:val="000000"/>
          <w:szCs w:val="20"/>
        </w:rPr>
      </w:pPr>
      <w:r w:rsidRPr="006D2513">
        <w:rPr>
          <w:rFonts w:asciiTheme="majorHAnsi" w:hAnsiTheme="majorHAnsi" w:cstheme="majorHAnsi"/>
          <w:b/>
          <w:bCs/>
          <w:color w:val="000000"/>
          <w:szCs w:val="20"/>
        </w:rPr>
        <w:t>7. ŠTIGLIC GREGOR</w:t>
      </w:r>
    </w:p>
    <w:p w14:paraId="3FEAC5AB"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FIJAČKO, Nino, ŠTIGLIC, Gregor, GSAXNER, Christina, CHANG, Todd P., GREIF, Robert. Rethinking realities: a call for accurate terminology in eXtended reality studies.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2024, vol. 17, [article no.] 100558, str. 1-3, ilustr. ISSN 2666-5204. </w:t>
      </w:r>
      <w:hyperlink r:id="rId971" w:tgtFrame="_blank" w:history="1">
        <w:r w:rsidRPr="006D2513">
          <w:rPr>
            <w:rFonts w:asciiTheme="majorHAnsi" w:hAnsiTheme="majorHAnsi" w:cstheme="majorHAnsi"/>
            <w:color w:val="0000FF"/>
            <w:spacing w:val="-4"/>
            <w:szCs w:val="20"/>
            <w:u w:val="single"/>
          </w:rPr>
          <w:t>https://www.sciencedirect.com/science/article/pii/S2666520424000092?dgcid=rss_sd_all</w:t>
        </w:r>
      </w:hyperlink>
      <w:r w:rsidRPr="006D2513">
        <w:rPr>
          <w:rFonts w:asciiTheme="majorHAnsi" w:hAnsiTheme="majorHAnsi" w:cstheme="majorHAnsi"/>
          <w:color w:val="111111"/>
          <w:spacing w:val="-4"/>
          <w:szCs w:val="20"/>
        </w:rPr>
        <w:t>, DOI: </w:t>
      </w:r>
      <w:hyperlink r:id="rId972" w:tgtFrame="_blank" w:history="1">
        <w:r w:rsidRPr="006D2513">
          <w:rPr>
            <w:rFonts w:asciiTheme="majorHAnsi" w:hAnsiTheme="majorHAnsi" w:cstheme="majorHAnsi"/>
            <w:color w:val="0000FF"/>
            <w:spacing w:val="-4"/>
            <w:szCs w:val="20"/>
            <w:u w:val="single"/>
          </w:rPr>
          <w:t>10.1016/j.resplu.2024.100558</w:t>
        </w:r>
      </w:hyperlink>
      <w:r w:rsidRPr="006D2513">
        <w:rPr>
          <w:rFonts w:asciiTheme="majorHAnsi" w:hAnsiTheme="majorHAnsi" w:cstheme="majorHAnsi"/>
          <w:color w:val="111111"/>
          <w:spacing w:val="-4"/>
          <w:szCs w:val="20"/>
        </w:rPr>
        <w:t>. [COBISS.SI-ID </w:t>
      </w:r>
      <w:hyperlink r:id="rId973" w:tgtFrame="_blank" w:history="1">
        <w:r w:rsidRPr="006D2513">
          <w:rPr>
            <w:rFonts w:asciiTheme="majorHAnsi" w:hAnsiTheme="majorHAnsi" w:cstheme="majorHAnsi"/>
            <w:color w:val="0000FF"/>
            <w:spacing w:val="-4"/>
            <w:szCs w:val="20"/>
            <w:u w:val="single"/>
          </w:rPr>
          <w:t>183418371</w:t>
        </w:r>
      </w:hyperlink>
      <w:r w:rsidRPr="006D2513">
        <w:rPr>
          <w:rFonts w:asciiTheme="majorHAnsi" w:hAnsiTheme="majorHAnsi" w:cstheme="majorHAnsi"/>
          <w:color w:val="111111"/>
          <w:spacing w:val="-4"/>
          <w:szCs w:val="20"/>
        </w:rPr>
        <w:t>], [</w:t>
      </w:r>
      <w:hyperlink r:id="rId974" w:tgtFrame="_blank" w:history="1">
        <w:r w:rsidRPr="006D2513">
          <w:rPr>
            <w:rFonts w:asciiTheme="majorHAnsi" w:hAnsiTheme="majorHAnsi" w:cstheme="majorHAnsi"/>
            <w:color w:val="0000FF"/>
            <w:spacing w:val="-4"/>
            <w:szCs w:val="20"/>
            <w:u w:val="single"/>
          </w:rPr>
          <w:t>SNIP</w:t>
        </w:r>
      </w:hyperlink>
      <w:r w:rsidRPr="006D2513">
        <w:rPr>
          <w:rFonts w:asciiTheme="majorHAnsi" w:hAnsiTheme="majorHAnsi" w:cstheme="majorHAnsi"/>
          <w:color w:val="111111"/>
          <w:spacing w:val="-4"/>
          <w:szCs w:val="20"/>
        </w:rPr>
        <w:t>, </w:t>
      </w:r>
      <w:hyperlink r:id="rId975" w:tgtFrame="_blank" w:history="1">
        <w:r w:rsidRPr="006D2513">
          <w:rPr>
            <w:rFonts w:asciiTheme="majorHAnsi" w:hAnsiTheme="majorHAnsi" w:cstheme="majorHAnsi"/>
            <w:color w:val="0000FF"/>
            <w:spacing w:val="-4"/>
            <w:szCs w:val="20"/>
            <w:u w:val="single"/>
          </w:rPr>
          <w:t>WoS</w:t>
        </w:r>
      </w:hyperlink>
      <w:r w:rsidRPr="006D2513">
        <w:rPr>
          <w:rFonts w:asciiTheme="majorHAnsi" w:hAnsiTheme="majorHAnsi" w:cstheme="majorHAnsi"/>
          <w:color w:val="111111"/>
          <w:spacing w:val="-4"/>
          <w:szCs w:val="20"/>
        </w:rPr>
        <w:t>, </w:t>
      </w:r>
      <w:hyperlink r:id="rId976" w:tgtFrame="_blank" w:history="1">
        <w:r w:rsidRPr="006D2513">
          <w:rPr>
            <w:rFonts w:asciiTheme="majorHAnsi" w:hAnsiTheme="majorHAnsi" w:cstheme="majorHAnsi"/>
            <w:color w:val="0000FF"/>
            <w:spacing w:val="-4"/>
            <w:szCs w:val="20"/>
            <w:u w:val="single"/>
          </w:rPr>
          <w:t>Scopus</w:t>
        </w:r>
      </w:hyperlink>
      <w:r w:rsidRPr="006D2513">
        <w:rPr>
          <w:rFonts w:asciiTheme="majorHAnsi" w:hAnsiTheme="majorHAnsi" w:cstheme="majorHAnsi"/>
          <w:color w:val="111111"/>
          <w:spacing w:val="-4"/>
          <w:szCs w:val="20"/>
        </w:rPr>
        <w:t>]</w:t>
      </w:r>
    </w:p>
    <w:p w14:paraId="2CAE03FE"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2ADBFD11"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FIJAČKO, Nino, MASTERSON CREBER, Ruth, ABELLA, Benjamin S., KOCBEK, Primož, METLIČAR, Špela, GREIF, Robert, ŠTIGLIC, Gregor. Using generative artificial intelligence in bibliometric analysis : 10 years of research trends from the European Resuscitation congresses. </w:t>
      </w:r>
      <w:r w:rsidRPr="006D2513">
        <w:rPr>
          <w:rFonts w:asciiTheme="majorHAnsi" w:hAnsiTheme="majorHAnsi" w:cstheme="majorHAnsi"/>
          <w:i/>
          <w:iCs/>
          <w:color w:val="111111"/>
          <w:spacing w:val="-4"/>
          <w:szCs w:val="20"/>
        </w:rPr>
        <w:t>Resuscitation plus</w:t>
      </w:r>
      <w:r w:rsidRPr="006D2513">
        <w:rPr>
          <w:rFonts w:asciiTheme="majorHAnsi" w:hAnsiTheme="majorHAnsi" w:cstheme="majorHAnsi"/>
          <w:color w:val="111111"/>
          <w:spacing w:val="-4"/>
          <w:szCs w:val="20"/>
        </w:rPr>
        <w:t>. 2024, vol. 18, [article no.] 100584, str. 1-5, ilustr., graf. prikazi. ISSN 2666-5204. </w:t>
      </w:r>
      <w:hyperlink r:id="rId977" w:tgtFrame="_blank" w:history="1">
        <w:r w:rsidRPr="006D2513">
          <w:rPr>
            <w:rFonts w:asciiTheme="majorHAnsi" w:hAnsiTheme="majorHAnsi" w:cstheme="majorHAnsi"/>
            <w:color w:val="0000FF"/>
            <w:spacing w:val="-4"/>
            <w:szCs w:val="20"/>
            <w:u w:val="single"/>
          </w:rPr>
          <w:t>https://www.sciencedirect.com/science/article/pii/S2666520424000353?via%3Dihub</w:t>
        </w:r>
      </w:hyperlink>
      <w:r w:rsidRPr="006D2513">
        <w:rPr>
          <w:rFonts w:asciiTheme="majorHAnsi" w:hAnsiTheme="majorHAnsi" w:cstheme="majorHAnsi"/>
          <w:color w:val="111111"/>
          <w:spacing w:val="-4"/>
          <w:szCs w:val="20"/>
        </w:rPr>
        <w:t>, </w:t>
      </w:r>
      <w:hyperlink r:id="rId978" w:tgtFrame="_blank" w:history="1">
        <w:r w:rsidRPr="006D2513">
          <w:rPr>
            <w:rFonts w:asciiTheme="majorHAnsi" w:hAnsiTheme="majorHAnsi" w:cstheme="majorHAnsi"/>
            <w:color w:val="0000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979" w:tgtFrame="_blank" w:history="1">
        <w:r w:rsidRPr="006D2513">
          <w:rPr>
            <w:rFonts w:asciiTheme="majorHAnsi" w:hAnsiTheme="majorHAnsi" w:cstheme="majorHAnsi"/>
            <w:color w:val="0000FF"/>
            <w:spacing w:val="-4"/>
            <w:szCs w:val="20"/>
            <w:u w:val="single"/>
          </w:rPr>
          <w:t>dCOBISS</w:t>
        </w:r>
      </w:hyperlink>
      <w:r w:rsidRPr="006D2513">
        <w:rPr>
          <w:rFonts w:asciiTheme="majorHAnsi" w:hAnsiTheme="majorHAnsi" w:cstheme="majorHAnsi"/>
          <w:color w:val="111111"/>
          <w:spacing w:val="-4"/>
          <w:szCs w:val="20"/>
        </w:rPr>
        <w:t>, DOI: </w:t>
      </w:r>
      <w:hyperlink r:id="rId980" w:tgtFrame="_blank" w:history="1">
        <w:r w:rsidRPr="006D2513">
          <w:rPr>
            <w:rFonts w:asciiTheme="majorHAnsi" w:hAnsiTheme="majorHAnsi" w:cstheme="majorHAnsi"/>
            <w:color w:val="0000FF"/>
            <w:spacing w:val="-4"/>
            <w:szCs w:val="20"/>
            <w:u w:val="single"/>
          </w:rPr>
          <w:t>10.1016/j.resplu.2024.100584</w:t>
        </w:r>
      </w:hyperlink>
      <w:r w:rsidRPr="006D2513">
        <w:rPr>
          <w:rFonts w:asciiTheme="majorHAnsi" w:hAnsiTheme="majorHAnsi" w:cstheme="majorHAnsi"/>
          <w:color w:val="111111"/>
          <w:spacing w:val="-4"/>
          <w:szCs w:val="20"/>
        </w:rPr>
        <w:t>. [COBISS.SI-ID </w:t>
      </w:r>
      <w:hyperlink r:id="rId981" w:tgtFrame="_blank" w:history="1">
        <w:r w:rsidRPr="006D2513">
          <w:rPr>
            <w:rFonts w:asciiTheme="majorHAnsi" w:hAnsiTheme="majorHAnsi" w:cstheme="majorHAnsi"/>
            <w:color w:val="0000FF"/>
            <w:spacing w:val="-4"/>
            <w:szCs w:val="20"/>
            <w:u w:val="single"/>
          </w:rPr>
          <w:t>187063811</w:t>
        </w:r>
      </w:hyperlink>
      <w:r w:rsidRPr="006D2513">
        <w:rPr>
          <w:rFonts w:asciiTheme="majorHAnsi" w:hAnsiTheme="majorHAnsi" w:cstheme="majorHAnsi"/>
          <w:color w:val="111111"/>
          <w:spacing w:val="-4"/>
          <w:szCs w:val="20"/>
        </w:rPr>
        <w:t>], [</w:t>
      </w:r>
      <w:hyperlink r:id="rId982" w:anchor="oad" w:tgtFrame="_blank" w:history="1">
        <w:r w:rsidRPr="006D2513">
          <w:rPr>
            <w:rFonts w:asciiTheme="majorHAnsi" w:hAnsiTheme="majorHAnsi" w:cstheme="majorHAnsi"/>
            <w:color w:val="0000FF"/>
            <w:spacing w:val="-4"/>
            <w:szCs w:val="20"/>
            <w:u w:val="single"/>
          </w:rPr>
          <w:t>Odprti dostop</w:t>
        </w:r>
      </w:hyperlink>
      <w:r w:rsidRPr="006D2513">
        <w:rPr>
          <w:rFonts w:asciiTheme="majorHAnsi" w:hAnsiTheme="majorHAnsi" w:cstheme="majorHAnsi"/>
          <w:color w:val="111111"/>
          <w:spacing w:val="-4"/>
          <w:szCs w:val="20"/>
        </w:rPr>
        <w:t>, </w:t>
      </w:r>
      <w:hyperlink r:id="rId983" w:tgtFrame="_blank" w:history="1">
        <w:r w:rsidRPr="006D2513">
          <w:rPr>
            <w:rFonts w:asciiTheme="majorHAnsi" w:hAnsiTheme="majorHAnsi" w:cstheme="majorHAnsi"/>
            <w:color w:val="0000FF"/>
            <w:spacing w:val="-4"/>
            <w:szCs w:val="20"/>
            <w:u w:val="single"/>
          </w:rPr>
          <w:t>SNIP</w:t>
        </w:r>
      </w:hyperlink>
      <w:r w:rsidRPr="006D2513">
        <w:rPr>
          <w:rFonts w:asciiTheme="majorHAnsi" w:hAnsiTheme="majorHAnsi" w:cstheme="majorHAnsi"/>
          <w:color w:val="111111"/>
          <w:spacing w:val="-4"/>
          <w:szCs w:val="20"/>
        </w:rPr>
        <w:t>, </w:t>
      </w:r>
      <w:hyperlink r:id="rId984" w:tgtFrame="_blank" w:history="1">
        <w:r w:rsidRPr="006D2513">
          <w:rPr>
            <w:rFonts w:asciiTheme="majorHAnsi" w:hAnsiTheme="majorHAnsi" w:cstheme="majorHAnsi"/>
            <w:color w:val="0000FF"/>
            <w:spacing w:val="-4"/>
            <w:szCs w:val="20"/>
            <w:u w:val="single"/>
          </w:rPr>
          <w:t>WoS</w:t>
        </w:r>
      </w:hyperlink>
      <w:r w:rsidRPr="006D2513">
        <w:rPr>
          <w:rFonts w:asciiTheme="majorHAnsi" w:hAnsiTheme="majorHAnsi" w:cstheme="majorHAnsi"/>
          <w:color w:val="111111"/>
          <w:spacing w:val="-4"/>
          <w:szCs w:val="20"/>
        </w:rPr>
        <w:t> do 23. 9. 2024: št. citatov (TC): 2, čistih citatov (CI): 2, čistih citatov na avtorja (CIAu): 0.29, </w:t>
      </w:r>
      <w:hyperlink r:id="rId985" w:tgtFrame="_blank" w:history="1">
        <w:r w:rsidRPr="006D2513">
          <w:rPr>
            <w:rFonts w:asciiTheme="majorHAnsi" w:hAnsiTheme="majorHAnsi" w:cstheme="majorHAnsi"/>
            <w:color w:val="0000FF"/>
            <w:spacing w:val="-4"/>
            <w:szCs w:val="20"/>
            <w:u w:val="single"/>
          </w:rPr>
          <w:t>Scopus</w:t>
        </w:r>
      </w:hyperlink>
      <w:r w:rsidRPr="006D2513">
        <w:rPr>
          <w:rFonts w:asciiTheme="majorHAnsi" w:hAnsiTheme="majorHAnsi" w:cstheme="majorHAnsi"/>
          <w:color w:val="111111"/>
          <w:spacing w:val="-4"/>
          <w:szCs w:val="20"/>
        </w:rPr>
        <w:t> do 25. 12. 2024: št. citatov (TC): 3, čistih citatov (CI): 3, čistih citatov na avtorja (CIAu): 0.43]</w:t>
      </w:r>
      <w:r w:rsidRPr="006D2513">
        <w:rPr>
          <w:rFonts w:asciiTheme="majorHAnsi" w:hAnsiTheme="majorHAnsi" w:cstheme="majorHAnsi"/>
          <w:color w:val="111111"/>
          <w:spacing w:val="-4"/>
          <w:szCs w:val="20"/>
        </w:rPr>
        <w:br/>
        <w:t>projekt: N3-0307-2023 Obogatitev pogovornih razložljivih metod umetne inteligence v zdravstvu; financer: Javna agencija za znanstvenoraziskovalno in inovacijsko dejavnost Republike Slovenije</w:t>
      </w:r>
    </w:p>
    <w:p w14:paraId="54884E31"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0C2C7F8D"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FIJAČKO, Nino, METLIČAR, Špela, ŠTIGLIC, Gregor, GOSAK, Lucija, GREIF, Robert. Using puzzles to teach healthcare students the content of the chain of survival. </w:t>
      </w:r>
      <w:r w:rsidRPr="006D2513">
        <w:rPr>
          <w:rFonts w:asciiTheme="majorHAnsi" w:hAnsiTheme="majorHAnsi" w:cstheme="majorHAnsi"/>
          <w:i/>
          <w:iCs/>
          <w:color w:val="111111"/>
          <w:spacing w:val="-4"/>
          <w:szCs w:val="20"/>
        </w:rPr>
        <w:t>Resuscitation</w:t>
      </w:r>
      <w:r w:rsidRPr="006D2513">
        <w:rPr>
          <w:rFonts w:asciiTheme="majorHAnsi" w:hAnsiTheme="majorHAnsi" w:cstheme="majorHAnsi"/>
          <w:color w:val="111111"/>
          <w:spacing w:val="-4"/>
          <w:szCs w:val="20"/>
        </w:rPr>
        <w:t>. [Online ed.]. Jan. 2024, vol. 194, [article no.] 110098], str. 1-2, ilustr. ISSN 1873-1570. </w:t>
      </w:r>
      <w:hyperlink r:id="rId986" w:tgtFrame="_blank" w:history="1">
        <w:r w:rsidRPr="006D2513">
          <w:rPr>
            <w:rFonts w:asciiTheme="majorHAnsi" w:hAnsiTheme="majorHAnsi" w:cstheme="majorHAnsi"/>
            <w:color w:val="0000FF"/>
            <w:spacing w:val="-4"/>
            <w:szCs w:val="20"/>
            <w:u w:val="single"/>
          </w:rPr>
          <w:t>https://www.resuscitationjournal.com/action/showPdf?pii=S0300-9572%2823%2900834-1</w:t>
        </w:r>
      </w:hyperlink>
      <w:r w:rsidRPr="006D2513">
        <w:rPr>
          <w:rFonts w:asciiTheme="majorHAnsi" w:hAnsiTheme="majorHAnsi" w:cstheme="majorHAnsi"/>
          <w:color w:val="111111"/>
          <w:spacing w:val="-4"/>
          <w:szCs w:val="20"/>
        </w:rPr>
        <w:t>, </w:t>
      </w:r>
      <w:hyperlink r:id="rId987" w:tgtFrame="_blank" w:history="1">
        <w:r w:rsidRPr="006D2513">
          <w:rPr>
            <w:rFonts w:asciiTheme="majorHAnsi" w:hAnsiTheme="majorHAnsi" w:cstheme="majorHAnsi"/>
            <w:color w:val="0000FF"/>
            <w:spacing w:val="-4"/>
            <w:szCs w:val="20"/>
            <w:u w:val="single"/>
          </w:rPr>
          <w:t>https://www.resuscitationjournal.com/article/S0300-9572(23)00834-1/fulltext</w:t>
        </w:r>
      </w:hyperlink>
      <w:r w:rsidRPr="006D2513">
        <w:rPr>
          <w:rFonts w:asciiTheme="majorHAnsi" w:hAnsiTheme="majorHAnsi" w:cstheme="majorHAnsi"/>
          <w:color w:val="111111"/>
          <w:spacing w:val="-4"/>
          <w:szCs w:val="20"/>
        </w:rPr>
        <w:t>, DOI: </w:t>
      </w:r>
      <w:hyperlink r:id="rId988" w:tgtFrame="_blank" w:history="1">
        <w:r w:rsidRPr="006D2513">
          <w:rPr>
            <w:rFonts w:asciiTheme="majorHAnsi" w:hAnsiTheme="majorHAnsi" w:cstheme="majorHAnsi"/>
            <w:color w:val="0000FF"/>
            <w:spacing w:val="-4"/>
            <w:szCs w:val="20"/>
            <w:u w:val="single"/>
          </w:rPr>
          <w:t>10.1016/j.resuscitation.2023.110098</w:t>
        </w:r>
      </w:hyperlink>
      <w:r w:rsidRPr="006D2513">
        <w:rPr>
          <w:rFonts w:asciiTheme="majorHAnsi" w:hAnsiTheme="majorHAnsi" w:cstheme="majorHAnsi"/>
          <w:color w:val="111111"/>
          <w:spacing w:val="-4"/>
          <w:szCs w:val="20"/>
        </w:rPr>
        <w:t>. [COBISS.SI-ID </w:t>
      </w:r>
      <w:hyperlink r:id="rId989" w:tgtFrame="_blank" w:history="1">
        <w:r w:rsidRPr="006D2513">
          <w:rPr>
            <w:rFonts w:asciiTheme="majorHAnsi" w:hAnsiTheme="majorHAnsi" w:cstheme="majorHAnsi"/>
            <w:color w:val="0000FF"/>
            <w:spacing w:val="-4"/>
            <w:szCs w:val="20"/>
            <w:u w:val="single"/>
          </w:rPr>
          <w:t>178510083</w:t>
        </w:r>
      </w:hyperlink>
      <w:r w:rsidRPr="006D2513">
        <w:rPr>
          <w:rFonts w:asciiTheme="majorHAnsi" w:hAnsiTheme="majorHAnsi" w:cstheme="majorHAnsi"/>
          <w:color w:val="111111"/>
          <w:spacing w:val="-4"/>
          <w:szCs w:val="20"/>
        </w:rPr>
        <w:t>], [</w:t>
      </w:r>
      <w:hyperlink r:id="rId990" w:tgtFrame="_blank" w:history="1">
        <w:r w:rsidRPr="006D2513">
          <w:rPr>
            <w:rFonts w:asciiTheme="majorHAnsi" w:hAnsiTheme="majorHAnsi" w:cstheme="majorHAnsi"/>
            <w:color w:val="0000FF"/>
            <w:spacing w:val="-4"/>
            <w:szCs w:val="20"/>
            <w:u w:val="single"/>
          </w:rPr>
          <w:t>JCR</w:t>
        </w:r>
      </w:hyperlink>
      <w:r w:rsidRPr="006D2513">
        <w:rPr>
          <w:rFonts w:asciiTheme="majorHAnsi" w:hAnsiTheme="majorHAnsi" w:cstheme="majorHAnsi"/>
          <w:color w:val="111111"/>
          <w:spacing w:val="-4"/>
          <w:szCs w:val="20"/>
        </w:rPr>
        <w:t>, </w:t>
      </w:r>
      <w:hyperlink r:id="rId991" w:tgtFrame="_blank" w:history="1">
        <w:r w:rsidRPr="006D2513">
          <w:rPr>
            <w:rFonts w:asciiTheme="majorHAnsi" w:hAnsiTheme="majorHAnsi" w:cstheme="majorHAnsi"/>
            <w:color w:val="0000FF"/>
            <w:spacing w:val="-4"/>
            <w:szCs w:val="20"/>
            <w:u w:val="single"/>
          </w:rPr>
          <w:t>SNIP</w:t>
        </w:r>
      </w:hyperlink>
      <w:r w:rsidRPr="006D2513">
        <w:rPr>
          <w:rFonts w:asciiTheme="majorHAnsi" w:hAnsiTheme="majorHAnsi" w:cstheme="majorHAnsi"/>
          <w:color w:val="111111"/>
          <w:spacing w:val="-4"/>
          <w:szCs w:val="20"/>
        </w:rPr>
        <w:t>, </w:t>
      </w:r>
      <w:hyperlink r:id="rId992" w:tgtFrame="_blank" w:history="1">
        <w:r w:rsidRPr="006D2513">
          <w:rPr>
            <w:rFonts w:asciiTheme="majorHAnsi" w:hAnsiTheme="majorHAnsi" w:cstheme="majorHAnsi"/>
            <w:color w:val="0000FF"/>
            <w:spacing w:val="-4"/>
            <w:szCs w:val="20"/>
            <w:u w:val="single"/>
          </w:rPr>
          <w:t>WoS</w:t>
        </w:r>
      </w:hyperlink>
      <w:r w:rsidRPr="006D2513">
        <w:rPr>
          <w:rFonts w:asciiTheme="majorHAnsi" w:hAnsiTheme="majorHAnsi" w:cstheme="majorHAnsi"/>
          <w:color w:val="111111"/>
          <w:spacing w:val="-4"/>
          <w:szCs w:val="20"/>
        </w:rPr>
        <w:t>, </w:t>
      </w:r>
      <w:hyperlink r:id="rId993" w:tgtFrame="_blank" w:history="1">
        <w:r w:rsidRPr="006D2513">
          <w:rPr>
            <w:rFonts w:asciiTheme="majorHAnsi" w:hAnsiTheme="majorHAnsi" w:cstheme="majorHAnsi"/>
            <w:color w:val="0000FF"/>
            <w:spacing w:val="-4"/>
            <w:szCs w:val="20"/>
            <w:u w:val="single"/>
          </w:rPr>
          <w:t>Scopus</w:t>
        </w:r>
      </w:hyperlink>
      <w:r w:rsidRPr="006D2513">
        <w:rPr>
          <w:rFonts w:asciiTheme="majorHAnsi" w:hAnsiTheme="majorHAnsi" w:cstheme="majorHAnsi"/>
          <w:color w:val="111111"/>
          <w:spacing w:val="-4"/>
          <w:szCs w:val="20"/>
        </w:rPr>
        <w:t>]</w:t>
      </w:r>
    </w:p>
    <w:p w14:paraId="2225FE38"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26967473"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4. </w:t>
      </w:r>
      <w:r w:rsidRPr="006D2513">
        <w:rPr>
          <w:rFonts w:asciiTheme="majorHAnsi" w:hAnsiTheme="majorHAnsi" w:cstheme="majorHAnsi"/>
          <w:color w:val="111111"/>
          <w:spacing w:val="-4"/>
          <w:szCs w:val="20"/>
        </w:rPr>
        <w:t>FIJAČKO, Nino, METLIČAR, Špela, ŠTIGLIC, Gregor, GOSAK, Lucija, GREIF, Robert. Using an educational escape room to teach students the steps of adult basic life support. </w:t>
      </w:r>
      <w:r w:rsidRPr="006D2513">
        <w:rPr>
          <w:rFonts w:asciiTheme="majorHAnsi" w:hAnsiTheme="majorHAnsi" w:cstheme="majorHAnsi"/>
          <w:i/>
          <w:iCs/>
          <w:color w:val="111111"/>
          <w:spacing w:val="-4"/>
          <w:szCs w:val="20"/>
        </w:rPr>
        <w:t>Resuscitation</w:t>
      </w:r>
      <w:r w:rsidRPr="006D2513">
        <w:rPr>
          <w:rFonts w:asciiTheme="majorHAnsi" w:hAnsiTheme="majorHAnsi" w:cstheme="majorHAnsi"/>
          <w:color w:val="111111"/>
          <w:spacing w:val="-4"/>
          <w:szCs w:val="20"/>
        </w:rPr>
        <w:t>. [Online ed.]. 2024, vol. 194, str. 1-2, graf. prikazi. ISSN 1873-1570. </w:t>
      </w:r>
      <w:hyperlink r:id="rId994" w:tgtFrame="_blank" w:history="1">
        <w:r w:rsidRPr="006D2513">
          <w:rPr>
            <w:rFonts w:asciiTheme="majorHAnsi" w:hAnsiTheme="majorHAnsi" w:cstheme="majorHAnsi"/>
            <w:color w:val="0000FF"/>
            <w:spacing w:val="-4"/>
            <w:szCs w:val="20"/>
            <w:u w:val="single"/>
          </w:rPr>
          <w:t>https://www.resuscitationjournal.com/article/S0300-9572(23)00821-3/fulltext</w:t>
        </w:r>
      </w:hyperlink>
      <w:r w:rsidRPr="006D2513">
        <w:rPr>
          <w:rFonts w:asciiTheme="majorHAnsi" w:hAnsiTheme="majorHAnsi" w:cstheme="majorHAnsi"/>
          <w:color w:val="111111"/>
          <w:spacing w:val="-4"/>
          <w:szCs w:val="20"/>
        </w:rPr>
        <w:t>, </w:t>
      </w:r>
      <w:hyperlink r:id="rId995" w:tgtFrame="_blank" w:history="1">
        <w:r w:rsidRPr="006D2513">
          <w:rPr>
            <w:rFonts w:asciiTheme="majorHAnsi" w:hAnsiTheme="majorHAnsi" w:cstheme="majorHAnsi"/>
            <w:color w:val="0000FF"/>
            <w:spacing w:val="-4"/>
            <w:szCs w:val="20"/>
            <w:u w:val="single"/>
          </w:rPr>
          <w:t>https://www.resuscitationjournal.com/action/showPdf?pii=S0300-9572%2823%2900821-3</w:t>
        </w:r>
      </w:hyperlink>
      <w:r w:rsidRPr="006D2513">
        <w:rPr>
          <w:rFonts w:asciiTheme="majorHAnsi" w:hAnsiTheme="majorHAnsi" w:cstheme="majorHAnsi"/>
          <w:color w:val="111111"/>
          <w:spacing w:val="-4"/>
          <w:szCs w:val="20"/>
        </w:rPr>
        <w:t>, DOI: </w:t>
      </w:r>
      <w:hyperlink r:id="rId996" w:tgtFrame="_blank" w:history="1">
        <w:r w:rsidRPr="006D2513">
          <w:rPr>
            <w:rFonts w:asciiTheme="majorHAnsi" w:hAnsiTheme="majorHAnsi" w:cstheme="majorHAnsi"/>
            <w:color w:val="0000FF"/>
            <w:spacing w:val="-4"/>
            <w:szCs w:val="20"/>
            <w:u w:val="single"/>
          </w:rPr>
          <w:t>10.1016/j.resuscitation.2023.110085</w:t>
        </w:r>
      </w:hyperlink>
      <w:r w:rsidRPr="006D2513">
        <w:rPr>
          <w:rFonts w:asciiTheme="majorHAnsi" w:hAnsiTheme="majorHAnsi" w:cstheme="majorHAnsi"/>
          <w:color w:val="111111"/>
          <w:spacing w:val="-4"/>
          <w:szCs w:val="20"/>
        </w:rPr>
        <w:t>. [COBISS.SI-ID </w:t>
      </w:r>
      <w:hyperlink r:id="rId997" w:tgtFrame="_blank" w:history="1">
        <w:r w:rsidRPr="006D2513">
          <w:rPr>
            <w:rFonts w:asciiTheme="majorHAnsi" w:hAnsiTheme="majorHAnsi" w:cstheme="majorHAnsi"/>
            <w:color w:val="0000FF"/>
            <w:spacing w:val="-4"/>
            <w:szCs w:val="20"/>
            <w:u w:val="single"/>
          </w:rPr>
          <w:t>178342915</w:t>
        </w:r>
      </w:hyperlink>
      <w:r w:rsidRPr="006D2513">
        <w:rPr>
          <w:rFonts w:asciiTheme="majorHAnsi" w:hAnsiTheme="majorHAnsi" w:cstheme="majorHAnsi"/>
          <w:color w:val="111111"/>
          <w:spacing w:val="-4"/>
          <w:szCs w:val="20"/>
        </w:rPr>
        <w:t>], [</w:t>
      </w:r>
      <w:hyperlink r:id="rId998" w:tgtFrame="_blank" w:history="1">
        <w:r w:rsidRPr="006D2513">
          <w:rPr>
            <w:rFonts w:asciiTheme="majorHAnsi" w:hAnsiTheme="majorHAnsi" w:cstheme="majorHAnsi"/>
            <w:color w:val="0000FF"/>
            <w:spacing w:val="-4"/>
            <w:szCs w:val="20"/>
            <w:u w:val="single"/>
          </w:rPr>
          <w:t>JCR</w:t>
        </w:r>
      </w:hyperlink>
      <w:r w:rsidRPr="006D2513">
        <w:rPr>
          <w:rFonts w:asciiTheme="majorHAnsi" w:hAnsiTheme="majorHAnsi" w:cstheme="majorHAnsi"/>
          <w:color w:val="111111"/>
          <w:spacing w:val="-4"/>
          <w:szCs w:val="20"/>
        </w:rPr>
        <w:t>, </w:t>
      </w:r>
      <w:hyperlink r:id="rId999" w:tgtFrame="_blank" w:history="1">
        <w:r w:rsidRPr="006D2513">
          <w:rPr>
            <w:rFonts w:asciiTheme="majorHAnsi" w:hAnsiTheme="majorHAnsi" w:cstheme="majorHAnsi"/>
            <w:color w:val="0000FF"/>
            <w:spacing w:val="-4"/>
            <w:szCs w:val="20"/>
            <w:u w:val="single"/>
          </w:rPr>
          <w:t>SNIP</w:t>
        </w:r>
      </w:hyperlink>
      <w:r w:rsidRPr="006D2513">
        <w:rPr>
          <w:rFonts w:asciiTheme="majorHAnsi" w:hAnsiTheme="majorHAnsi" w:cstheme="majorHAnsi"/>
          <w:color w:val="111111"/>
          <w:spacing w:val="-4"/>
          <w:szCs w:val="20"/>
        </w:rPr>
        <w:t>, </w:t>
      </w:r>
      <w:hyperlink r:id="rId1000" w:tgtFrame="_blank" w:history="1">
        <w:r w:rsidRPr="006D2513">
          <w:rPr>
            <w:rFonts w:asciiTheme="majorHAnsi" w:hAnsiTheme="majorHAnsi" w:cstheme="majorHAnsi"/>
            <w:color w:val="0000FF"/>
            <w:spacing w:val="-4"/>
            <w:szCs w:val="20"/>
            <w:u w:val="single"/>
          </w:rPr>
          <w:t>WoS</w:t>
        </w:r>
      </w:hyperlink>
      <w:r w:rsidRPr="006D2513">
        <w:rPr>
          <w:rFonts w:asciiTheme="majorHAnsi" w:hAnsiTheme="majorHAnsi" w:cstheme="majorHAnsi"/>
          <w:color w:val="111111"/>
          <w:spacing w:val="-4"/>
          <w:szCs w:val="20"/>
        </w:rPr>
        <w:t>, </w:t>
      </w:r>
      <w:hyperlink r:id="rId1001" w:tgtFrame="_blank" w:history="1">
        <w:r w:rsidRPr="006D2513">
          <w:rPr>
            <w:rFonts w:asciiTheme="majorHAnsi" w:hAnsiTheme="majorHAnsi" w:cstheme="majorHAnsi"/>
            <w:color w:val="0000FF"/>
            <w:spacing w:val="-4"/>
            <w:szCs w:val="20"/>
            <w:u w:val="single"/>
          </w:rPr>
          <w:t>Scopus</w:t>
        </w:r>
      </w:hyperlink>
      <w:r w:rsidRPr="006D2513">
        <w:rPr>
          <w:rFonts w:asciiTheme="majorHAnsi" w:hAnsiTheme="majorHAnsi" w:cstheme="majorHAnsi"/>
          <w:color w:val="111111"/>
          <w:spacing w:val="-4"/>
          <w:szCs w:val="20"/>
        </w:rPr>
        <w:t>]</w:t>
      </w:r>
    </w:p>
    <w:p w14:paraId="55E72BBC" w14:textId="586F57AA" w:rsidR="00E51874" w:rsidRPr="00CB68B8" w:rsidRDefault="00E51874" w:rsidP="00E51874">
      <w:pPr>
        <w:spacing w:before="100" w:beforeAutospacing="1" w:after="100" w:afterAutospacing="1"/>
        <w:jc w:val="both"/>
        <w:rPr>
          <w:rFonts w:asciiTheme="majorHAnsi" w:hAnsiTheme="majorHAnsi" w:cstheme="majorHAnsi"/>
          <w:b/>
          <w:bCs/>
          <w:szCs w:val="20"/>
          <w:u w:val="single"/>
        </w:rPr>
      </w:pPr>
      <w:r w:rsidRPr="006D2513">
        <w:rPr>
          <w:rFonts w:asciiTheme="majorHAnsi" w:hAnsiTheme="majorHAnsi" w:cstheme="majorHAnsi"/>
          <w:b/>
          <w:bCs/>
          <w:szCs w:val="20"/>
          <w:u w:val="single"/>
        </w:rPr>
        <w:lastRenderedPageBreak/>
        <w:t>_______________________________________________________________________________________________________________</w:t>
      </w:r>
      <w:r w:rsidR="00CB68B8">
        <w:rPr>
          <w:rFonts w:asciiTheme="majorHAnsi" w:hAnsiTheme="majorHAnsi" w:cstheme="majorHAnsi"/>
          <w:b/>
          <w:bCs/>
          <w:szCs w:val="20"/>
          <w:u w:val="single"/>
        </w:rPr>
        <w:t>________________________________________</w:t>
      </w:r>
      <w:r w:rsidRPr="006D2513">
        <w:rPr>
          <w:rFonts w:asciiTheme="majorHAnsi" w:hAnsiTheme="majorHAnsi" w:cstheme="majorHAnsi"/>
          <w:b/>
          <w:bCs/>
          <w:szCs w:val="20"/>
          <w:u w:val="single"/>
        </w:rPr>
        <w:t>_____</w:t>
      </w:r>
    </w:p>
    <w:p w14:paraId="2085BE04" w14:textId="77777777" w:rsidR="00E51874" w:rsidRPr="006D2513" w:rsidRDefault="00E51874" w:rsidP="00E51874">
      <w:pPr>
        <w:spacing w:before="100" w:beforeAutospacing="1" w:after="100" w:afterAutospacing="1"/>
        <w:jc w:val="center"/>
        <w:rPr>
          <w:rFonts w:asciiTheme="majorHAnsi" w:hAnsiTheme="majorHAnsi" w:cstheme="majorHAnsi"/>
          <w:b/>
          <w:i/>
          <w:szCs w:val="20"/>
        </w:rPr>
      </w:pPr>
      <w:r w:rsidRPr="006D2513">
        <w:rPr>
          <w:rFonts w:asciiTheme="majorHAnsi" w:hAnsiTheme="majorHAnsi" w:cstheme="majorHAnsi"/>
          <w:b/>
          <w:i/>
          <w:szCs w:val="20"/>
        </w:rPr>
        <w:t>ZNANSTVENI PRISPEVKI NA KONFERENCAH</w:t>
      </w:r>
    </w:p>
    <w:p w14:paraId="45D75673"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u w:val="single"/>
        </w:rPr>
      </w:pPr>
      <w:bookmarkStart w:id="121" w:name="_Toc221625316"/>
      <w:r w:rsidRPr="006D2513">
        <w:rPr>
          <w:rFonts w:asciiTheme="majorHAnsi" w:hAnsiTheme="majorHAnsi" w:cstheme="majorHAnsi"/>
          <w:b/>
          <w:bCs/>
          <w:szCs w:val="20"/>
          <w:u w:val="single"/>
        </w:rPr>
        <w:t>Objavljeni znanstveni prispevek na konferenci – vabljeno predavanje (1.06)</w:t>
      </w:r>
      <w:bookmarkEnd w:id="121"/>
    </w:p>
    <w:p w14:paraId="711C600D"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r w:rsidRPr="006D2513">
        <w:rPr>
          <w:rFonts w:asciiTheme="majorHAnsi" w:hAnsiTheme="majorHAnsi" w:cstheme="majorHAnsi"/>
          <w:b/>
          <w:bCs/>
          <w:color w:val="111111"/>
          <w:spacing w:val="-4"/>
          <w:szCs w:val="20"/>
        </w:rPr>
        <w:t>1. ALBREHT TIT</w:t>
      </w:r>
    </w:p>
    <w:p w14:paraId="689DD09A"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095883C8"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SKELA-SAVIČ, Brigita, SERMEUS, Walter, BAHUN, Mateja, PIVAČ, Sanela, ALBREHT, Tit. Reasons for intention to leave the hospital among nurses working in internal medicine and surgery departments of Slovenian hospitals. V: PIVAČ, Sanela (ur.), et al. </w:t>
      </w:r>
      <w:r w:rsidRPr="006D2513">
        <w:rPr>
          <w:rFonts w:asciiTheme="majorHAnsi" w:hAnsiTheme="majorHAnsi" w:cstheme="majorHAnsi"/>
          <w:i/>
          <w:iCs/>
          <w:color w:val="111111"/>
          <w:spacing w:val="-4"/>
          <w:szCs w:val="20"/>
        </w:rPr>
        <w:t>18. mednarodna znanstvena konferenca Zdravje v prihodnosti: vizija in izzivi sedanjih in prihajajočih praks = 18th International Scientific Conference: Health in the Future: visions and challenges of current and future practices : zbornik predavanj z recenzijo = proceedings of lectures with peer review : Bled, Slovenia, 5. junij 2025 = Bled, Slovenia, 5 June 2025</w:t>
      </w:r>
      <w:r w:rsidRPr="006D2513">
        <w:rPr>
          <w:rFonts w:asciiTheme="majorHAnsi" w:hAnsiTheme="majorHAnsi" w:cstheme="majorHAnsi"/>
          <w:color w:val="111111"/>
          <w:spacing w:val="-4"/>
          <w:szCs w:val="20"/>
        </w:rPr>
        <w:t>. Jesenice: Fakulteta za zdravstvo Angele Boškin: = Angela Boškin Faculty of Health Care, 2025. Str. 18-26, ilustr. ISBN 978-961-6888-71-4. </w:t>
      </w:r>
      <w:hyperlink r:id="rId1002" w:tgtFrame="_blank" w:history="1">
        <w:r w:rsidRPr="006D2513">
          <w:rPr>
            <w:rFonts w:asciiTheme="majorHAnsi" w:hAnsiTheme="majorHAnsi" w:cstheme="majorHAnsi"/>
            <w:color w:val="156BFF"/>
            <w:spacing w:val="-4"/>
            <w:szCs w:val="20"/>
            <w:u w:val="single"/>
          </w:rPr>
          <w:t>https://www.fzab.si/uploads/file/2025_FZAB_18_%20MZK_ZBORNIK.pdf</w:t>
        </w:r>
      </w:hyperlink>
      <w:r w:rsidRPr="006D2513">
        <w:rPr>
          <w:rFonts w:asciiTheme="majorHAnsi" w:hAnsiTheme="majorHAnsi" w:cstheme="majorHAnsi"/>
          <w:color w:val="111111"/>
          <w:spacing w:val="-4"/>
          <w:szCs w:val="20"/>
        </w:rPr>
        <w:t>. [COBISS.SI-ID </w:t>
      </w:r>
      <w:hyperlink r:id="rId1003" w:tgtFrame="_blank" w:history="1">
        <w:r w:rsidRPr="006D2513">
          <w:rPr>
            <w:rFonts w:asciiTheme="majorHAnsi" w:hAnsiTheme="majorHAnsi" w:cstheme="majorHAnsi"/>
            <w:color w:val="156BFF"/>
            <w:spacing w:val="-4"/>
            <w:szCs w:val="20"/>
            <w:u w:val="single"/>
          </w:rPr>
          <w:t>242020099</w:t>
        </w:r>
      </w:hyperlink>
      <w:r w:rsidRPr="006D2513">
        <w:rPr>
          <w:rFonts w:asciiTheme="majorHAnsi" w:hAnsiTheme="majorHAnsi" w:cstheme="majorHAnsi"/>
          <w:color w:val="111111"/>
          <w:spacing w:val="-4"/>
          <w:szCs w:val="20"/>
        </w:rPr>
        <w:t>]</w:t>
      </w:r>
    </w:p>
    <w:p w14:paraId="23C44F59"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u w:val="single"/>
        </w:rPr>
      </w:pPr>
    </w:p>
    <w:p w14:paraId="3D24CBF2"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u w:val="single"/>
        </w:rPr>
      </w:pPr>
      <w:bookmarkStart w:id="122" w:name="_Toc221625317"/>
      <w:r w:rsidRPr="006D2513">
        <w:rPr>
          <w:rFonts w:asciiTheme="majorHAnsi" w:hAnsiTheme="majorHAnsi" w:cstheme="majorHAnsi"/>
          <w:b/>
          <w:bCs/>
          <w:szCs w:val="20"/>
          <w:u w:val="single"/>
        </w:rPr>
        <w:t>Objavljeni znanstveni prispevek na konferenci (1.08)</w:t>
      </w:r>
      <w:bookmarkEnd w:id="122"/>
    </w:p>
    <w:p w14:paraId="47B0C8BF" w14:textId="77777777" w:rsidR="00E51874" w:rsidRPr="006D2513" w:rsidRDefault="00E51874" w:rsidP="00E51874">
      <w:pPr>
        <w:jc w:val="both"/>
        <w:rPr>
          <w:rFonts w:asciiTheme="majorHAnsi" w:hAnsiTheme="majorHAnsi" w:cstheme="majorHAnsi"/>
          <w:b/>
          <w:bCs/>
          <w:szCs w:val="20"/>
        </w:rPr>
      </w:pPr>
      <w:bookmarkStart w:id="123" w:name="5"/>
      <w:r w:rsidRPr="006D2513">
        <w:rPr>
          <w:rFonts w:asciiTheme="majorHAnsi" w:hAnsiTheme="majorHAnsi" w:cstheme="majorHAnsi"/>
          <w:b/>
          <w:bCs/>
          <w:szCs w:val="20"/>
        </w:rPr>
        <w:t>1. ALBREHT TIT</w:t>
      </w:r>
    </w:p>
    <w:p w14:paraId="64122C50" w14:textId="77777777" w:rsidR="00E51874" w:rsidRPr="006D2513" w:rsidRDefault="00E51874" w:rsidP="00E51874">
      <w:pPr>
        <w:jc w:val="both"/>
        <w:rPr>
          <w:rFonts w:asciiTheme="majorHAnsi" w:hAnsiTheme="majorHAnsi" w:cstheme="majorHAnsi"/>
          <w:b/>
          <w:bCs/>
          <w:color w:val="000000"/>
          <w:szCs w:val="20"/>
        </w:rPr>
      </w:pPr>
    </w:p>
    <w:p w14:paraId="283AEC9B" w14:textId="77777777" w:rsidR="00E51874" w:rsidRPr="006D2513" w:rsidRDefault="00E51874" w:rsidP="00E51874">
      <w:pPr>
        <w:shd w:val="clear" w:color="auto" w:fill="FFFFFF"/>
        <w:jc w:val="both"/>
        <w:rPr>
          <w:rFonts w:asciiTheme="majorHAnsi" w:hAnsiTheme="majorHAnsi" w:cstheme="majorHAnsi"/>
          <w:color w:val="111111"/>
          <w:spacing w:val="-4"/>
          <w:szCs w:val="20"/>
        </w:rPr>
      </w:pPr>
      <w:bookmarkStart w:id="124" w:name="rec4"/>
      <w:r w:rsidRPr="006D2513">
        <w:rPr>
          <w:rFonts w:asciiTheme="majorHAnsi" w:hAnsiTheme="majorHAnsi" w:cstheme="majorHAnsi"/>
          <w:b/>
          <w:bCs/>
          <w:color w:val="111111"/>
          <w:spacing w:val="-4"/>
          <w:szCs w:val="20"/>
        </w:rPr>
        <w:t>1. </w:t>
      </w:r>
      <w:bookmarkEnd w:id="124"/>
      <w:r w:rsidRPr="006D2513">
        <w:rPr>
          <w:rFonts w:asciiTheme="majorHAnsi" w:hAnsiTheme="majorHAnsi" w:cstheme="majorHAnsi"/>
          <w:color w:val="111111"/>
          <w:spacing w:val="-4"/>
          <w:szCs w:val="20"/>
        </w:rPr>
        <w:t>JELENC, Marjetka, ALBREHT, Tit. Temelji EU mreže centrov za celostno obvladovanje raka uspešno postavljeni. V: ŠPRAJC, Polona (ur.), et al. </w:t>
      </w:r>
      <w:r w:rsidRPr="006D2513">
        <w:rPr>
          <w:rFonts w:asciiTheme="majorHAnsi" w:hAnsiTheme="majorHAnsi" w:cstheme="majorHAnsi"/>
          <w:i/>
          <w:iCs/>
          <w:color w:val="111111"/>
          <w:spacing w:val="-4"/>
          <w:szCs w:val="20"/>
        </w:rPr>
        <w:t>44th International Conference on Organizational Science Development : human being, artificial intelligence and organization : conference proceedings = 44. mednarodna konferenca o razvoju organizacijskih znanosti = človek, umetna inteligenca in organizacija = konferenčni zbornik : [March 19 – 21, 2025, Portorož]</w:t>
      </w:r>
      <w:r w:rsidRPr="006D2513">
        <w:rPr>
          <w:rFonts w:asciiTheme="majorHAnsi" w:hAnsiTheme="majorHAnsi" w:cstheme="majorHAnsi"/>
          <w:color w:val="111111"/>
          <w:spacing w:val="-4"/>
          <w:szCs w:val="20"/>
        </w:rPr>
        <w:t>. 44th International Conference on Organizational Science Development bElektronski vir ehuman being, artificial intelligence and organization, March 19 – 21, 2025, Portorož. 1st ed. Maribor: University of Maribor, University Press, 2025. Str. [349]-358. ISBN 978-961-286-963-2. </w:t>
      </w:r>
      <w:hyperlink r:id="rId1004" w:tgtFrame="_blank" w:history="1">
        <w:r w:rsidRPr="006D2513">
          <w:rPr>
            <w:rFonts w:asciiTheme="majorHAnsi" w:hAnsiTheme="majorHAnsi" w:cstheme="majorHAnsi"/>
            <w:color w:val="156BFF"/>
            <w:spacing w:val="-4"/>
            <w:szCs w:val="20"/>
            <w:u w:val="single"/>
          </w:rPr>
          <w:t>https://press.um.si/index.php/ump/catalog/view/962/1428/4831</w:t>
        </w:r>
      </w:hyperlink>
      <w:r w:rsidRPr="006D2513">
        <w:rPr>
          <w:rFonts w:asciiTheme="majorHAnsi" w:hAnsiTheme="majorHAnsi" w:cstheme="majorHAnsi"/>
          <w:color w:val="111111"/>
          <w:spacing w:val="-4"/>
          <w:szCs w:val="20"/>
        </w:rPr>
        <w:t>, DOI: </w:t>
      </w:r>
      <w:hyperlink r:id="rId1005" w:tgtFrame="_blank" w:history="1">
        <w:r w:rsidRPr="006D2513">
          <w:rPr>
            <w:rFonts w:asciiTheme="majorHAnsi" w:hAnsiTheme="majorHAnsi" w:cstheme="majorHAnsi"/>
            <w:color w:val="156BFF"/>
            <w:spacing w:val="-4"/>
            <w:szCs w:val="20"/>
            <w:u w:val="single"/>
          </w:rPr>
          <w:t>10.18690/um.fov.2.2025.28</w:t>
        </w:r>
      </w:hyperlink>
      <w:r w:rsidRPr="006D2513">
        <w:rPr>
          <w:rFonts w:asciiTheme="majorHAnsi" w:hAnsiTheme="majorHAnsi" w:cstheme="majorHAnsi"/>
          <w:color w:val="111111"/>
          <w:spacing w:val="-4"/>
          <w:szCs w:val="20"/>
        </w:rPr>
        <w:t>. [COBISS.SI-ID </w:t>
      </w:r>
      <w:hyperlink r:id="rId1006" w:tgtFrame="_blank" w:history="1">
        <w:r w:rsidRPr="006D2513">
          <w:rPr>
            <w:rFonts w:asciiTheme="majorHAnsi" w:hAnsiTheme="majorHAnsi" w:cstheme="majorHAnsi"/>
            <w:color w:val="156BFF"/>
            <w:spacing w:val="-4"/>
            <w:szCs w:val="20"/>
            <w:u w:val="single"/>
          </w:rPr>
          <w:t>230646531</w:t>
        </w:r>
      </w:hyperlink>
      <w:r w:rsidRPr="006D2513">
        <w:rPr>
          <w:rFonts w:asciiTheme="majorHAnsi" w:hAnsiTheme="majorHAnsi" w:cstheme="majorHAnsi"/>
          <w:color w:val="111111"/>
          <w:spacing w:val="-4"/>
          <w:szCs w:val="20"/>
        </w:rPr>
        <w:t>]</w:t>
      </w:r>
    </w:p>
    <w:p w14:paraId="7793AD3A"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77698FBD"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ČARMAN, Janka, GROŠELJ, Blaž, PUKL, Miha, LOŽAR, Taja, DEŽMAN, Rok, ŠERUGA, Boštjan, SMRKOLJ, Tomaž, OSREDKAR, Joško, VOLAVŠEK, Metka, KOKALJ-KOKOT, Mateja, STROJNIK, Ksenija, ALBREHT, Tit, BEŠTEK, Mate, JERMAN, Tine, RADELJ PEPEVNIK, Elizabeta, FLORJANČIČ, Mojca, DEBELJAK, Irena, IVANUŠ, Urška. PETER, organizirano presejanje za raka prostate v Sloveniji. V: HAWLINA, Simon (ur.). </w:t>
      </w:r>
      <w:r w:rsidRPr="006D2513">
        <w:rPr>
          <w:rFonts w:asciiTheme="majorHAnsi" w:hAnsiTheme="majorHAnsi" w:cstheme="majorHAnsi"/>
          <w:i/>
          <w:iCs/>
          <w:color w:val="111111"/>
          <w:spacing w:val="-4"/>
          <w:szCs w:val="20"/>
        </w:rPr>
        <w:t>9. slovenski urološki kongres z mednarodno udeležbo, s simpozijem urološke zdravstvene nege Slovenije in z evropsko urološko šolo ESU : zbornik izvlečkov : Ankaran, 2.-4. oktober 2025</w:t>
      </w:r>
      <w:r w:rsidRPr="006D2513">
        <w:rPr>
          <w:rFonts w:asciiTheme="majorHAnsi" w:hAnsiTheme="majorHAnsi" w:cstheme="majorHAnsi"/>
          <w:color w:val="111111"/>
          <w:spacing w:val="-4"/>
          <w:szCs w:val="20"/>
        </w:rPr>
        <w:t>. Elektronska izd. Slovenska Bistrica: VI vis, 2025. Str. 80-88, ilustr. ISBN 978-961-96357-3-5. </w:t>
      </w:r>
      <w:hyperlink r:id="rId1007" w:tgtFrame="_blank" w:history="1">
        <w:r w:rsidRPr="006D2513">
          <w:rPr>
            <w:rFonts w:asciiTheme="majorHAnsi" w:hAnsiTheme="majorHAnsi" w:cstheme="majorHAnsi"/>
            <w:color w:val="156BFF"/>
            <w:spacing w:val="-4"/>
            <w:szCs w:val="20"/>
            <w:u w:val="single"/>
          </w:rPr>
          <w:t>https://suk.si/wp-content/uploads/2025/10/Zbornik_A4_2025-1.pdf</w:t>
        </w:r>
      </w:hyperlink>
      <w:r w:rsidRPr="006D2513">
        <w:rPr>
          <w:rFonts w:asciiTheme="majorHAnsi" w:hAnsiTheme="majorHAnsi" w:cstheme="majorHAnsi"/>
          <w:color w:val="111111"/>
          <w:spacing w:val="-4"/>
          <w:szCs w:val="20"/>
        </w:rPr>
        <w:t>. [COBISS.SI-ID </w:t>
      </w:r>
      <w:hyperlink r:id="rId1008" w:tgtFrame="_blank" w:history="1">
        <w:r w:rsidRPr="006D2513">
          <w:rPr>
            <w:rFonts w:asciiTheme="majorHAnsi" w:hAnsiTheme="majorHAnsi" w:cstheme="majorHAnsi"/>
            <w:color w:val="156BFF"/>
            <w:spacing w:val="-4"/>
            <w:szCs w:val="20"/>
            <w:u w:val="single"/>
          </w:rPr>
          <w:t>259718403</w:t>
        </w:r>
      </w:hyperlink>
      <w:r w:rsidRPr="006D2513">
        <w:rPr>
          <w:rFonts w:asciiTheme="majorHAnsi" w:hAnsiTheme="majorHAnsi" w:cstheme="majorHAnsi"/>
          <w:color w:val="111111"/>
          <w:spacing w:val="-4"/>
          <w:szCs w:val="20"/>
        </w:rPr>
        <w:t>]</w:t>
      </w:r>
    </w:p>
    <w:p w14:paraId="27BC47AA"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7D15FDED"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JELENC, Marjetka, ALBREHT, Tit. Evropska mreža centrov za celostno obvladovanje raka. V: GRIVEC, Malči (ur.). </w:t>
      </w:r>
      <w:r w:rsidRPr="006D2513">
        <w:rPr>
          <w:rFonts w:asciiTheme="majorHAnsi" w:hAnsiTheme="majorHAnsi" w:cstheme="majorHAnsi"/>
          <w:i/>
          <w:iCs/>
          <w:color w:val="111111"/>
          <w:spacing w:val="-4"/>
          <w:szCs w:val="20"/>
        </w:rPr>
        <w:t>Izzivi globalizacije in družbeno-ekonomsko okolje EU = Globalisation Challenges and the Social-Economic Environment of the EU : zbornik prispevkov = conference proceedings : 14. mednarodna znanstvena konferenca = 14th international scientific conference : Novo mesto, 15. maj 2025</w:t>
      </w:r>
      <w:r w:rsidRPr="006D2513">
        <w:rPr>
          <w:rFonts w:asciiTheme="majorHAnsi" w:hAnsiTheme="majorHAnsi" w:cstheme="majorHAnsi"/>
          <w:color w:val="111111"/>
          <w:spacing w:val="-4"/>
          <w:szCs w:val="20"/>
        </w:rPr>
        <w:t>. Elektronska izd. V Novem mestu: Založba Univerze: = University of Novo mesto Press, 2025. Str. 250-254. ISBN 978-961-6770-93-4. </w:t>
      </w:r>
      <w:hyperlink r:id="rId1009" w:tgtFrame="_blank" w:history="1">
        <w:r w:rsidRPr="006D2513">
          <w:rPr>
            <w:rFonts w:asciiTheme="majorHAnsi" w:hAnsiTheme="majorHAnsi" w:cstheme="majorHAnsi"/>
            <w:color w:val="156BFF"/>
            <w:spacing w:val="-4"/>
            <w:szCs w:val="20"/>
            <w:u w:val="single"/>
          </w:rPr>
          <w:t>https://www.zalozba-unm.si/index.php/press/catalog/book/83</w:t>
        </w:r>
      </w:hyperlink>
      <w:r w:rsidRPr="006D2513">
        <w:rPr>
          <w:rFonts w:asciiTheme="majorHAnsi" w:hAnsiTheme="majorHAnsi" w:cstheme="majorHAnsi"/>
          <w:color w:val="111111"/>
          <w:spacing w:val="-4"/>
          <w:szCs w:val="20"/>
        </w:rPr>
        <w:t>. [COBISS.SI-ID </w:t>
      </w:r>
      <w:hyperlink r:id="rId1010" w:tgtFrame="_blank" w:history="1">
        <w:r w:rsidRPr="006D2513">
          <w:rPr>
            <w:rFonts w:asciiTheme="majorHAnsi" w:hAnsiTheme="majorHAnsi" w:cstheme="majorHAnsi"/>
            <w:color w:val="156BFF"/>
            <w:spacing w:val="-4"/>
            <w:szCs w:val="20"/>
            <w:u w:val="single"/>
          </w:rPr>
          <w:t>245176323</w:t>
        </w:r>
      </w:hyperlink>
      <w:r w:rsidRPr="006D2513">
        <w:rPr>
          <w:rFonts w:asciiTheme="majorHAnsi" w:hAnsiTheme="majorHAnsi" w:cstheme="majorHAnsi"/>
          <w:color w:val="111111"/>
          <w:spacing w:val="-4"/>
          <w:szCs w:val="20"/>
        </w:rPr>
        <w:t>]</w:t>
      </w:r>
    </w:p>
    <w:p w14:paraId="4FBB5DA4"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62042FD2"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lastRenderedPageBreak/>
        <w:t>4. </w:t>
      </w:r>
      <w:r w:rsidRPr="006D2513">
        <w:rPr>
          <w:rFonts w:asciiTheme="majorHAnsi" w:hAnsiTheme="majorHAnsi" w:cstheme="majorHAnsi"/>
          <w:color w:val="111111"/>
          <w:spacing w:val="-4"/>
          <w:szCs w:val="20"/>
        </w:rPr>
        <w:t>JELENC, Marjetka, HUBEJ, Tija, ISAILOVIĆ, Jelena, ALBREHT, Tit. Predstavitev rezultatov projekta CraNE JA = Presentation of the results of CraNE JA : review of behavioural interventions. V: ERŽEN, Ivan (ur.), GABROVEC, Branko (ur.). </w:t>
      </w:r>
      <w:r w:rsidRPr="006D2513">
        <w:rPr>
          <w:rFonts w:asciiTheme="majorHAnsi" w:hAnsiTheme="majorHAnsi" w:cstheme="majorHAnsi"/>
          <w:i/>
          <w:iCs/>
          <w:color w:val="111111"/>
          <w:spacing w:val="-4"/>
          <w:szCs w:val="20"/>
        </w:rPr>
        <w:t>Javno zdravje – most do boljšega zdravja in odpornosti v skupnosti : NKJZ : zbornik recenziranih prispevkov in povzetkov : [3. nacionalna konferenca javnega zdravja z mednarodno udeležbo : Portorož, 30. september – 1. oktober 2025]</w:t>
      </w:r>
      <w:r w:rsidRPr="006D2513">
        <w:rPr>
          <w:rFonts w:asciiTheme="majorHAnsi" w:hAnsiTheme="majorHAnsi" w:cstheme="majorHAnsi"/>
          <w:color w:val="111111"/>
          <w:spacing w:val="-4"/>
          <w:szCs w:val="20"/>
        </w:rPr>
        <w:t>. Elektronska izd. Ljubljana: Nacionalni inštitut za javno zdravje, 2025. Str. 638-644. ISBN 978-961-7211-81-8. </w:t>
      </w:r>
      <w:hyperlink r:id="rId1011" w:tgtFrame="_blank" w:history="1">
        <w:r w:rsidRPr="006D2513">
          <w:rPr>
            <w:rFonts w:asciiTheme="majorHAnsi" w:hAnsiTheme="majorHAnsi" w:cstheme="majorHAnsi"/>
            <w:color w:val="156BFF"/>
            <w:spacing w:val="-4"/>
            <w:szCs w:val="20"/>
            <w:u w:val="single"/>
          </w:rPr>
          <w:t>https://nijz.si/wp-content/uploads/2025/09/Zbornik_Javno-zdravje-Most_2025.pdf</w:t>
        </w:r>
      </w:hyperlink>
      <w:r w:rsidRPr="006D2513">
        <w:rPr>
          <w:rFonts w:asciiTheme="majorHAnsi" w:hAnsiTheme="majorHAnsi" w:cstheme="majorHAnsi"/>
          <w:color w:val="111111"/>
          <w:spacing w:val="-4"/>
          <w:szCs w:val="20"/>
        </w:rPr>
        <w:t>. [COBISS.SI-ID </w:t>
      </w:r>
      <w:hyperlink r:id="rId1012" w:tgtFrame="_blank" w:history="1">
        <w:r w:rsidRPr="006D2513">
          <w:rPr>
            <w:rFonts w:asciiTheme="majorHAnsi" w:hAnsiTheme="majorHAnsi" w:cstheme="majorHAnsi"/>
            <w:color w:val="156BFF"/>
            <w:spacing w:val="-4"/>
            <w:szCs w:val="20"/>
            <w:u w:val="single"/>
          </w:rPr>
          <w:t>251812099</w:t>
        </w:r>
      </w:hyperlink>
      <w:r w:rsidRPr="006D2513">
        <w:rPr>
          <w:rFonts w:asciiTheme="majorHAnsi" w:hAnsiTheme="majorHAnsi" w:cstheme="majorHAnsi"/>
          <w:color w:val="111111"/>
          <w:spacing w:val="-4"/>
          <w:szCs w:val="20"/>
        </w:rPr>
        <w:t>]</w:t>
      </w:r>
    </w:p>
    <w:p w14:paraId="55AB83EC" w14:textId="77777777" w:rsidR="00E51874" w:rsidRPr="006D2513" w:rsidRDefault="00E51874" w:rsidP="00E51874">
      <w:pPr>
        <w:jc w:val="both"/>
        <w:rPr>
          <w:rFonts w:asciiTheme="majorHAnsi" w:hAnsiTheme="majorHAnsi" w:cstheme="majorHAnsi"/>
          <w:b/>
          <w:bCs/>
          <w:szCs w:val="20"/>
        </w:rPr>
      </w:pPr>
    </w:p>
    <w:p w14:paraId="2FF0DF82" w14:textId="77777777" w:rsidR="00E51874" w:rsidRPr="006D2513" w:rsidRDefault="00E51874" w:rsidP="00E51874">
      <w:pPr>
        <w:jc w:val="both"/>
        <w:rPr>
          <w:rFonts w:asciiTheme="majorHAnsi" w:hAnsiTheme="majorHAnsi" w:cstheme="majorHAnsi"/>
          <w:b/>
          <w:bCs/>
          <w:szCs w:val="20"/>
        </w:rPr>
      </w:pPr>
    </w:p>
    <w:p w14:paraId="46BB51D9" w14:textId="77777777" w:rsidR="00E51874" w:rsidRPr="006D2513" w:rsidRDefault="00E51874" w:rsidP="00E51874">
      <w:pPr>
        <w:jc w:val="both"/>
        <w:rPr>
          <w:rFonts w:asciiTheme="majorHAnsi" w:hAnsiTheme="majorHAnsi" w:cstheme="majorHAnsi"/>
          <w:b/>
          <w:bCs/>
          <w:szCs w:val="20"/>
        </w:rPr>
      </w:pPr>
      <w:r w:rsidRPr="006D2513">
        <w:rPr>
          <w:rFonts w:asciiTheme="majorHAnsi" w:hAnsiTheme="majorHAnsi" w:cstheme="majorHAnsi"/>
          <w:b/>
          <w:bCs/>
          <w:szCs w:val="20"/>
        </w:rPr>
        <w:t>2. DOBNIK MOJCA</w:t>
      </w:r>
    </w:p>
    <w:p w14:paraId="1B3FC096"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25" w:name="_Toc221625318"/>
      <w:bookmarkEnd w:id="123"/>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LORBER, Mateja, DOBNIK, Mojca. Pomen varnostne kulture za varno in kakovostno obravnavo. V: ŠPRAJC, Polona (ur.), et al. </w:t>
      </w:r>
      <w:r w:rsidRPr="006D2513">
        <w:rPr>
          <w:rFonts w:asciiTheme="majorHAnsi" w:hAnsiTheme="majorHAnsi" w:cstheme="majorHAnsi"/>
          <w:i/>
          <w:iCs/>
          <w:color w:val="111111"/>
          <w:spacing w:val="-4"/>
          <w:szCs w:val="20"/>
          <w:shd w:val="clear" w:color="auto" w:fill="FFFFFF"/>
        </w:rPr>
        <w:t>44th International Conference on Organizational Science Development : human being, artificial intelligence and organization : conference proceedings = 44. mednarodna konferenca o razvoju organizacijskih znanosti = človek, umetna inteligenca in organizacija = konferenčni zbornik : [March 19 – 21, 2025, Portorož]</w:t>
      </w:r>
      <w:r w:rsidRPr="006D2513">
        <w:rPr>
          <w:rFonts w:asciiTheme="majorHAnsi" w:hAnsiTheme="majorHAnsi" w:cstheme="majorHAnsi"/>
          <w:color w:val="111111"/>
          <w:spacing w:val="-4"/>
          <w:szCs w:val="20"/>
          <w:shd w:val="clear" w:color="auto" w:fill="FFFFFF"/>
        </w:rPr>
        <w:t>. 44th International Conference on Organizational Science Development bElektronski vir ehuman being, artificial intelligence and organization, March 19 – 21, 2025, Portorož. 1st ed. Maribor: University of Maribor, University Press, 2025. Str. [517]-528, ilustr. ISBN 978-961-286-963-2. </w:t>
      </w:r>
      <w:hyperlink r:id="rId1013" w:tgtFrame="_blank" w:history="1">
        <w:r w:rsidRPr="006D2513">
          <w:rPr>
            <w:rFonts w:asciiTheme="majorHAnsi" w:hAnsiTheme="majorHAnsi" w:cstheme="majorHAnsi"/>
            <w:color w:val="156BFF"/>
            <w:spacing w:val="-4"/>
            <w:szCs w:val="20"/>
            <w:u w:val="single"/>
            <w:shd w:val="clear" w:color="auto" w:fill="FFFFFF"/>
          </w:rPr>
          <w:t>https://press.um.si/index.php/ump/catalog/book/962/chapter/303</w:t>
        </w:r>
      </w:hyperlink>
      <w:r w:rsidRPr="006D2513">
        <w:rPr>
          <w:rFonts w:asciiTheme="majorHAnsi" w:hAnsiTheme="majorHAnsi" w:cstheme="majorHAnsi"/>
          <w:color w:val="111111"/>
          <w:spacing w:val="-4"/>
          <w:szCs w:val="20"/>
          <w:shd w:val="clear" w:color="auto" w:fill="FFFFFF"/>
        </w:rPr>
        <w:t>. [COBISS.SI-ID </w:t>
      </w:r>
      <w:hyperlink r:id="rId1014" w:tgtFrame="_blank" w:history="1">
        <w:r w:rsidRPr="006D2513">
          <w:rPr>
            <w:rFonts w:asciiTheme="majorHAnsi" w:hAnsiTheme="majorHAnsi" w:cstheme="majorHAnsi"/>
            <w:color w:val="156BFF"/>
            <w:spacing w:val="-4"/>
            <w:szCs w:val="20"/>
            <w:u w:val="single"/>
            <w:shd w:val="clear" w:color="auto" w:fill="FFFFFF"/>
          </w:rPr>
          <w:t>230124291</w:t>
        </w:r>
      </w:hyperlink>
      <w:r w:rsidRPr="006D2513">
        <w:rPr>
          <w:rFonts w:asciiTheme="majorHAnsi" w:hAnsiTheme="majorHAnsi" w:cstheme="majorHAnsi"/>
          <w:color w:val="111111"/>
          <w:spacing w:val="-4"/>
          <w:szCs w:val="20"/>
          <w:shd w:val="clear" w:color="auto" w:fill="FFFFFF"/>
        </w:rPr>
        <w:t>]</w:t>
      </w:r>
      <w:bookmarkEnd w:id="125"/>
    </w:p>
    <w:p w14:paraId="77CBEA4B"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26" w:name="_Toc221625319"/>
      <w:r w:rsidRPr="006D2513">
        <w:rPr>
          <w:rFonts w:asciiTheme="majorHAnsi" w:hAnsiTheme="majorHAnsi" w:cstheme="majorHAnsi"/>
          <w:b/>
          <w:bCs/>
          <w:szCs w:val="20"/>
        </w:rPr>
        <w:t>3. GABROVEC BRANKO</w:t>
      </w:r>
      <w:bookmarkEnd w:id="126"/>
    </w:p>
    <w:p w14:paraId="64E83B1A"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HORVAT, Marija, GABROVEC, Branko. Vpliv izobraževalnih intervencij za presejalni program raka dojk na medicinske sestre in babice v nerazvitih državah = Impact of educational interventions for breast cancer screening program on nurses and midwifes in underdeveloped countries. V: ERŽEN, Ivan (ur.), GABROVEC, Branko (ur.). </w:t>
      </w:r>
      <w:r w:rsidRPr="006D2513">
        <w:rPr>
          <w:rFonts w:asciiTheme="majorHAnsi" w:hAnsiTheme="majorHAnsi" w:cstheme="majorHAnsi"/>
          <w:i/>
          <w:iCs/>
          <w:color w:val="111111"/>
          <w:spacing w:val="-4"/>
          <w:szCs w:val="20"/>
        </w:rPr>
        <w:t>Javno zdravje – most do boljšega zdravja in odpornosti v skupnosti : NKJZ : zbornik recenziranih prispevkov in povzetkov : [3. nacionalna konferenca javnega zdravja z mednarodno udeležbo : Portorož, 30. september – 1. oktober 2025]</w:t>
      </w:r>
      <w:r w:rsidRPr="006D2513">
        <w:rPr>
          <w:rFonts w:asciiTheme="majorHAnsi" w:hAnsiTheme="majorHAnsi" w:cstheme="majorHAnsi"/>
          <w:color w:val="111111"/>
          <w:spacing w:val="-4"/>
          <w:szCs w:val="20"/>
        </w:rPr>
        <w:t>. Elektronska izd. Ljubljana: Nacionalni inštitut za javno zdravje, 2025. Str. 338-347, tabele. ISBN 978-961-7211-81-8. </w:t>
      </w:r>
      <w:hyperlink r:id="rId1015" w:tgtFrame="_blank" w:history="1">
        <w:r w:rsidRPr="006D2513">
          <w:rPr>
            <w:rFonts w:asciiTheme="majorHAnsi" w:hAnsiTheme="majorHAnsi" w:cstheme="majorHAnsi"/>
            <w:color w:val="156BFF"/>
            <w:spacing w:val="-4"/>
            <w:szCs w:val="20"/>
            <w:u w:val="single"/>
          </w:rPr>
          <w:t>https://nijz.si/wp-content/uploads/2025/09/Zbornik_Javno-zdravje-Most_2025.pdf</w:t>
        </w:r>
      </w:hyperlink>
      <w:r w:rsidRPr="006D2513">
        <w:rPr>
          <w:rFonts w:asciiTheme="majorHAnsi" w:hAnsiTheme="majorHAnsi" w:cstheme="majorHAnsi"/>
          <w:color w:val="111111"/>
          <w:spacing w:val="-4"/>
          <w:szCs w:val="20"/>
        </w:rPr>
        <w:t>. [COBISS.SI-ID </w:t>
      </w:r>
      <w:hyperlink r:id="rId1016" w:tgtFrame="_blank" w:history="1">
        <w:r w:rsidRPr="006D2513">
          <w:rPr>
            <w:rFonts w:asciiTheme="majorHAnsi" w:hAnsiTheme="majorHAnsi" w:cstheme="majorHAnsi"/>
            <w:color w:val="156BFF"/>
            <w:spacing w:val="-4"/>
            <w:szCs w:val="20"/>
            <w:u w:val="single"/>
          </w:rPr>
          <w:t>252357891</w:t>
        </w:r>
      </w:hyperlink>
      <w:r w:rsidRPr="006D2513">
        <w:rPr>
          <w:rFonts w:asciiTheme="majorHAnsi" w:hAnsiTheme="majorHAnsi" w:cstheme="majorHAnsi"/>
          <w:color w:val="111111"/>
          <w:spacing w:val="-4"/>
          <w:szCs w:val="20"/>
        </w:rPr>
        <w:t>]</w:t>
      </w:r>
    </w:p>
    <w:p w14:paraId="3C303807" w14:textId="77777777" w:rsidR="00E51874" w:rsidRPr="006D2513" w:rsidRDefault="00E51874" w:rsidP="00E51874">
      <w:pPr>
        <w:jc w:val="both"/>
        <w:rPr>
          <w:rFonts w:asciiTheme="majorHAnsi" w:hAnsiTheme="majorHAnsi" w:cstheme="majorHAnsi"/>
          <w:b/>
          <w:bCs/>
          <w:szCs w:val="20"/>
        </w:rPr>
      </w:pPr>
    </w:p>
    <w:p w14:paraId="20E22762" w14:textId="77777777" w:rsidR="00E51874" w:rsidRPr="006D2513" w:rsidRDefault="00E51874" w:rsidP="00E51874">
      <w:pPr>
        <w:jc w:val="both"/>
        <w:rPr>
          <w:rFonts w:asciiTheme="majorHAnsi" w:hAnsiTheme="majorHAnsi" w:cstheme="majorHAnsi"/>
          <w:b/>
          <w:bCs/>
          <w:szCs w:val="20"/>
        </w:rPr>
      </w:pPr>
      <w:r w:rsidRPr="006D2513">
        <w:rPr>
          <w:rFonts w:asciiTheme="majorHAnsi" w:hAnsiTheme="majorHAnsi" w:cstheme="majorHAnsi"/>
          <w:b/>
          <w:bCs/>
          <w:szCs w:val="20"/>
        </w:rPr>
        <w:t>4. GOSAK LUCIJA</w:t>
      </w:r>
    </w:p>
    <w:p w14:paraId="1F0D8EFB"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27" w:name="_Toc221625320"/>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SVENŠEK, Adrijana, ROJO, Diego, GOSAK, Lucija, VERBERT, Katrien, KLEMENC-KETIŠ, Zalika, LORBER, Mateja, ŠTIGLIC, Gregor. Petal-x visualization for lifestyle change in patients at risk of cardiovascular diseases : an evaluation. V: HOUSEH, Mowafa S. (ur.). </w:t>
      </w:r>
      <w:r w:rsidRPr="006D2513">
        <w:rPr>
          <w:rFonts w:asciiTheme="majorHAnsi" w:hAnsiTheme="majorHAnsi" w:cstheme="majorHAnsi"/>
          <w:i/>
          <w:iCs/>
          <w:color w:val="111111"/>
          <w:spacing w:val="-4"/>
          <w:szCs w:val="20"/>
          <w:shd w:val="clear" w:color="auto" w:fill="FFFFFF"/>
        </w:rPr>
        <w:t>Medinfo 2025 - Healthcare Smart x Medicine Deep : Proceedings of the 20th World Congress on Medical and Health Informatics</w:t>
      </w:r>
      <w:r w:rsidRPr="006D2513">
        <w:rPr>
          <w:rFonts w:asciiTheme="majorHAnsi" w:hAnsiTheme="majorHAnsi" w:cstheme="majorHAnsi"/>
          <w:color w:val="111111"/>
          <w:spacing w:val="-4"/>
          <w:szCs w:val="20"/>
          <w:shd w:val="clear" w:color="auto" w:fill="FFFFFF"/>
        </w:rPr>
        <w:t>. Amsterdam: IOS Press; London [etc.]: Sage, cop. 2025. Str. 475-479, tabele. Studies in health technology and informatics (Online), vol. 329. ISBN 978-1-64368-608-0. ISSN 1879-8365. </w:t>
      </w:r>
      <w:hyperlink r:id="rId1017" w:tgtFrame="_blank" w:history="1">
        <w:r w:rsidRPr="006D2513">
          <w:rPr>
            <w:rFonts w:asciiTheme="majorHAnsi" w:hAnsiTheme="majorHAnsi" w:cstheme="majorHAnsi"/>
            <w:color w:val="156BFF"/>
            <w:spacing w:val="-4"/>
            <w:szCs w:val="20"/>
            <w:u w:val="single"/>
            <w:shd w:val="clear" w:color="auto" w:fill="FFFFFF"/>
          </w:rPr>
          <w:t>https://ebooks.iospress.nl/doi/10.3233/SHTI250885</w:t>
        </w:r>
      </w:hyperlink>
      <w:r w:rsidRPr="006D2513">
        <w:rPr>
          <w:rFonts w:asciiTheme="majorHAnsi" w:hAnsiTheme="majorHAnsi" w:cstheme="majorHAnsi"/>
          <w:color w:val="111111"/>
          <w:spacing w:val="-4"/>
          <w:szCs w:val="20"/>
          <w:shd w:val="clear" w:color="auto" w:fill="FFFFFF"/>
        </w:rPr>
        <w:t>, DOI: </w:t>
      </w:r>
      <w:hyperlink r:id="rId1018" w:tgtFrame="_blank" w:history="1">
        <w:r w:rsidRPr="006D2513">
          <w:rPr>
            <w:rFonts w:asciiTheme="majorHAnsi" w:hAnsiTheme="majorHAnsi" w:cstheme="majorHAnsi"/>
            <w:color w:val="156BFF"/>
            <w:spacing w:val="-4"/>
            <w:szCs w:val="20"/>
            <w:u w:val="single"/>
            <w:shd w:val="clear" w:color="auto" w:fill="FFFFFF"/>
          </w:rPr>
          <w:t>10.3233/SHTI250885</w:t>
        </w:r>
      </w:hyperlink>
      <w:r w:rsidRPr="006D2513">
        <w:rPr>
          <w:rFonts w:asciiTheme="majorHAnsi" w:hAnsiTheme="majorHAnsi" w:cstheme="majorHAnsi"/>
          <w:color w:val="111111"/>
          <w:spacing w:val="-4"/>
          <w:szCs w:val="20"/>
          <w:shd w:val="clear" w:color="auto" w:fill="FFFFFF"/>
        </w:rPr>
        <w:t>. [COBISS.SI-ID </w:t>
      </w:r>
      <w:hyperlink r:id="rId1019" w:tgtFrame="_blank" w:history="1">
        <w:r w:rsidRPr="006D2513">
          <w:rPr>
            <w:rFonts w:asciiTheme="majorHAnsi" w:hAnsiTheme="majorHAnsi" w:cstheme="majorHAnsi"/>
            <w:color w:val="156BFF"/>
            <w:spacing w:val="-4"/>
            <w:szCs w:val="20"/>
            <w:u w:val="single"/>
            <w:shd w:val="clear" w:color="auto" w:fill="FFFFFF"/>
          </w:rPr>
          <w:t>258848515</w:t>
        </w:r>
      </w:hyperlink>
      <w:r w:rsidRPr="006D2513">
        <w:rPr>
          <w:rFonts w:asciiTheme="majorHAnsi" w:hAnsiTheme="majorHAnsi" w:cstheme="majorHAnsi"/>
          <w:color w:val="111111"/>
          <w:spacing w:val="-4"/>
          <w:szCs w:val="20"/>
          <w:shd w:val="clear" w:color="auto" w:fill="FFFFFF"/>
        </w:rPr>
        <w:t>], [</w:t>
      </w:r>
      <w:hyperlink r:id="rId1020" w:tgtFrame="_blank" w:history="1">
        <w:r w:rsidRPr="006D2513">
          <w:rPr>
            <w:rFonts w:asciiTheme="majorHAnsi" w:hAnsiTheme="majorHAnsi" w:cstheme="majorHAnsi"/>
            <w:color w:val="156BFF"/>
            <w:spacing w:val="-4"/>
            <w:szCs w:val="20"/>
            <w:u w:val="single"/>
            <w:shd w:val="clear" w:color="auto" w:fill="FFFFFF"/>
          </w:rPr>
          <w:t>Scopus</w:t>
        </w:r>
      </w:hyperlink>
      <w:r w:rsidRPr="006D2513">
        <w:rPr>
          <w:rFonts w:asciiTheme="majorHAnsi" w:hAnsiTheme="majorHAnsi" w:cstheme="majorHAnsi"/>
          <w:color w:val="111111"/>
          <w:spacing w:val="-4"/>
          <w:szCs w:val="20"/>
          <w:shd w:val="clear" w:color="auto" w:fill="FFFFFF"/>
        </w:rPr>
        <w:t>]</w:t>
      </w:r>
      <w:bookmarkEnd w:id="127"/>
    </w:p>
    <w:p w14:paraId="6632E562"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28" w:name="_Toc221625321"/>
      <w:r w:rsidRPr="006D2513">
        <w:rPr>
          <w:rFonts w:asciiTheme="majorHAnsi" w:hAnsiTheme="majorHAnsi" w:cstheme="majorHAnsi"/>
          <w:b/>
          <w:bCs/>
          <w:szCs w:val="20"/>
        </w:rPr>
        <w:t>5. KMETEC SERGEJ</w:t>
      </w:r>
      <w:bookmarkEnd w:id="128"/>
    </w:p>
    <w:p w14:paraId="4996D544" w14:textId="77777777" w:rsidR="00E51874" w:rsidRDefault="00E51874" w:rsidP="00E51874">
      <w:pPr>
        <w:spacing w:before="100" w:beforeAutospacing="1" w:after="100" w:afterAutospacing="1"/>
        <w:jc w:val="both"/>
        <w:outlineLvl w:val="2"/>
        <w:rPr>
          <w:rFonts w:asciiTheme="majorHAnsi" w:hAnsiTheme="majorHAnsi" w:cstheme="majorHAnsi"/>
          <w:color w:val="111111"/>
          <w:spacing w:val="-4"/>
          <w:szCs w:val="20"/>
          <w:shd w:val="clear" w:color="auto" w:fill="FFFFFF"/>
        </w:rPr>
      </w:pPr>
      <w:bookmarkStart w:id="129" w:name="_Toc221625322"/>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MIHAJLOVIĆ, Nastja, KMETEC, Sergej, MLINAR RELJIĆ, Nataša. Pomen duhovne in psihosocialne podpore pacientom s kronično obstruktivno pljučno boleznijo in njihovim družinam = The importance of spiritual and psychosocial support for patients with chronic obstructive pulmonary disease and their families. V: PIVAČ, Sanela (ur.), et al. </w:t>
      </w:r>
      <w:r w:rsidRPr="006D2513">
        <w:rPr>
          <w:rFonts w:asciiTheme="majorHAnsi" w:hAnsiTheme="majorHAnsi" w:cstheme="majorHAnsi"/>
          <w:i/>
          <w:iCs/>
          <w:color w:val="111111"/>
          <w:spacing w:val="-4"/>
          <w:szCs w:val="20"/>
          <w:shd w:val="clear" w:color="auto" w:fill="FFFFFF"/>
        </w:rPr>
        <w:t>Spremembe za prihodnost zdravstva – povezovanje in z dokazi v prakso : 17. študentska konferenca s področja zdravstvenih ved : [13. maj 2025, FZAB, Jesenice]</w:t>
      </w:r>
      <w:r w:rsidRPr="006D2513">
        <w:rPr>
          <w:rFonts w:asciiTheme="majorHAnsi" w:hAnsiTheme="majorHAnsi" w:cstheme="majorHAnsi"/>
          <w:color w:val="111111"/>
          <w:spacing w:val="-4"/>
          <w:szCs w:val="20"/>
          <w:shd w:val="clear" w:color="auto" w:fill="FFFFFF"/>
        </w:rPr>
        <w:t>. Jesenice: Fakulteta za zdravstvo Angele Boškin, 2025. Str. 18-24, ilustr. ISBN 978-961-6888-70-7. </w:t>
      </w:r>
      <w:hyperlink r:id="rId1021" w:tgtFrame="_blank" w:history="1">
        <w:r w:rsidRPr="006D2513">
          <w:rPr>
            <w:rFonts w:asciiTheme="majorHAnsi" w:hAnsiTheme="majorHAnsi" w:cstheme="majorHAnsi"/>
            <w:color w:val="156BFF"/>
            <w:spacing w:val="-4"/>
            <w:szCs w:val="20"/>
            <w:u w:val="single"/>
            <w:shd w:val="clear" w:color="auto" w:fill="FFFFFF"/>
          </w:rPr>
          <w:t>https://www.fzab.si/uploads/file/2025_FZAB_17_studentska_konferenca_zbornik.pdf</w:t>
        </w:r>
      </w:hyperlink>
      <w:r w:rsidRPr="006D2513">
        <w:rPr>
          <w:rFonts w:asciiTheme="majorHAnsi" w:hAnsiTheme="majorHAnsi" w:cstheme="majorHAnsi"/>
          <w:color w:val="111111"/>
          <w:spacing w:val="-4"/>
          <w:szCs w:val="20"/>
          <w:shd w:val="clear" w:color="auto" w:fill="FFFFFF"/>
        </w:rPr>
        <w:t>. [COBISS.SI-ID </w:t>
      </w:r>
      <w:hyperlink r:id="rId1022" w:tgtFrame="_blank" w:history="1">
        <w:r w:rsidRPr="006D2513">
          <w:rPr>
            <w:rFonts w:asciiTheme="majorHAnsi" w:hAnsiTheme="majorHAnsi" w:cstheme="majorHAnsi"/>
            <w:color w:val="156BFF"/>
            <w:spacing w:val="-4"/>
            <w:szCs w:val="20"/>
            <w:u w:val="single"/>
            <w:shd w:val="clear" w:color="auto" w:fill="FFFFFF"/>
          </w:rPr>
          <w:t>240671747</w:t>
        </w:r>
      </w:hyperlink>
      <w:r w:rsidRPr="006D2513">
        <w:rPr>
          <w:rFonts w:asciiTheme="majorHAnsi" w:hAnsiTheme="majorHAnsi" w:cstheme="majorHAnsi"/>
          <w:color w:val="111111"/>
          <w:spacing w:val="-4"/>
          <w:szCs w:val="20"/>
          <w:shd w:val="clear" w:color="auto" w:fill="FFFFFF"/>
        </w:rPr>
        <w:t>]</w:t>
      </w:r>
      <w:bookmarkEnd w:id="129"/>
    </w:p>
    <w:p w14:paraId="3410D4DE" w14:textId="77777777" w:rsidR="00CB68B8" w:rsidRPr="006D2513" w:rsidRDefault="00CB68B8" w:rsidP="00E51874">
      <w:pPr>
        <w:spacing w:before="100" w:beforeAutospacing="1" w:after="100" w:afterAutospacing="1"/>
        <w:jc w:val="both"/>
        <w:outlineLvl w:val="2"/>
        <w:rPr>
          <w:rFonts w:asciiTheme="majorHAnsi" w:hAnsiTheme="majorHAnsi" w:cstheme="majorHAnsi"/>
          <w:b/>
          <w:bCs/>
          <w:szCs w:val="20"/>
        </w:rPr>
      </w:pPr>
    </w:p>
    <w:p w14:paraId="3A80646D"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30" w:name="_Toc221625323"/>
      <w:r w:rsidRPr="006D2513">
        <w:rPr>
          <w:rFonts w:asciiTheme="majorHAnsi" w:hAnsiTheme="majorHAnsi" w:cstheme="majorHAnsi"/>
          <w:b/>
          <w:bCs/>
          <w:szCs w:val="20"/>
        </w:rPr>
        <w:lastRenderedPageBreak/>
        <w:t>6. KOCBEK PRIMOŽ</w:t>
      </w:r>
      <w:bookmarkEnd w:id="130"/>
    </w:p>
    <w:p w14:paraId="6A997174"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1BA25066"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KOCBEK, Primož, KOPITAR, Leon, ŠTIGLIC, Gregor. Plain language adaptations of biomedical text using LLMs : comparision of evaluation metrics. V: HOUSEH, Mowafa S. (ur.). </w:t>
      </w:r>
      <w:r w:rsidRPr="006D2513">
        <w:rPr>
          <w:rFonts w:asciiTheme="majorHAnsi" w:hAnsiTheme="majorHAnsi" w:cstheme="majorHAnsi"/>
          <w:i/>
          <w:iCs/>
          <w:color w:val="111111"/>
          <w:spacing w:val="-4"/>
          <w:szCs w:val="20"/>
        </w:rPr>
        <w:t>Medinfo 2025 - Healthcare Smart x Medicine Deep : Proceedings of the 20th World Congress on Medical and Health Informatics</w:t>
      </w:r>
      <w:r w:rsidRPr="006D2513">
        <w:rPr>
          <w:rFonts w:asciiTheme="majorHAnsi" w:hAnsiTheme="majorHAnsi" w:cstheme="majorHAnsi"/>
          <w:color w:val="111111"/>
          <w:spacing w:val="-4"/>
          <w:szCs w:val="20"/>
        </w:rPr>
        <w:t>. Amsterdam: IOS Press; London [etc.]: Sage, cop. 2025. Str. 779-783, tabele. Studies in health technology and informatics (Online), vol. 329. ISBN 978-1-64368-608-0. ISSN 1879-8365. </w:t>
      </w:r>
      <w:hyperlink r:id="rId1023" w:tgtFrame="_blank" w:history="1">
        <w:r w:rsidRPr="006D2513">
          <w:rPr>
            <w:rFonts w:asciiTheme="majorHAnsi" w:hAnsiTheme="majorHAnsi" w:cstheme="majorHAnsi"/>
            <w:color w:val="156BFF"/>
            <w:spacing w:val="-4"/>
            <w:szCs w:val="20"/>
            <w:u w:val="single"/>
          </w:rPr>
          <w:t>https://ebooks.iospress.nl/doi/10.3233/SHTI250946</w:t>
        </w:r>
      </w:hyperlink>
      <w:r w:rsidRPr="006D2513">
        <w:rPr>
          <w:rFonts w:asciiTheme="majorHAnsi" w:hAnsiTheme="majorHAnsi" w:cstheme="majorHAnsi"/>
          <w:color w:val="111111"/>
          <w:spacing w:val="-4"/>
          <w:szCs w:val="20"/>
        </w:rPr>
        <w:t>, DOI: </w:t>
      </w:r>
      <w:hyperlink r:id="rId1024" w:tgtFrame="_blank" w:history="1">
        <w:r w:rsidRPr="006D2513">
          <w:rPr>
            <w:rFonts w:asciiTheme="majorHAnsi" w:hAnsiTheme="majorHAnsi" w:cstheme="majorHAnsi"/>
            <w:color w:val="282B42"/>
            <w:spacing w:val="-4"/>
            <w:szCs w:val="20"/>
            <w:u w:val="single"/>
          </w:rPr>
          <w:t>10.3233/SHTI250946</w:t>
        </w:r>
      </w:hyperlink>
      <w:r w:rsidRPr="006D2513">
        <w:rPr>
          <w:rFonts w:asciiTheme="majorHAnsi" w:hAnsiTheme="majorHAnsi" w:cstheme="majorHAnsi"/>
          <w:color w:val="111111"/>
          <w:spacing w:val="-4"/>
          <w:szCs w:val="20"/>
        </w:rPr>
        <w:t>. [COBISS.SI-ID </w:t>
      </w:r>
      <w:hyperlink r:id="rId1025" w:tgtFrame="_blank" w:history="1">
        <w:r w:rsidRPr="006D2513">
          <w:rPr>
            <w:rFonts w:asciiTheme="majorHAnsi" w:hAnsiTheme="majorHAnsi" w:cstheme="majorHAnsi"/>
            <w:color w:val="156BFF"/>
            <w:spacing w:val="-4"/>
            <w:szCs w:val="20"/>
            <w:u w:val="single"/>
          </w:rPr>
          <w:t>263671811</w:t>
        </w:r>
      </w:hyperlink>
      <w:r w:rsidRPr="006D2513">
        <w:rPr>
          <w:rFonts w:asciiTheme="majorHAnsi" w:hAnsiTheme="majorHAnsi" w:cstheme="majorHAnsi"/>
          <w:color w:val="111111"/>
          <w:spacing w:val="-4"/>
          <w:szCs w:val="20"/>
        </w:rPr>
        <w:t>], [</w:t>
      </w:r>
      <w:hyperlink r:id="rId102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3CF32A0D"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57A11C1F"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KOCBEK, Primož, ŠTIGLIC, Gregor. UM_FHS at the CLEF 2025 SimpleText Track: Comparing no-context and fine-tune approaches for GPT-4.1 models in sentence and document-level text simplification : Notebook for the SimpleText Lab at CLEF 2025. V: FAGGIOLI, Guglielmo (ur.). </w:t>
      </w:r>
      <w:r w:rsidRPr="006D2513">
        <w:rPr>
          <w:rFonts w:asciiTheme="majorHAnsi" w:hAnsiTheme="majorHAnsi" w:cstheme="majorHAnsi"/>
          <w:i/>
          <w:iCs/>
          <w:color w:val="111111"/>
          <w:spacing w:val="-4"/>
          <w:szCs w:val="20"/>
        </w:rPr>
        <w:t>Working Notes of the Conference and Labs of the Evaluation Forum (CLEF 2025) : Madrid, Spain, 9-12 September 2025</w:t>
      </w:r>
      <w:r w:rsidRPr="006D2513">
        <w:rPr>
          <w:rFonts w:asciiTheme="majorHAnsi" w:hAnsiTheme="majorHAnsi" w:cstheme="majorHAnsi"/>
          <w:color w:val="111111"/>
          <w:spacing w:val="-4"/>
          <w:szCs w:val="20"/>
        </w:rPr>
        <w:t>. [S. l.]: CEUR-WS, cop. 2025. Str. 1-10, tabele. CEUR workshop proceedings, Vol. 4038. ISSN 1613-0073. </w:t>
      </w:r>
      <w:hyperlink r:id="rId1027" w:tgtFrame="_blank" w:history="1">
        <w:r w:rsidRPr="006D2513">
          <w:rPr>
            <w:rFonts w:asciiTheme="majorHAnsi" w:hAnsiTheme="majorHAnsi" w:cstheme="majorHAnsi"/>
            <w:color w:val="156BFF"/>
            <w:spacing w:val="-4"/>
            <w:szCs w:val="20"/>
            <w:u w:val="single"/>
          </w:rPr>
          <w:t>https://ceur-ws.org/Vol-4038/paper_354.pdf</w:t>
        </w:r>
      </w:hyperlink>
      <w:r w:rsidRPr="006D2513">
        <w:rPr>
          <w:rFonts w:asciiTheme="majorHAnsi" w:hAnsiTheme="majorHAnsi" w:cstheme="majorHAnsi"/>
          <w:color w:val="111111"/>
          <w:spacing w:val="-4"/>
          <w:szCs w:val="20"/>
        </w:rPr>
        <w:t>. [COBISS.SI-ID </w:t>
      </w:r>
      <w:hyperlink r:id="rId1028" w:tgtFrame="_blank" w:history="1">
        <w:r w:rsidRPr="006D2513">
          <w:rPr>
            <w:rFonts w:asciiTheme="majorHAnsi" w:hAnsiTheme="majorHAnsi" w:cstheme="majorHAnsi"/>
            <w:color w:val="156BFF"/>
            <w:spacing w:val="-4"/>
            <w:szCs w:val="20"/>
            <w:u w:val="single"/>
          </w:rPr>
          <w:t>262704387</w:t>
        </w:r>
      </w:hyperlink>
      <w:r w:rsidRPr="006D2513">
        <w:rPr>
          <w:rFonts w:asciiTheme="majorHAnsi" w:hAnsiTheme="majorHAnsi" w:cstheme="majorHAnsi"/>
          <w:color w:val="111111"/>
          <w:spacing w:val="-4"/>
          <w:szCs w:val="20"/>
        </w:rPr>
        <w:t>]</w:t>
      </w:r>
    </w:p>
    <w:p w14:paraId="5AC0C493"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31" w:name="_Toc221625324"/>
      <w:r w:rsidRPr="006D2513">
        <w:rPr>
          <w:rFonts w:asciiTheme="majorHAnsi" w:hAnsiTheme="majorHAnsi" w:cstheme="majorHAnsi"/>
          <w:b/>
          <w:bCs/>
          <w:szCs w:val="20"/>
        </w:rPr>
        <w:t>7. KOPITAR LEON</w:t>
      </w:r>
      <w:bookmarkEnd w:id="131"/>
    </w:p>
    <w:p w14:paraId="30422A26" w14:textId="77777777" w:rsidR="00E51874" w:rsidRPr="006D2513" w:rsidRDefault="00E51874" w:rsidP="00E51874">
      <w:pPr>
        <w:spacing w:before="100" w:beforeAutospacing="1" w:after="100" w:afterAutospacing="1"/>
        <w:jc w:val="both"/>
        <w:rPr>
          <w:rFonts w:asciiTheme="majorHAnsi" w:hAnsiTheme="majorHAnsi" w:cstheme="majorHAnsi"/>
          <w:b/>
          <w:bCs/>
          <w:szCs w:val="20"/>
        </w:rPr>
      </w:pPr>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KOCBEK, Primož, KOPITAR, Leon, ŠTIGLIC, Gregor. Plain language adaptations of biomedical text using LLMs : comparision of evaluation metrics. V: HOUSEH, Mowafa S. (ur.). </w:t>
      </w:r>
      <w:r w:rsidRPr="006D2513">
        <w:rPr>
          <w:rFonts w:asciiTheme="majorHAnsi" w:hAnsiTheme="majorHAnsi" w:cstheme="majorHAnsi"/>
          <w:i/>
          <w:iCs/>
          <w:color w:val="111111"/>
          <w:spacing w:val="-4"/>
          <w:szCs w:val="20"/>
          <w:shd w:val="clear" w:color="auto" w:fill="FFFFFF"/>
        </w:rPr>
        <w:t>Medinfo 2025 - Healthcare Smart x Medicine Deep : Proceedings of the 20th World Congress on Medical and Health Informatics</w:t>
      </w:r>
      <w:r w:rsidRPr="006D2513">
        <w:rPr>
          <w:rFonts w:asciiTheme="majorHAnsi" w:hAnsiTheme="majorHAnsi" w:cstheme="majorHAnsi"/>
          <w:color w:val="111111"/>
          <w:spacing w:val="-4"/>
          <w:szCs w:val="20"/>
          <w:shd w:val="clear" w:color="auto" w:fill="FFFFFF"/>
        </w:rPr>
        <w:t>. Amsterdam: IOS Press; London [etc.]: Sage, cop. 2025. Str. 779-783, tabele. Studies in health technology and informatics (Online), vol. 329. ISBN 978-1-64368-608-0. ISSN 1879-8365. </w:t>
      </w:r>
      <w:hyperlink r:id="rId1029" w:tgtFrame="_blank" w:history="1">
        <w:r w:rsidRPr="006D2513">
          <w:rPr>
            <w:rFonts w:asciiTheme="majorHAnsi" w:hAnsiTheme="majorHAnsi" w:cstheme="majorHAnsi"/>
            <w:color w:val="156BFF"/>
            <w:spacing w:val="-4"/>
            <w:szCs w:val="20"/>
            <w:u w:val="single"/>
            <w:shd w:val="clear" w:color="auto" w:fill="FFFFFF"/>
          </w:rPr>
          <w:t>https://ebooks.iospress.nl/doi/10.3233/SHTI250946</w:t>
        </w:r>
      </w:hyperlink>
      <w:r w:rsidRPr="006D2513">
        <w:rPr>
          <w:rFonts w:asciiTheme="majorHAnsi" w:hAnsiTheme="majorHAnsi" w:cstheme="majorHAnsi"/>
          <w:color w:val="111111"/>
          <w:spacing w:val="-4"/>
          <w:szCs w:val="20"/>
          <w:shd w:val="clear" w:color="auto" w:fill="FFFFFF"/>
        </w:rPr>
        <w:t>, DOI: </w:t>
      </w:r>
      <w:hyperlink r:id="rId1030" w:tgtFrame="_blank" w:history="1">
        <w:r w:rsidRPr="006D2513">
          <w:rPr>
            <w:rFonts w:asciiTheme="majorHAnsi" w:hAnsiTheme="majorHAnsi" w:cstheme="majorHAnsi"/>
            <w:color w:val="156BFF"/>
            <w:spacing w:val="-4"/>
            <w:szCs w:val="20"/>
            <w:u w:val="single"/>
            <w:shd w:val="clear" w:color="auto" w:fill="FFFFFF"/>
          </w:rPr>
          <w:t>10.3233/SHTI250946</w:t>
        </w:r>
      </w:hyperlink>
      <w:r w:rsidRPr="006D2513">
        <w:rPr>
          <w:rFonts w:asciiTheme="majorHAnsi" w:hAnsiTheme="majorHAnsi" w:cstheme="majorHAnsi"/>
          <w:color w:val="111111"/>
          <w:spacing w:val="-4"/>
          <w:szCs w:val="20"/>
          <w:shd w:val="clear" w:color="auto" w:fill="FFFFFF"/>
        </w:rPr>
        <w:t>. [COBISS.SI-ID </w:t>
      </w:r>
      <w:hyperlink r:id="rId1031" w:tgtFrame="_blank" w:history="1">
        <w:r w:rsidRPr="006D2513">
          <w:rPr>
            <w:rFonts w:asciiTheme="majorHAnsi" w:hAnsiTheme="majorHAnsi" w:cstheme="majorHAnsi"/>
            <w:color w:val="156BFF"/>
            <w:spacing w:val="-4"/>
            <w:szCs w:val="20"/>
            <w:u w:val="single"/>
            <w:shd w:val="clear" w:color="auto" w:fill="FFFFFF"/>
          </w:rPr>
          <w:t>263671811</w:t>
        </w:r>
      </w:hyperlink>
      <w:r w:rsidRPr="006D2513">
        <w:rPr>
          <w:rFonts w:asciiTheme="majorHAnsi" w:hAnsiTheme="majorHAnsi" w:cstheme="majorHAnsi"/>
          <w:color w:val="111111"/>
          <w:spacing w:val="-4"/>
          <w:szCs w:val="20"/>
          <w:shd w:val="clear" w:color="auto" w:fill="FFFFFF"/>
        </w:rPr>
        <w:t>], [</w:t>
      </w:r>
      <w:hyperlink r:id="rId1032" w:tgtFrame="_blank" w:history="1">
        <w:r w:rsidRPr="006D2513">
          <w:rPr>
            <w:rFonts w:asciiTheme="majorHAnsi" w:hAnsiTheme="majorHAnsi" w:cstheme="majorHAnsi"/>
            <w:color w:val="156BFF"/>
            <w:spacing w:val="-4"/>
            <w:szCs w:val="20"/>
            <w:u w:val="single"/>
            <w:shd w:val="clear" w:color="auto" w:fill="FFFFFF"/>
          </w:rPr>
          <w:t>Scopus</w:t>
        </w:r>
      </w:hyperlink>
      <w:r w:rsidRPr="006D2513">
        <w:rPr>
          <w:rFonts w:asciiTheme="majorHAnsi" w:hAnsiTheme="majorHAnsi" w:cstheme="majorHAnsi"/>
          <w:color w:val="111111"/>
          <w:spacing w:val="-4"/>
          <w:szCs w:val="20"/>
          <w:shd w:val="clear" w:color="auto" w:fill="FFFFFF"/>
        </w:rPr>
        <w:t>]</w:t>
      </w:r>
    </w:p>
    <w:p w14:paraId="7557B91C" w14:textId="77777777" w:rsidR="00E51874" w:rsidRPr="006D2513" w:rsidRDefault="00E51874" w:rsidP="00E51874">
      <w:pPr>
        <w:spacing w:before="100" w:beforeAutospacing="1" w:after="100" w:afterAutospacing="1"/>
        <w:jc w:val="both"/>
        <w:rPr>
          <w:rFonts w:asciiTheme="majorHAnsi" w:hAnsiTheme="majorHAnsi" w:cstheme="majorHAnsi"/>
          <w:b/>
          <w:bCs/>
          <w:szCs w:val="20"/>
        </w:rPr>
      </w:pPr>
      <w:bookmarkStart w:id="132" w:name="_Hlk189740812"/>
      <w:r w:rsidRPr="006D2513">
        <w:rPr>
          <w:rFonts w:asciiTheme="majorHAnsi" w:hAnsiTheme="majorHAnsi" w:cstheme="majorHAnsi"/>
          <w:b/>
          <w:bCs/>
          <w:szCs w:val="20"/>
        </w:rPr>
        <w:t>8. LAVRIČ MIHA</w:t>
      </w:r>
    </w:p>
    <w:p w14:paraId="4165680C" w14:textId="77777777" w:rsidR="00E51874" w:rsidRPr="006D2513" w:rsidRDefault="00E51874" w:rsidP="00E51874">
      <w:pPr>
        <w:spacing w:before="100" w:beforeAutospacing="1" w:after="100" w:afterAutospacing="1"/>
        <w:jc w:val="both"/>
        <w:rPr>
          <w:rFonts w:asciiTheme="majorHAnsi" w:hAnsiTheme="majorHAnsi" w:cstheme="majorHAnsi"/>
          <w:b/>
          <w:bCs/>
          <w:szCs w:val="20"/>
        </w:rPr>
      </w:pPr>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MURŠEC, Dominika, SVENŠEK, Adrijana, ROZMAN, Urška, LAVRIČ, Miha, ŠOSTAR-TURK, Sonja. Poučevanje higiene rok z uporabo navidezne resničnosti = Teaching hand hygiene using virtual reality. V: ŠPRAJC, Polona (ur.), et al. </w:t>
      </w:r>
      <w:r w:rsidRPr="006D2513">
        <w:rPr>
          <w:rFonts w:asciiTheme="majorHAnsi" w:hAnsiTheme="majorHAnsi" w:cstheme="majorHAnsi"/>
          <w:i/>
          <w:iCs/>
          <w:color w:val="111111"/>
          <w:spacing w:val="-4"/>
          <w:szCs w:val="20"/>
          <w:shd w:val="clear" w:color="auto" w:fill="FFFFFF"/>
        </w:rPr>
        <w:t>44th International Conference on Organizational Science Development : human being, artificial intelligence and organization : conference proceedings = 44. mednarodna konferenca o razvoju organizacijskih znanosti = človek, umetna inteligenca in organizacija = konferenčni zbornik : [March 19 – 21, 2025, Portorož]</w:t>
      </w:r>
      <w:r w:rsidRPr="006D2513">
        <w:rPr>
          <w:rFonts w:asciiTheme="majorHAnsi" w:hAnsiTheme="majorHAnsi" w:cstheme="majorHAnsi"/>
          <w:color w:val="111111"/>
          <w:spacing w:val="-4"/>
          <w:szCs w:val="20"/>
          <w:shd w:val="clear" w:color="auto" w:fill="FFFFFF"/>
        </w:rPr>
        <w:t>. 44th International Conference on Organizational Science Development bElektronski vir ehuman being, artificial intelligence and organization, March 19 – 21, 2025, Portorož. 1st ed. Maribor: University of Maribor, University Press, 2025. Str. 669-679, ilustr. ISBN 978-961-286-963-2. </w:t>
      </w:r>
      <w:hyperlink r:id="rId1033" w:tgtFrame="_blank" w:history="1">
        <w:r w:rsidRPr="006D2513">
          <w:rPr>
            <w:rFonts w:asciiTheme="majorHAnsi" w:hAnsiTheme="majorHAnsi" w:cstheme="majorHAnsi"/>
            <w:color w:val="156BFF"/>
            <w:spacing w:val="-4"/>
            <w:szCs w:val="20"/>
            <w:u w:val="single"/>
            <w:shd w:val="clear" w:color="auto" w:fill="FFFFFF"/>
          </w:rPr>
          <w:t>https://press.um.si/index.php/ump/catalog/book/962/chapter/315</w:t>
        </w:r>
      </w:hyperlink>
      <w:r w:rsidRPr="006D2513">
        <w:rPr>
          <w:rFonts w:asciiTheme="majorHAnsi" w:hAnsiTheme="majorHAnsi" w:cstheme="majorHAnsi"/>
          <w:color w:val="111111"/>
          <w:spacing w:val="-4"/>
          <w:szCs w:val="20"/>
          <w:shd w:val="clear" w:color="auto" w:fill="FFFFFF"/>
        </w:rPr>
        <w:t>, DOI: </w:t>
      </w:r>
      <w:hyperlink r:id="rId1034" w:tgtFrame="_blank" w:history="1">
        <w:r w:rsidRPr="006D2513">
          <w:rPr>
            <w:rFonts w:asciiTheme="majorHAnsi" w:hAnsiTheme="majorHAnsi" w:cstheme="majorHAnsi"/>
            <w:color w:val="156BFF"/>
            <w:spacing w:val="-4"/>
            <w:szCs w:val="20"/>
            <w:u w:val="single"/>
            <w:shd w:val="clear" w:color="auto" w:fill="FFFFFF"/>
          </w:rPr>
          <w:t>10.18690/um.fov.2.2025.51</w:t>
        </w:r>
      </w:hyperlink>
      <w:r w:rsidRPr="006D2513">
        <w:rPr>
          <w:rFonts w:asciiTheme="majorHAnsi" w:hAnsiTheme="majorHAnsi" w:cstheme="majorHAnsi"/>
          <w:color w:val="111111"/>
          <w:spacing w:val="-4"/>
          <w:szCs w:val="20"/>
          <w:shd w:val="clear" w:color="auto" w:fill="FFFFFF"/>
        </w:rPr>
        <w:t>. [COBISS.SI-ID </w:t>
      </w:r>
      <w:hyperlink r:id="rId1035" w:tgtFrame="_blank" w:history="1">
        <w:r w:rsidRPr="006D2513">
          <w:rPr>
            <w:rFonts w:asciiTheme="majorHAnsi" w:hAnsiTheme="majorHAnsi" w:cstheme="majorHAnsi"/>
            <w:color w:val="156BFF"/>
            <w:spacing w:val="-4"/>
            <w:szCs w:val="20"/>
            <w:u w:val="single"/>
            <w:shd w:val="clear" w:color="auto" w:fill="FFFFFF"/>
          </w:rPr>
          <w:t>240697347</w:t>
        </w:r>
      </w:hyperlink>
      <w:r w:rsidRPr="006D2513">
        <w:rPr>
          <w:rFonts w:asciiTheme="majorHAnsi" w:hAnsiTheme="majorHAnsi" w:cstheme="majorHAnsi"/>
          <w:color w:val="111111"/>
          <w:spacing w:val="-4"/>
          <w:szCs w:val="20"/>
          <w:shd w:val="clear" w:color="auto" w:fill="FFFFFF"/>
        </w:rPr>
        <w:t>]</w:t>
      </w:r>
    </w:p>
    <w:bookmarkEnd w:id="132"/>
    <w:p w14:paraId="6A557E61" w14:textId="77777777" w:rsidR="00E51874" w:rsidRPr="006D2513" w:rsidRDefault="00E51874" w:rsidP="00E51874">
      <w:pPr>
        <w:spacing w:before="100" w:beforeAutospacing="1" w:after="100" w:afterAutospacing="1"/>
        <w:jc w:val="both"/>
        <w:rPr>
          <w:rFonts w:asciiTheme="majorHAnsi" w:hAnsiTheme="majorHAnsi" w:cstheme="majorHAnsi"/>
          <w:b/>
          <w:bCs/>
          <w:szCs w:val="20"/>
        </w:rPr>
      </w:pPr>
      <w:r w:rsidRPr="006D2513">
        <w:rPr>
          <w:rFonts w:asciiTheme="majorHAnsi" w:hAnsiTheme="majorHAnsi" w:cstheme="majorHAnsi"/>
          <w:b/>
          <w:bCs/>
          <w:szCs w:val="20"/>
        </w:rPr>
        <w:t>9. LORBER MATEJA</w:t>
      </w:r>
    </w:p>
    <w:p w14:paraId="6CDE5043" w14:textId="77777777" w:rsidR="00E51874" w:rsidRPr="006D2513" w:rsidRDefault="00E51874" w:rsidP="00E51874">
      <w:pPr>
        <w:shd w:val="clear" w:color="auto" w:fill="FFFFFF"/>
        <w:jc w:val="both"/>
        <w:rPr>
          <w:rFonts w:asciiTheme="majorHAnsi" w:hAnsiTheme="majorHAnsi" w:cstheme="majorHAnsi"/>
          <w:color w:val="111111"/>
          <w:spacing w:val="-4"/>
          <w:szCs w:val="20"/>
        </w:rPr>
      </w:pPr>
      <w:bookmarkStart w:id="133" w:name="rec9"/>
      <w:r w:rsidRPr="006D2513">
        <w:rPr>
          <w:rFonts w:asciiTheme="majorHAnsi" w:hAnsiTheme="majorHAnsi" w:cstheme="majorHAnsi"/>
          <w:b/>
          <w:bCs/>
          <w:color w:val="111111"/>
          <w:spacing w:val="-4"/>
          <w:szCs w:val="20"/>
        </w:rPr>
        <w:t>1. </w:t>
      </w:r>
      <w:bookmarkEnd w:id="133"/>
      <w:r w:rsidRPr="006D2513">
        <w:rPr>
          <w:rFonts w:asciiTheme="majorHAnsi" w:hAnsiTheme="majorHAnsi" w:cstheme="majorHAnsi"/>
          <w:color w:val="111111"/>
          <w:spacing w:val="-4"/>
          <w:szCs w:val="20"/>
        </w:rPr>
        <w:t>LORBER, Mateja, DOBNIK, Mojca. Pomen varnostne kulture za varno in kakovostno obravnavo. V: ŠPRAJC, Polona (ur.), et al. </w:t>
      </w:r>
      <w:r w:rsidRPr="006D2513">
        <w:rPr>
          <w:rFonts w:asciiTheme="majorHAnsi" w:hAnsiTheme="majorHAnsi" w:cstheme="majorHAnsi"/>
          <w:i/>
          <w:iCs/>
          <w:color w:val="111111"/>
          <w:spacing w:val="-4"/>
          <w:szCs w:val="20"/>
        </w:rPr>
        <w:t>44th International Conference on Organizational Science Development : human being, artificial intelligence and organization : conference proceedings = 44. mednarodna konferenca o razvoju organizacijskih znanosti = človek, umetna inteligenca in organizacija = konferenčni zbornik : [March 19 – 21, 2025, Portorož]</w:t>
      </w:r>
      <w:r w:rsidRPr="006D2513">
        <w:rPr>
          <w:rFonts w:asciiTheme="majorHAnsi" w:hAnsiTheme="majorHAnsi" w:cstheme="majorHAnsi"/>
          <w:color w:val="111111"/>
          <w:spacing w:val="-4"/>
          <w:szCs w:val="20"/>
        </w:rPr>
        <w:t>. 44th International Conference on Organizational Science Development bElektronski vir ehuman being, artificial intelligence and organization, March 19 – 21, 2025, Portorož. 1st ed. Maribor: University of Maribor, University Press, 2025. Str. [517]-528, ilustr. ISBN 978-961-286-963-2. </w:t>
      </w:r>
      <w:hyperlink r:id="rId1036" w:tgtFrame="_blank" w:history="1">
        <w:r w:rsidRPr="006D2513">
          <w:rPr>
            <w:rFonts w:asciiTheme="majorHAnsi" w:hAnsiTheme="majorHAnsi" w:cstheme="majorHAnsi"/>
            <w:color w:val="156BFF"/>
            <w:spacing w:val="-4"/>
            <w:szCs w:val="20"/>
            <w:u w:val="single"/>
          </w:rPr>
          <w:t>https://press.um.si/index.php/ump/catalog/book/962/chapter/303</w:t>
        </w:r>
      </w:hyperlink>
      <w:r w:rsidRPr="006D2513">
        <w:rPr>
          <w:rFonts w:asciiTheme="majorHAnsi" w:hAnsiTheme="majorHAnsi" w:cstheme="majorHAnsi"/>
          <w:color w:val="111111"/>
          <w:spacing w:val="-4"/>
          <w:szCs w:val="20"/>
        </w:rPr>
        <w:t>. [COBISS.SI-ID </w:t>
      </w:r>
      <w:hyperlink r:id="rId1037" w:tgtFrame="_blank" w:history="1">
        <w:r w:rsidRPr="006D2513">
          <w:rPr>
            <w:rFonts w:asciiTheme="majorHAnsi" w:hAnsiTheme="majorHAnsi" w:cstheme="majorHAnsi"/>
            <w:color w:val="156BFF"/>
            <w:spacing w:val="-4"/>
            <w:szCs w:val="20"/>
            <w:u w:val="single"/>
          </w:rPr>
          <w:t>230124291</w:t>
        </w:r>
      </w:hyperlink>
      <w:r w:rsidRPr="006D2513">
        <w:rPr>
          <w:rFonts w:asciiTheme="majorHAnsi" w:hAnsiTheme="majorHAnsi" w:cstheme="majorHAnsi"/>
          <w:color w:val="111111"/>
          <w:spacing w:val="-4"/>
          <w:szCs w:val="20"/>
        </w:rPr>
        <w:t>]</w:t>
      </w:r>
    </w:p>
    <w:p w14:paraId="27BA124D"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285CE678"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SVENŠEK, Adrijana, ROJO, Diego, GOSAK, Lucija, VERBERT, Katrien, KLEMENC-KETIŠ, Zalika, LORBER, Mateja, ŠTIGLIC, Gregor. Petal-x visualization for lifestyle change in patients at risk of cardiovascular diseases : an evaluation. V: HOUSEH, Mowafa S. (ur.). </w:t>
      </w:r>
      <w:r w:rsidRPr="006D2513">
        <w:rPr>
          <w:rFonts w:asciiTheme="majorHAnsi" w:hAnsiTheme="majorHAnsi" w:cstheme="majorHAnsi"/>
          <w:i/>
          <w:iCs/>
          <w:color w:val="111111"/>
          <w:spacing w:val="-4"/>
          <w:szCs w:val="20"/>
        </w:rPr>
        <w:t>Medinfo 2025 - Healthcare Smart x Medicine Deep : Proceedings of the 20th World Congress on Medical and Health Informatics</w:t>
      </w:r>
      <w:r w:rsidRPr="006D2513">
        <w:rPr>
          <w:rFonts w:asciiTheme="majorHAnsi" w:hAnsiTheme="majorHAnsi" w:cstheme="majorHAnsi"/>
          <w:color w:val="111111"/>
          <w:spacing w:val="-4"/>
          <w:szCs w:val="20"/>
        </w:rPr>
        <w:t xml:space="preserve">. Amsterdam: IOS Press; </w:t>
      </w:r>
      <w:r w:rsidRPr="006D2513">
        <w:rPr>
          <w:rFonts w:asciiTheme="majorHAnsi" w:hAnsiTheme="majorHAnsi" w:cstheme="majorHAnsi"/>
          <w:color w:val="111111"/>
          <w:spacing w:val="-4"/>
          <w:szCs w:val="20"/>
        </w:rPr>
        <w:lastRenderedPageBreak/>
        <w:t>London [etc.]: Sage, cop. 2025. Str. 475-479, tabele. Studies in health technology and informatics (Online), vol. 329. ISBN 978-1-64368-608-0. ISSN 1879-8365. </w:t>
      </w:r>
      <w:hyperlink r:id="rId1038" w:tgtFrame="_blank" w:history="1">
        <w:r w:rsidRPr="006D2513">
          <w:rPr>
            <w:rFonts w:asciiTheme="majorHAnsi" w:hAnsiTheme="majorHAnsi" w:cstheme="majorHAnsi"/>
            <w:color w:val="156BFF"/>
            <w:spacing w:val="-4"/>
            <w:szCs w:val="20"/>
            <w:u w:val="single"/>
          </w:rPr>
          <w:t>https://ebooks.iospress.nl/doi/10.3233/SHTI250885</w:t>
        </w:r>
      </w:hyperlink>
      <w:r w:rsidRPr="006D2513">
        <w:rPr>
          <w:rFonts w:asciiTheme="majorHAnsi" w:hAnsiTheme="majorHAnsi" w:cstheme="majorHAnsi"/>
          <w:color w:val="111111"/>
          <w:spacing w:val="-4"/>
          <w:szCs w:val="20"/>
        </w:rPr>
        <w:t>, DOI: </w:t>
      </w:r>
      <w:hyperlink r:id="rId1039" w:tgtFrame="_blank" w:history="1">
        <w:r w:rsidRPr="006D2513">
          <w:rPr>
            <w:rFonts w:asciiTheme="majorHAnsi" w:hAnsiTheme="majorHAnsi" w:cstheme="majorHAnsi"/>
            <w:color w:val="156BFF"/>
            <w:spacing w:val="-4"/>
            <w:szCs w:val="20"/>
            <w:u w:val="single"/>
          </w:rPr>
          <w:t>10.3233/SHTI250885</w:t>
        </w:r>
      </w:hyperlink>
      <w:r w:rsidRPr="006D2513">
        <w:rPr>
          <w:rFonts w:asciiTheme="majorHAnsi" w:hAnsiTheme="majorHAnsi" w:cstheme="majorHAnsi"/>
          <w:color w:val="111111"/>
          <w:spacing w:val="-4"/>
          <w:szCs w:val="20"/>
        </w:rPr>
        <w:t>. [COBISS.SI-ID </w:t>
      </w:r>
      <w:hyperlink r:id="rId1040" w:tgtFrame="_blank" w:history="1">
        <w:r w:rsidRPr="006D2513">
          <w:rPr>
            <w:rFonts w:asciiTheme="majorHAnsi" w:hAnsiTheme="majorHAnsi" w:cstheme="majorHAnsi"/>
            <w:color w:val="156BFF"/>
            <w:spacing w:val="-4"/>
            <w:szCs w:val="20"/>
            <w:u w:val="single"/>
          </w:rPr>
          <w:t>258848515</w:t>
        </w:r>
      </w:hyperlink>
      <w:r w:rsidRPr="006D2513">
        <w:rPr>
          <w:rFonts w:asciiTheme="majorHAnsi" w:hAnsiTheme="majorHAnsi" w:cstheme="majorHAnsi"/>
          <w:color w:val="111111"/>
          <w:spacing w:val="-4"/>
          <w:szCs w:val="20"/>
        </w:rPr>
        <w:t>], [</w:t>
      </w:r>
      <w:hyperlink r:id="rId1041"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0F0262E9" w14:textId="77777777" w:rsidR="00E51874" w:rsidRPr="006D2513" w:rsidRDefault="00E51874" w:rsidP="00E51874">
      <w:pPr>
        <w:spacing w:before="100" w:beforeAutospacing="1" w:after="100" w:afterAutospacing="1"/>
        <w:jc w:val="both"/>
        <w:rPr>
          <w:rFonts w:asciiTheme="majorHAnsi" w:hAnsiTheme="majorHAnsi" w:cstheme="majorHAnsi"/>
          <w:b/>
          <w:bCs/>
          <w:szCs w:val="20"/>
        </w:rPr>
      </w:pPr>
      <w:r w:rsidRPr="006D2513">
        <w:rPr>
          <w:rFonts w:asciiTheme="majorHAnsi" w:hAnsiTheme="majorHAnsi" w:cstheme="majorHAnsi"/>
          <w:b/>
          <w:bCs/>
          <w:szCs w:val="20"/>
        </w:rPr>
        <w:t>10. MLINAR RELJIĆ NATAŠA</w:t>
      </w:r>
    </w:p>
    <w:p w14:paraId="69994BE6" w14:textId="77777777" w:rsidR="00E51874" w:rsidRPr="006D2513" w:rsidRDefault="00E51874" w:rsidP="00E51874">
      <w:pPr>
        <w:spacing w:before="100" w:beforeAutospacing="1" w:after="100" w:afterAutospacing="1"/>
        <w:jc w:val="both"/>
        <w:rPr>
          <w:rFonts w:asciiTheme="majorHAnsi" w:hAnsiTheme="majorHAnsi" w:cstheme="majorHAnsi"/>
          <w:b/>
          <w:bCs/>
          <w:szCs w:val="20"/>
        </w:rPr>
      </w:pPr>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MIHAJLOVIĆ, Nastja, KMETEC, Sergej, MLINAR RELJIĆ, Nataša. Pomen duhovne in psihosocialne podpore pacientom s kronično obstruktivno pljučno boleznijo in njihovim družinam = The importance of spiritual and psychosocial support for patients with chronic obstructive pulmonary disease and their families. V: PIVAČ, Sanela (ur.), et al. </w:t>
      </w:r>
      <w:r w:rsidRPr="006D2513">
        <w:rPr>
          <w:rFonts w:asciiTheme="majorHAnsi" w:hAnsiTheme="majorHAnsi" w:cstheme="majorHAnsi"/>
          <w:i/>
          <w:iCs/>
          <w:color w:val="111111"/>
          <w:spacing w:val="-4"/>
          <w:szCs w:val="20"/>
          <w:shd w:val="clear" w:color="auto" w:fill="FFFFFF"/>
        </w:rPr>
        <w:t>Spremembe za prihodnost zdravstva – povezovanje in z dokazi v prakso : 17. študentska konferenca s področja zdravstvenih ved : [13. maj 2025, FZAB, Jesenice]</w:t>
      </w:r>
      <w:r w:rsidRPr="006D2513">
        <w:rPr>
          <w:rFonts w:asciiTheme="majorHAnsi" w:hAnsiTheme="majorHAnsi" w:cstheme="majorHAnsi"/>
          <w:color w:val="111111"/>
          <w:spacing w:val="-4"/>
          <w:szCs w:val="20"/>
          <w:shd w:val="clear" w:color="auto" w:fill="FFFFFF"/>
        </w:rPr>
        <w:t>. Jesenice: Fakulteta za zdravstvo Angele Boškin, 2025. Str. 18-24, ilustr. ISBN 978-961-6888-70-7. </w:t>
      </w:r>
      <w:hyperlink r:id="rId1042" w:tgtFrame="_blank" w:history="1">
        <w:r w:rsidRPr="006D2513">
          <w:rPr>
            <w:rFonts w:asciiTheme="majorHAnsi" w:hAnsiTheme="majorHAnsi" w:cstheme="majorHAnsi"/>
            <w:color w:val="156BFF"/>
            <w:spacing w:val="-4"/>
            <w:szCs w:val="20"/>
            <w:u w:val="single"/>
            <w:shd w:val="clear" w:color="auto" w:fill="FFFFFF"/>
          </w:rPr>
          <w:t>https://www.fzab.si/uploads/file/2025_FZAB_17_studentska_konferenca_zbornik.pdf</w:t>
        </w:r>
      </w:hyperlink>
      <w:r w:rsidRPr="006D2513">
        <w:rPr>
          <w:rFonts w:asciiTheme="majorHAnsi" w:hAnsiTheme="majorHAnsi" w:cstheme="majorHAnsi"/>
          <w:color w:val="111111"/>
          <w:spacing w:val="-4"/>
          <w:szCs w:val="20"/>
          <w:shd w:val="clear" w:color="auto" w:fill="FFFFFF"/>
        </w:rPr>
        <w:t>. [COBISS.SI-ID </w:t>
      </w:r>
      <w:hyperlink r:id="rId1043" w:tgtFrame="_blank" w:history="1">
        <w:r w:rsidRPr="006D2513">
          <w:rPr>
            <w:rFonts w:asciiTheme="majorHAnsi" w:hAnsiTheme="majorHAnsi" w:cstheme="majorHAnsi"/>
            <w:color w:val="156BFF"/>
            <w:spacing w:val="-4"/>
            <w:szCs w:val="20"/>
            <w:u w:val="single"/>
            <w:shd w:val="clear" w:color="auto" w:fill="FFFFFF"/>
          </w:rPr>
          <w:t>240671747</w:t>
        </w:r>
      </w:hyperlink>
      <w:r w:rsidRPr="006D2513">
        <w:rPr>
          <w:rFonts w:asciiTheme="majorHAnsi" w:hAnsiTheme="majorHAnsi" w:cstheme="majorHAnsi"/>
          <w:color w:val="111111"/>
          <w:spacing w:val="-4"/>
          <w:szCs w:val="20"/>
          <w:shd w:val="clear" w:color="auto" w:fill="FFFFFF"/>
        </w:rPr>
        <w:t>]</w:t>
      </w:r>
    </w:p>
    <w:p w14:paraId="3901ACCB" w14:textId="77777777" w:rsidR="00E51874" w:rsidRPr="006D2513" w:rsidRDefault="00E51874" w:rsidP="00E51874">
      <w:pPr>
        <w:spacing w:before="100" w:beforeAutospacing="1" w:after="100" w:afterAutospacing="1"/>
        <w:jc w:val="both"/>
        <w:rPr>
          <w:rFonts w:asciiTheme="majorHAnsi" w:hAnsiTheme="majorHAnsi" w:cstheme="majorHAnsi"/>
          <w:b/>
          <w:bCs/>
          <w:szCs w:val="20"/>
        </w:rPr>
      </w:pPr>
      <w:r w:rsidRPr="006D2513">
        <w:rPr>
          <w:rFonts w:asciiTheme="majorHAnsi" w:hAnsiTheme="majorHAnsi" w:cstheme="majorHAnsi"/>
          <w:b/>
          <w:bCs/>
          <w:szCs w:val="20"/>
        </w:rPr>
        <w:t>11. MURŠEC DOMINIKA</w:t>
      </w:r>
    </w:p>
    <w:p w14:paraId="104EB35A" w14:textId="77777777" w:rsidR="00E51874" w:rsidRPr="006D2513" w:rsidRDefault="00E51874" w:rsidP="00E51874">
      <w:pPr>
        <w:spacing w:before="100" w:beforeAutospacing="1" w:after="100" w:afterAutospacing="1"/>
        <w:jc w:val="both"/>
        <w:rPr>
          <w:rFonts w:asciiTheme="majorHAnsi" w:hAnsiTheme="majorHAnsi" w:cstheme="majorHAnsi"/>
          <w:b/>
          <w:bCs/>
          <w:szCs w:val="20"/>
        </w:rPr>
      </w:pPr>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MURŠEC, Dominika, SVENŠEK, Adrijana, ROZMAN, Urška, LAVRIČ, Miha, ŠOSTAR-TURK, Sonja. Poučevanje higiene rok z uporabo navidezne resničnosti = Teaching hand hygiene using virtual reality. V: ŠPRAJC, Polona (ur.), et al. </w:t>
      </w:r>
      <w:r w:rsidRPr="006D2513">
        <w:rPr>
          <w:rFonts w:asciiTheme="majorHAnsi" w:hAnsiTheme="majorHAnsi" w:cstheme="majorHAnsi"/>
          <w:i/>
          <w:iCs/>
          <w:color w:val="111111"/>
          <w:spacing w:val="-4"/>
          <w:szCs w:val="20"/>
          <w:shd w:val="clear" w:color="auto" w:fill="FFFFFF"/>
        </w:rPr>
        <w:t>44th International Conference on Organizational Science Development : human being, artificial intelligence and organization : conference proceedings = 44. mednarodna konferenca o razvoju organizacijskih znanosti = človek, umetna inteligenca in organizacija = konferenčni zbornik : [March 19 – 21, 2025, Portorož]</w:t>
      </w:r>
      <w:r w:rsidRPr="006D2513">
        <w:rPr>
          <w:rFonts w:asciiTheme="majorHAnsi" w:hAnsiTheme="majorHAnsi" w:cstheme="majorHAnsi"/>
          <w:color w:val="111111"/>
          <w:spacing w:val="-4"/>
          <w:szCs w:val="20"/>
          <w:shd w:val="clear" w:color="auto" w:fill="FFFFFF"/>
        </w:rPr>
        <w:t>. 44th International Conference on Organizational Science Development bElektronski vir ehuman being, artificial intelligence and organization, March 19 – 21, 2025, Portorož. 1st ed. Maribor: University of Maribor, University Press, 2025. Str. 669-679, ilustr. ISBN 978-961-286-963-2. </w:t>
      </w:r>
      <w:hyperlink r:id="rId1044" w:tgtFrame="_blank" w:history="1">
        <w:r w:rsidRPr="006D2513">
          <w:rPr>
            <w:rFonts w:asciiTheme="majorHAnsi" w:hAnsiTheme="majorHAnsi" w:cstheme="majorHAnsi"/>
            <w:color w:val="156BFF"/>
            <w:spacing w:val="-4"/>
            <w:szCs w:val="20"/>
            <w:u w:val="single"/>
            <w:shd w:val="clear" w:color="auto" w:fill="FFFFFF"/>
          </w:rPr>
          <w:t>https://press.um.si/index.php/ump/catalog/book/962/chapter/315</w:t>
        </w:r>
      </w:hyperlink>
      <w:r w:rsidRPr="006D2513">
        <w:rPr>
          <w:rFonts w:asciiTheme="majorHAnsi" w:hAnsiTheme="majorHAnsi" w:cstheme="majorHAnsi"/>
          <w:color w:val="111111"/>
          <w:spacing w:val="-4"/>
          <w:szCs w:val="20"/>
          <w:shd w:val="clear" w:color="auto" w:fill="FFFFFF"/>
        </w:rPr>
        <w:t>, DOI: </w:t>
      </w:r>
      <w:hyperlink r:id="rId1045" w:tgtFrame="_blank" w:history="1">
        <w:r w:rsidRPr="006D2513">
          <w:rPr>
            <w:rFonts w:asciiTheme="majorHAnsi" w:hAnsiTheme="majorHAnsi" w:cstheme="majorHAnsi"/>
            <w:color w:val="156BFF"/>
            <w:spacing w:val="-4"/>
            <w:szCs w:val="20"/>
            <w:u w:val="single"/>
            <w:shd w:val="clear" w:color="auto" w:fill="FFFFFF"/>
          </w:rPr>
          <w:t>10.18690/um.fov.2.2025.51</w:t>
        </w:r>
      </w:hyperlink>
      <w:r w:rsidRPr="006D2513">
        <w:rPr>
          <w:rFonts w:asciiTheme="majorHAnsi" w:hAnsiTheme="majorHAnsi" w:cstheme="majorHAnsi"/>
          <w:color w:val="111111"/>
          <w:spacing w:val="-4"/>
          <w:szCs w:val="20"/>
          <w:shd w:val="clear" w:color="auto" w:fill="FFFFFF"/>
        </w:rPr>
        <w:t>. [COBISS.SI-ID </w:t>
      </w:r>
      <w:hyperlink r:id="rId1046" w:tgtFrame="_blank" w:history="1">
        <w:r w:rsidRPr="006D2513">
          <w:rPr>
            <w:rFonts w:asciiTheme="majorHAnsi" w:hAnsiTheme="majorHAnsi" w:cstheme="majorHAnsi"/>
            <w:color w:val="156BFF"/>
            <w:spacing w:val="-4"/>
            <w:szCs w:val="20"/>
            <w:u w:val="single"/>
            <w:shd w:val="clear" w:color="auto" w:fill="FFFFFF"/>
          </w:rPr>
          <w:t>240697347</w:t>
        </w:r>
      </w:hyperlink>
      <w:r w:rsidRPr="006D2513">
        <w:rPr>
          <w:rFonts w:asciiTheme="majorHAnsi" w:hAnsiTheme="majorHAnsi" w:cstheme="majorHAnsi"/>
          <w:color w:val="111111"/>
          <w:spacing w:val="-4"/>
          <w:szCs w:val="20"/>
          <w:shd w:val="clear" w:color="auto" w:fill="FFFFFF"/>
        </w:rPr>
        <w:t>]</w:t>
      </w:r>
    </w:p>
    <w:p w14:paraId="364341BD" w14:textId="77777777" w:rsidR="00E51874" w:rsidRPr="006D2513" w:rsidRDefault="00E51874" w:rsidP="00E51874">
      <w:pPr>
        <w:spacing w:before="100" w:beforeAutospacing="1" w:after="100" w:afterAutospacing="1"/>
        <w:jc w:val="both"/>
        <w:rPr>
          <w:rFonts w:asciiTheme="majorHAnsi" w:hAnsiTheme="majorHAnsi" w:cstheme="majorHAnsi"/>
          <w:b/>
          <w:bCs/>
          <w:szCs w:val="20"/>
        </w:rPr>
      </w:pPr>
      <w:r w:rsidRPr="006D2513">
        <w:rPr>
          <w:rFonts w:asciiTheme="majorHAnsi" w:hAnsiTheme="majorHAnsi" w:cstheme="majorHAnsi"/>
          <w:b/>
          <w:bCs/>
          <w:szCs w:val="20"/>
        </w:rPr>
        <w:t>12. ROZMAN URŠKA</w:t>
      </w:r>
    </w:p>
    <w:p w14:paraId="4D3DB26C"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34" w:name="_Toc221625325"/>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MURŠEC, Dominika, SVENŠEK, Adrijana, ROZMAN, Urška, LAVRIČ, Miha, ŠOSTAR-TURK, Sonja. Poučevanje higiene rok z uporabo navidezne resničnosti = Teaching hand hygiene using virtual reality. V: ŠPRAJC, Polona (ur.), et al. </w:t>
      </w:r>
      <w:r w:rsidRPr="006D2513">
        <w:rPr>
          <w:rFonts w:asciiTheme="majorHAnsi" w:hAnsiTheme="majorHAnsi" w:cstheme="majorHAnsi"/>
          <w:i/>
          <w:iCs/>
          <w:color w:val="111111"/>
          <w:spacing w:val="-4"/>
          <w:szCs w:val="20"/>
          <w:shd w:val="clear" w:color="auto" w:fill="FFFFFF"/>
        </w:rPr>
        <w:t>44th International Conference on Organizational Science Development : human being, artificial intelligence and organization : conference proceedings = 44. mednarodna konferenca o razvoju organizacijskih znanosti = človek, umetna inteligenca in organizacija = konferenčni zbornik : [March 19 – 21, 2025, Portorož]</w:t>
      </w:r>
      <w:r w:rsidRPr="006D2513">
        <w:rPr>
          <w:rFonts w:asciiTheme="majorHAnsi" w:hAnsiTheme="majorHAnsi" w:cstheme="majorHAnsi"/>
          <w:color w:val="111111"/>
          <w:spacing w:val="-4"/>
          <w:szCs w:val="20"/>
          <w:shd w:val="clear" w:color="auto" w:fill="FFFFFF"/>
        </w:rPr>
        <w:t>. 44th International Conference on Organizational Science Development bElektronski vir ehuman being, artificial intelligence and organization, March 19 – 21, 2025, Portorož. 1st ed. Maribor: University of Maribor, University Press, 2025. Str. 669-679, ilustr. ISBN 978-961-286-963-2. </w:t>
      </w:r>
      <w:hyperlink r:id="rId1047" w:tgtFrame="_blank" w:history="1">
        <w:r w:rsidRPr="006D2513">
          <w:rPr>
            <w:rFonts w:asciiTheme="majorHAnsi" w:hAnsiTheme="majorHAnsi" w:cstheme="majorHAnsi"/>
            <w:color w:val="156BFF"/>
            <w:spacing w:val="-4"/>
            <w:szCs w:val="20"/>
            <w:u w:val="single"/>
            <w:shd w:val="clear" w:color="auto" w:fill="FFFFFF"/>
          </w:rPr>
          <w:t>https://press.um.si/index.php/ump/catalog/book/962/chapter/315</w:t>
        </w:r>
      </w:hyperlink>
      <w:r w:rsidRPr="006D2513">
        <w:rPr>
          <w:rFonts w:asciiTheme="majorHAnsi" w:hAnsiTheme="majorHAnsi" w:cstheme="majorHAnsi"/>
          <w:color w:val="111111"/>
          <w:spacing w:val="-4"/>
          <w:szCs w:val="20"/>
          <w:shd w:val="clear" w:color="auto" w:fill="FFFFFF"/>
        </w:rPr>
        <w:t>, DOI: </w:t>
      </w:r>
      <w:hyperlink r:id="rId1048" w:tgtFrame="_blank" w:history="1">
        <w:r w:rsidRPr="006D2513">
          <w:rPr>
            <w:rFonts w:asciiTheme="majorHAnsi" w:hAnsiTheme="majorHAnsi" w:cstheme="majorHAnsi"/>
            <w:color w:val="156BFF"/>
            <w:spacing w:val="-4"/>
            <w:szCs w:val="20"/>
            <w:u w:val="single"/>
            <w:shd w:val="clear" w:color="auto" w:fill="FFFFFF"/>
          </w:rPr>
          <w:t>10.18690/um.fov.2.2025.51</w:t>
        </w:r>
      </w:hyperlink>
      <w:r w:rsidRPr="006D2513">
        <w:rPr>
          <w:rFonts w:asciiTheme="majorHAnsi" w:hAnsiTheme="majorHAnsi" w:cstheme="majorHAnsi"/>
          <w:color w:val="111111"/>
          <w:spacing w:val="-4"/>
          <w:szCs w:val="20"/>
          <w:shd w:val="clear" w:color="auto" w:fill="FFFFFF"/>
        </w:rPr>
        <w:t>. [COBISS.SI-ID </w:t>
      </w:r>
      <w:hyperlink r:id="rId1049" w:tgtFrame="_blank" w:history="1">
        <w:r w:rsidRPr="006D2513">
          <w:rPr>
            <w:rFonts w:asciiTheme="majorHAnsi" w:hAnsiTheme="majorHAnsi" w:cstheme="majorHAnsi"/>
            <w:color w:val="156BFF"/>
            <w:spacing w:val="-4"/>
            <w:szCs w:val="20"/>
            <w:u w:val="single"/>
            <w:shd w:val="clear" w:color="auto" w:fill="FFFFFF"/>
          </w:rPr>
          <w:t>240697347</w:t>
        </w:r>
      </w:hyperlink>
      <w:r w:rsidRPr="006D2513">
        <w:rPr>
          <w:rFonts w:asciiTheme="majorHAnsi" w:hAnsiTheme="majorHAnsi" w:cstheme="majorHAnsi"/>
          <w:color w:val="111111"/>
          <w:spacing w:val="-4"/>
          <w:szCs w:val="20"/>
          <w:shd w:val="clear" w:color="auto" w:fill="FFFFFF"/>
        </w:rPr>
        <w:t>]</w:t>
      </w:r>
      <w:bookmarkEnd w:id="134"/>
    </w:p>
    <w:p w14:paraId="52F2AD01"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35" w:name="_Toc221625326"/>
      <w:r w:rsidRPr="006D2513">
        <w:rPr>
          <w:rFonts w:asciiTheme="majorHAnsi" w:hAnsiTheme="majorHAnsi" w:cstheme="majorHAnsi"/>
          <w:b/>
          <w:bCs/>
          <w:szCs w:val="20"/>
        </w:rPr>
        <w:t>13. SVENŠEK ADRIJANA</w:t>
      </w:r>
      <w:bookmarkEnd w:id="135"/>
    </w:p>
    <w:p w14:paraId="42E3DC0D"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MURŠEC, Dominika, SVENŠEK, Adrijana, ROZMAN, Urška, LAVRIČ, Miha, ŠOSTAR-TURK, Sonja. Poučevanje higiene rok z uporabo navidezne resničnosti = Teaching hand hygiene using virtual reality. V: ŠPRAJC, Polona (ur.), et al. </w:t>
      </w:r>
      <w:r w:rsidRPr="006D2513">
        <w:rPr>
          <w:rFonts w:asciiTheme="majorHAnsi" w:hAnsiTheme="majorHAnsi" w:cstheme="majorHAnsi"/>
          <w:i/>
          <w:iCs/>
          <w:color w:val="111111"/>
          <w:spacing w:val="-4"/>
          <w:szCs w:val="20"/>
        </w:rPr>
        <w:t>44th International Conference on Organizational Science Development : human being, artificial intelligence and organization : conference proceedings = 44. mednarodna konferenca o razvoju organizacijskih znanosti = človek, umetna inteligenca in organizacija = konferenčni zbornik : [March 19 – 21, 2025, Portorož]</w:t>
      </w:r>
      <w:r w:rsidRPr="006D2513">
        <w:rPr>
          <w:rFonts w:asciiTheme="majorHAnsi" w:hAnsiTheme="majorHAnsi" w:cstheme="majorHAnsi"/>
          <w:color w:val="111111"/>
          <w:spacing w:val="-4"/>
          <w:szCs w:val="20"/>
        </w:rPr>
        <w:t>. 44th International Conference on Organizational Science Development bElektronski vir ehuman being, artificial intelligence and organization, March 19 – 21, 2025, Portorož. 1st ed. Maribor: University of Maribor, University Press, 2025. Str. 669-679, ilustr. ISBN 978-961-286-963-2. </w:t>
      </w:r>
      <w:hyperlink r:id="rId1050" w:tgtFrame="_blank" w:history="1">
        <w:r w:rsidRPr="006D2513">
          <w:rPr>
            <w:rFonts w:asciiTheme="majorHAnsi" w:hAnsiTheme="majorHAnsi" w:cstheme="majorHAnsi"/>
            <w:color w:val="156BFF"/>
            <w:spacing w:val="-4"/>
            <w:szCs w:val="20"/>
            <w:u w:val="single"/>
          </w:rPr>
          <w:t>https://press.um.si/index.php/ump/catalog/book/962/chapter/315</w:t>
        </w:r>
      </w:hyperlink>
      <w:r w:rsidRPr="006D2513">
        <w:rPr>
          <w:rFonts w:asciiTheme="majorHAnsi" w:hAnsiTheme="majorHAnsi" w:cstheme="majorHAnsi"/>
          <w:color w:val="111111"/>
          <w:spacing w:val="-4"/>
          <w:szCs w:val="20"/>
        </w:rPr>
        <w:t>, DOI: </w:t>
      </w:r>
      <w:hyperlink r:id="rId1051" w:tgtFrame="_blank" w:history="1">
        <w:r w:rsidRPr="006D2513">
          <w:rPr>
            <w:rFonts w:asciiTheme="majorHAnsi" w:hAnsiTheme="majorHAnsi" w:cstheme="majorHAnsi"/>
            <w:color w:val="156BFF"/>
            <w:spacing w:val="-4"/>
            <w:szCs w:val="20"/>
            <w:u w:val="single"/>
          </w:rPr>
          <w:t>10.18690/um.fov.2.2025.51</w:t>
        </w:r>
      </w:hyperlink>
      <w:r w:rsidRPr="006D2513">
        <w:rPr>
          <w:rFonts w:asciiTheme="majorHAnsi" w:hAnsiTheme="majorHAnsi" w:cstheme="majorHAnsi"/>
          <w:color w:val="111111"/>
          <w:spacing w:val="-4"/>
          <w:szCs w:val="20"/>
        </w:rPr>
        <w:t>. [COBISS.SI-ID </w:t>
      </w:r>
      <w:hyperlink r:id="rId1052" w:tgtFrame="_blank" w:history="1">
        <w:r w:rsidRPr="006D2513">
          <w:rPr>
            <w:rFonts w:asciiTheme="majorHAnsi" w:hAnsiTheme="majorHAnsi" w:cstheme="majorHAnsi"/>
            <w:color w:val="156BFF"/>
            <w:spacing w:val="-4"/>
            <w:szCs w:val="20"/>
            <w:u w:val="single"/>
          </w:rPr>
          <w:t>240697347</w:t>
        </w:r>
      </w:hyperlink>
      <w:r w:rsidRPr="006D2513">
        <w:rPr>
          <w:rFonts w:asciiTheme="majorHAnsi" w:hAnsiTheme="majorHAnsi" w:cstheme="majorHAnsi"/>
          <w:color w:val="111111"/>
          <w:spacing w:val="-4"/>
          <w:szCs w:val="20"/>
        </w:rPr>
        <w:t>]</w:t>
      </w:r>
    </w:p>
    <w:p w14:paraId="3A7DACA6"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0255328D"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lastRenderedPageBreak/>
        <w:t>2. </w:t>
      </w:r>
      <w:r w:rsidRPr="006D2513">
        <w:rPr>
          <w:rFonts w:asciiTheme="majorHAnsi" w:hAnsiTheme="majorHAnsi" w:cstheme="majorHAnsi"/>
          <w:color w:val="111111"/>
          <w:spacing w:val="-4"/>
          <w:szCs w:val="20"/>
        </w:rPr>
        <w:t>SVENŠEK, Adrijana, ROJO, Diego, GOSAK, Lucija, VERBERT, Katrien, KLEMENC-KETIŠ, Zalika, LORBER, Mateja, ŠTIGLIC, Gregor. Petal-x visualization for lifestyle change in patients at risk of cardiovascular diseases : an evaluation. V: HOUSEH, Mowafa S. (ur.). </w:t>
      </w:r>
      <w:r w:rsidRPr="006D2513">
        <w:rPr>
          <w:rFonts w:asciiTheme="majorHAnsi" w:hAnsiTheme="majorHAnsi" w:cstheme="majorHAnsi"/>
          <w:i/>
          <w:iCs/>
          <w:color w:val="111111"/>
          <w:spacing w:val="-4"/>
          <w:szCs w:val="20"/>
        </w:rPr>
        <w:t>Medinfo 2025 - Healthcare Smart x Medicine Deep : Proceedings of the 20th World Congress on Medical and Health Informatics</w:t>
      </w:r>
      <w:r w:rsidRPr="006D2513">
        <w:rPr>
          <w:rFonts w:asciiTheme="majorHAnsi" w:hAnsiTheme="majorHAnsi" w:cstheme="majorHAnsi"/>
          <w:color w:val="111111"/>
          <w:spacing w:val="-4"/>
          <w:szCs w:val="20"/>
        </w:rPr>
        <w:t>. Amsterdam: IOS Press; London [etc.]: Sage, cop. 2025. Str. 475-479, tabele. Studies in health technology and informatics (Online), vol. 329. ISBN 978-1-64368-608-0. ISSN 1879-8365. </w:t>
      </w:r>
      <w:hyperlink r:id="rId1053" w:tgtFrame="_blank" w:history="1">
        <w:r w:rsidRPr="006D2513">
          <w:rPr>
            <w:rFonts w:asciiTheme="majorHAnsi" w:hAnsiTheme="majorHAnsi" w:cstheme="majorHAnsi"/>
            <w:color w:val="156BFF"/>
            <w:spacing w:val="-4"/>
            <w:szCs w:val="20"/>
            <w:u w:val="single"/>
          </w:rPr>
          <w:t>https://ebooks.iospress.nl/doi/10.3233/SHTI250885</w:t>
        </w:r>
      </w:hyperlink>
      <w:r w:rsidRPr="006D2513">
        <w:rPr>
          <w:rFonts w:asciiTheme="majorHAnsi" w:hAnsiTheme="majorHAnsi" w:cstheme="majorHAnsi"/>
          <w:color w:val="111111"/>
          <w:spacing w:val="-4"/>
          <w:szCs w:val="20"/>
        </w:rPr>
        <w:t>, DOI: </w:t>
      </w:r>
      <w:hyperlink r:id="rId1054" w:tgtFrame="_blank" w:history="1">
        <w:r w:rsidRPr="006D2513">
          <w:rPr>
            <w:rFonts w:asciiTheme="majorHAnsi" w:hAnsiTheme="majorHAnsi" w:cstheme="majorHAnsi"/>
            <w:color w:val="156BFF"/>
            <w:spacing w:val="-4"/>
            <w:szCs w:val="20"/>
            <w:u w:val="single"/>
          </w:rPr>
          <w:t>10.3233/SHTI250885</w:t>
        </w:r>
      </w:hyperlink>
      <w:r w:rsidRPr="006D2513">
        <w:rPr>
          <w:rFonts w:asciiTheme="majorHAnsi" w:hAnsiTheme="majorHAnsi" w:cstheme="majorHAnsi"/>
          <w:color w:val="111111"/>
          <w:spacing w:val="-4"/>
          <w:szCs w:val="20"/>
        </w:rPr>
        <w:t>. [COBISS.SI-ID </w:t>
      </w:r>
      <w:hyperlink r:id="rId1055" w:tgtFrame="_blank" w:history="1">
        <w:r w:rsidRPr="006D2513">
          <w:rPr>
            <w:rFonts w:asciiTheme="majorHAnsi" w:hAnsiTheme="majorHAnsi" w:cstheme="majorHAnsi"/>
            <w:color w:val="156BFF"/>
            <w:spacing w:val="-4"/>
            <w:szCs w:val="20"/>
            <w:u w:val="single"/>
          </w:rPr>
          <w:t>258848515</w:t>
        </w:r>
      </w:hyperlink>
      <w:r w:rsidRPr="006D2513">
        <w:rPr>
          <w:rFonts w:asciiTheme="majorHAnsi" w:hAnsiTheme="majorHAnsi" w:cstheme="majorHAnsi"/>
          <w:color w:val="111111"/>
          <w:spacing w:val="-4"/>
          <w:szCs w:val="20"/>
        </w:rPr>
        <w:t>], [</w:t>
      </w:r>
      <w:hyperlink r:id="rId1056"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19810153"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36" w:name="_Toc221625327"/>
      <w:r w:rsidRPr="006D2513">
        <w:rPr>
          <w:rFonts w:asciiTheme="majorHAnsi" w:hAnsiTheme="majorHAnsi" w:cstheme="majorHAnsi"/>
          <w:b/>
          <w:bCs/>
          <w:szCs w:val="20"/>
        </w:rPr>
        <w:t>14. ŠOSTAR TURK SONJA</w:t>
      </w:r>
      <w:bookmarkEnd w:id="136"/>
    </w:p>
    <w:p w14:paraId="051C862E"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MURŠEC, Dominika, SVENŠEK, Adrijana, ROZMAN, Urška, LAVRIČ, Miha, ŠOSTAR-TURK, Sonja. Poučevanje higiene rok z uporabo navidezne resničnosti = Teaching hand hygiene using virtual reality. V: ŠPRAJC, Polona (ur.), et al. </w:t>
      </w:r>
      <w:r w:rsidRPr="006D2513">
        <w:rPr>
          <w:rFonts w:asciiTheme="majorHAnsi" w:hAnsiTheme="majorHAnsi" w:cstheme="majorHAnsi"/>
          <w:i/>
          <w:iCs/>
          <w:color w:val="111111"/>
          <w:spacing w:val="-4"/>
          <w:szCs w:val="20"/>
        </w:rPr>
        <w:t>44th International Conference on Organizational Science Development : human being, artificial intelligence and organization : conference proceedings = 44. mednarodna konferenca o razvoju organizacijskih znanosti = človek, umetna inteligenca in organizacija = konferenčni zbornik : [March 19 – 21, 2025, Portorož]</w:t>
      </w:r>
      <w:r w:rsidRPr="006D2513">
        <w:rPr>
          <w:rFonts w:asciiTheme="majorHAnsi" w:hAnsiTheme="majorHAnsi" w:cstheme="majorHAnsi"/>
          <w:color w:val="111111"/>
          <w:spacing w:val="-4"/>
          <w:szCs w:val="20"/>
        </w:rPr>
        <w:t>. 44th International Conference on Organizational Science Development bElektronski vir ehuman being, artificial intelligence and organization, March 19 – 21, 2025, Portorož. 1st ed. Maribor: University of Maribor, University Press, 2025. Str. 669-679, ilustr. ISBN 978-961-286-963-2. </w:t>
      </w:r>
      <w:hyperlink r:id="rId1057" w:tgtFrame="_blank" w:history="1">
        <w:r w:rsidRPr="006D2513">
          <w:rPr>
            <w:rFonts w:asciiTheme="majorHAnsi" w:hAnsiTheme="majorHAnsi" w:cstheme="majorHAnsi"/>
            <w:color w:val="156BFF"/>
            <w:spacing w:val="-4"/>
            <w:szCs w:val="20"/>
            <w:u w:val="single"/>
          </w:rPr>
          <w:t>https://press.um.si/index.php/ump/catalog/book/962/chapter/315</w:t>
        </w:r>
      </w:hyperlink>
      <w:r w:rsidRPr="006D2513">
        <w:rPr>
          <w:rFonts w:asciiTheme="majorHAnsi" w:hAnsiTheme="majorHAnsi" w:cstheme="majorHAnsi"/>
          <w:color w:val="111111"/>
          <w:spacing w:val="-4"/>
          <w:szCs w:val="20"/>
        </w:rPr>
        <w:t>, DOI: </w:t>
      </w:r>
      <w:hyperlink r:id="rId1058" w:tgtFrame="_blank" w:history="1">
        <w:r w:rsidRPr="006D2513">
          <w:rPr>
            <w:rFonts w:asciiTheme="majorHAnsi" w:hAnsiTheme="majorHAnsi" w:cstheme="majorHAnsi"/>
            <w:color w:val="156BFF"/>
            <w:spacing w:val="-4"/>
            <w:szCs w:val="20"/>
            <w:u w:val="single"/>
          </w:rPr>
          <w:t>10.18690/um.fov.2.2025.51</w:t>
        </w:r>
      </w:hyperlink>
      <w:r w:rsidRPr="006D2513">
        <w:rPr>
          <w:rFonts w:asciiTheme="majorHAnsi" w:hAnsiTheme="majorHAnsi" w:cstheme="majorHAnsi"/>
          <w:color w:val="111111"/>
          <w:spacing w:val="-4"/>
          <w:szCs w:val="20"/>
        </w:rPr>
        <w:t>. [COBISS.SI-ID </w:t>
      </w:r>
      <w:hyperlink r:id="rId1059" w:tgtFrame="_blank" w:history="1">
        <w:r w:rsidRPr="006D2513">
          <w:rPr>
            <w:rFonts w:asciiTheme="majorHAnsi" w:hAnsiTheme="majorHAnsi" w:cstheme="majorHAnsi"/>
            <w:color w:val="156BFF"/>
            <w:spacing w:val="-4"/>
            <w:szCs w:val="20"/>
            <w:u w:val="single"/>
          </w:rPr>
          <w:t>240697347</w:t>
        </w:r>
      </w:hyperlink>
      <w:r w:rsidRPr="006D2513">
        <w:rPr>
          <w:rFonts w:asciiTheme="majorHAnsi" w:hAnsiTheme="majorHAnsi" w:cstheme="majorHAnsi"/>
          <w:color w:val="111111"/>
          <w:spacing w:val="-4"/>
          <w:szCs w:val="20"/>
        </w:rPr>
        <w:t>]</w:t>
      </w:r>
    </w:p>
    <w:p w14:paraId="32543F98"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65187C7D"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HABINC, Benjamin, ŠOSTAR-TURK, Sonja. Ukrepi za zmanjšanje vpliva vročinskih valov na zdravje splošne populacije = Measures of reduction of the impact of heat waves on the health of the general population. V: PIVAČ, Sanela (ur.), et al. </w:t>
      </w:r>
      <w:r w:rsidRPr="006D2513">
        <w:rPr>
          <w:rFonts w:asciiTheme="majorHAnsi" w:hAnsiTheme="majorHAnsi" w:cstheme="majorHAnsi"/>
          <w:i/>
          <w:iCs/>
          <w:color w:val="111111"/>
          <w:spacing w:val="-4"/>
          <w:szCs w:val="20"/>
        </w:rPr>
        <w:t>Spremembe za prihodnost zdravstva – povezovanje in z dokazi v prakso : 17. študentska konferenca s področja zdravstvenih ved : [13. maj 2025, FZAB, Jesenice]</w:t>
      </w:r>
      <w:r w:rsidRPr="006D2513">
        <w:rPr>
          <w:rFonts w:asciiTheme="majorHAnsi" w:hAnsiTheme="majorHAnsi" w:cstheme="majorHAnsi"/>
          <w:color w:val="111111"/>
          <w:spacing w:val="-4"/>
          <w:szCs w:val="20"/>
        </w:rPr>
        <w:t>. Jesenice: Fakulteta za zdravstvo Angele Boškin, 2025. Str. 163-169, tabele. ISBN 978-961-6888-70-7. </w:t>
      </w:r>
      <w:hyperlink r:id="rId1060" w:tgtFrame="_blank" w:history="1">
        <w:r w:rsidRPr="006D2513">
          <w:rPr>
            <w:rFonts w:asciiTheme="majorHAnsi" w:hAnsiTheme="majorHAnsi" w:cstheme="majorHAnsi"/>
            <w:color w:val="156BFF"/>
            <w:spacing w:val="-4"/>
            <w:szCs w:val="20"/>
            <w:u w:val="single"/>
          </w:rPr>
          <w:t>https://www.fzab.si/uploads/file/2025_FZAB_17_studentska_konferenca_zbornik.pdf</w:t>
        </w:r>
      </w:hyperlink>
      <w:r w:rsidRPr="006D2513">
        <w:rPr>
          <w:rFonts w:asciiTheme="majorHAnsi" w:hAnsiTheme="majorHAnsi" w:cstheme="majorHAnsi"/>
          <w:color w:val="111111"/>
          <w:spacing w:val="-4"/>
          <w:szCs w:val="20"/>
        </w:rPr>
        <w:t>. [COBISS.SI-ID </w:t>
      </w:r>
      <w:hyperlink r:id="rId1061" w:tgtFrame="_blank" w:history="1">
        <w:r w:rsidRPr="006D2513">
          <w:rPr>
            <w:rFonts w:asciiTheme="majorHAnsi" w:hAnsiTheme="majorHAnsi" w:cstheme="majorHAnsi"/>
            <w:color w:val="156BFF"/>
            <w:spacing w:val="-4"/>
            <w:szCs w:val="20"/>
            <w:u w:val="single"/>
          </w:rPr>
          <w:t>247161603</w:t>
        </w:r>
      </w:hyperlink>
      <w:r w:rsidRPr="006D2513">
        <w:rPr>
          <w:rFonts w:asciiTheme="majorHAnsi" w:hAnsiTheme="majorHAnsi" w:cstheme="majorHAnsi"/>
          <w:color w:val="111111"/>
          <w:spacing w:val="-4"/>
          <w:szCs w:val="20"/>
        </w:rPr>
        <w:t>]</w:t>
      </w:r>
    </w:p>
    <w:p w14:paraId="776CB22E"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37" w:name="_Toc221625328"/>
      <w:r w:rsidRPr="006D2513">
        <w:rPr>
          <w:rFonts w:asciiTheme="majorHAnsi" w:hAnsiTheme="majorHAnsi" w:cstheme="majorHAnsi"/>
          <w:b/>
          <w:bCs/>
          <w:szCs w:val="20"/>
        </w:rPr>
        <w:t>15. ŠTIGLIC GREGOR</w:t>
      </w:r>
      <w:bookmarkEnd w:id="137"/>
    </w:p>
    <w:p w14:paraId="1FFC88B2" w14:textId="77777777" w:rsidR="00E51874" w:rsidRPr="006D2513" w:rsidRDefault="00E51874" w:rsidP="00E51874">
      <w:pPr>
        <w:shd w:val="clear" w:color="auto" w:fill="FFFFFF"/>
        <w:jc w:val="both"/>
        <w:rPr>
          <w:rFonts w:asciiTheme="majorHAnsi" w:hAnsiTheme="majorHAnsi" w:cstheme="majorHAnsi"/>
          <w:color w:val="111111"/>
          <w:spacing w:val="-4"/>
          <w:szCs w:val="20"/>
        </w:rPr>
      </w:pPr>
      <w:bookmarkStart w:id="138" w:name="rec17"/>
      <w:r w:rsidRPr="006D2513">
        <w:rPr>
          <w:rFonts w:asciiTheme="majorHAnsi" w:hAnsiTheme="majorHAnsi" w:cstheme="majorHAnsi"/>
          <w:b/>
          <w:bCs/>
          <w:color w:val="111111"/>
          <w:spacing w:val="-4"/>
          <w:szCs w:val="20"/>
        </w:rPr>
        <w:t>1. </w:t>
      </w:r>
      <w:bookmarkEnd w:id="138"/>
      <w:r w:rsidRPr="006D2513">
        <w:rPr>
          <w:rFonts w:asciiTheme="majorHAnsi" w:hAnsiTheme="majorHAnsi" w:cstheme="majorHAnsi"/>
          <w:color w:val="111111"/>
          <w:spacing w:val="-4"/>
          <w:szCs w:val="20"/>
        </w:rPr>
        <w:t>SVENŠEK, Adrijana, ROJO, Diego, GOSAK, Lucija, VERBERT, Katrien, KLEMENC-KETIŠ, Zalika, LORBER, Mateja, ŠTIGLIC, Gregor. Petal-x visualization for lifestyle change in patients at risk of cardiovascular diseases : an evaluation. V: HOUSEH, Mowafa S. (ur.). </w:t>
      </w:r>
      <w:r w:rsidRPr="006D2513">
        <w:rPr>
          <w:rFonts w:asciiTheme="majorHAnsi" w:hAnsiTheme="majorHAnsi" w:cstheme="majorHAnsi"/>
          <w:i/>
          <w:iCs/>
          <w:color w:val="111111"/>
          <w:spacing w:val="-4"/>
          <w:szCs w:val="20"/>
        </w:rPr>
        <w:t>Medinfo 2025 - Healthcare Smart x Medicine Deep : Proceedings of the 20th World Congress on Medical and Health Informatics</w:t>
      </w:r>
      <w:r w:rsidRPr="006D2513">
        <w:rPr>
          <w:rFonts w:asciiTheme="majorHAnsi" w:hAnsiTheme="majorHAnsi" w:cstheme="majorHAnsi"/>
          <w:color w:val="111111"/>
          <w:spacing w:val="-4"/>
          <w:szCs w:val="20"/>
        </w:rPr>
        <w:t>. Amsterdam: IOS Press; London [etc.]: Sage, cop. 2025. Str. 475-479, tabele. Studies in health technology and informatics (Online), vol. 329. ISBN 978-1-64368-608-0. ISSN 1879-8365. </w:t>
      </w:r>
      <w:hyperlink r:id="rId1062" w:tgtFrame="_blank" w:history="1">
        <w:r w:rsidRPr="006D2513">
          <w:rPr>
            <w:rFonts w:asciiTheme="majorHAnsi" w:hAnsiTheme="majorHAnsi" w:cstheme="majorHAnsi"/>
            <w:color w:val="156BFF"/>
            <w:spacing w:val="-4"/>
            <w:szCs w:val="20"/>
            <w:u w:val="single"/>
          </w:rPr>
          <w:t>https://ebooks.iospress.nl/doi/10.3233/SHTI250885</w:t>
        </w:r>
      </w:hyperlink>
      <w:r w:rsidRPr="006D2513">
        <w:rPr>
          <w:rFonts w:asciiTheme="majorHAnsi" w:hAnsiTheme="majorHAnsi" w:cstheme="majorHAnsi"/>
          <w:color w:val="111111"/>
          <w:spacing w:val="-4"/>
          <w:szCs w:val="20"/>
        </w:rPr>
        <w:t>, DOI: </w:t>
      </w:r>
      <w:hyperlink r:id="rId1063" w:tgtFrame="_blank" w:history="1">
        <w:r w:rsidRPr="006D2513">
          <w:rPr>
            <w:rFonts w:asciiTheme="majorHAnsi" w:hAnsiTheme="majorHAnsi" w:cstheme="majorHAnsi"/>
            <w:color w:val="156BFF"/>
            <w:spacing w:val="-4"/>
            <w:szCs w:val="20"/>
            <w:u w:val="single"/>
          </w:rPr>
          <w:t>10.3233/SHTI250885</w:t>
        </w:r>
      </w:hyperlink>
      <w:r w:rsidRPr="006D2513">
        <w:rPr>
          <w:rFonts w:asciiTheme="majorHAnsi" w:hAnsiTheme="majorHAnsi" w:cstheme="majorHAnsi"/>
          <w:color w:val="111111"/>
          <w:spacing w:val="-4"/>
          <w:szCs w:val="20"/>
        </w:rPr>
        <w:t>. [COBISS.SI-ID </w:t>
      </w:r>
      <w:hyperlink r:id="rId1064" w:tgtFrame="_blank" w:history="1">
        <w:r w:rsidRPr="006D2513">
          <w:rPr>
            <w:rFonts w:asciiTheme="majorHAnsi" w:hAnsiTheme="majorHAnsi" w:cstheme="majorHAnsi"/>
            <w:color w:val="156BFF"/>
            <w:spacing w:val="-4"/>
            <w:szCs w:val="20"/>
            <w:u w:val="single"/>
          </w:rPr>
          <w:t>258848515</w:t>
        </w:r>
      </w:hyperlink>
      <w:r w:rsidRPr="006D2513">
        <w:rPr>
          <w:rFonts w:asciiTheme="majorHAnsi" w:hAnsiTheme="majorHAnsi" w:cstheme="majorHAnsi"/>
          <w:color w:val="111111"/>
          <w:spacing w:val="-4"/>
          <w:szCs w:val="20"/>
        </w:rPr>
        <w:t>], [</w:t>
      </w:r>
      <w:hyperlink r:id="rId1065"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3614E36A"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5A652FAD"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KOCBEK, Primož, KOPITAR, Leon, ŠTIGLIC, Gregor. Plain language adaptations of biomedical text using LLMs : comparision of evaluation metrics. V: HOUSEH, Mowafa S. (ur.). </w:t>
      </w:r>
      <w:r w:rsidRPr="006D2513">
        <w:rPr>
          <w:rFonts w:asciiTheme="majorHAnsi" w:hAnsiTheme="majorHAnsi" w:cstheme="majorHAnsi"/>
          <w:i/>
          <w:iCs/>
          <w:color w:val="111111"/>
          <w:spacing w:val="-4"/>
          <w:szCs w:val="20"/>
        </w:rPr>
        <w:t>Medinfo 2025 - Healthcare Smart x Medicine Deep : Proceedings of the 20th World Congress on Medical and Health Informatics</w:t>
      </w:r>
      <w:r w:rsidRPr="006D2513">
        <w:rPr>
          <w:rFonts w:asciiTheme="majorHAnsi" w:hAnsiTheme="majorHAnsi" w:cstheme="majorHAnsi"/>
          <w:color w:val="111111"/>
          <w:spacing w:val="-4"/>
          <w:szCs w:val="20"/>
        </w:rPr>
        <w:t>. Amsterdam: IOS Press; London [etc.]: Sage, cop. 2025. Str. 779-783, tabele. Studies in health technology and informatics (Online), vol. 329. ISBN 978-1-64368-608-0. ISSN 1879-8365. </w:t>
      </w:r>
      <w:hyperlink r:id="rId1066" w:tgtFrame="_blank" w:history="1">
        <w:r w:rsidRPr="006D2513">
          <w:rPr>
            <w:rFonts w:asciiTheme="majorHAnsi" w:hAnsiTheme="majorHAnsi" w:cstheme="majorHAnsi"/>
            <w:color w:val="156BFF"/>
            <w:spacing w:val="-4"/>
            <w:szCs w:val="20"/>
            <w:u w:val="single"/>
          </w:rPr>
          <w:t>https://ebooks.iospress.nl/doi/10.3233/SHTI250946</w:t>
        </w:r>
      </w:hyperlink>
      <w:r w:rsidRPr="006D2513">
        <w:rPr>
          <w:rFonts w:asciiTheme="majorHAnsi" w:hAnsiTheme="majorHAnsi" w:cstheme="majorHAnsi"/>
          <w:color w:val="111111"/>
          <w:spacing w:val="-4"/>
          <w:szCs w:val="20"/>
        </w:rPr>
        <w:t>, DOI: </w:t>
      </w:r>
      <w:hyperlink r:id="rId1067" w:tgtFrame="_blank" w:history="1">
        <w:r w:rsidRPr="006D2513">
          <w:rPr>
            <w:rFonts w:asciiTheme="majorHAnsi" w:hAnsiTheme="majorHAnsi" w:cstheme="majorHAnsi"/>
            <w:color w:val="156BFF"/>
            <w:spacing w:val="-4"/>
            <w:szCs w:val="20"/>
            <w:u w:val="single"/>
          </w:rPr>
          <w:t>10.3233/SHTI250946</w:t>
        </w:r>
      </w:hyperlink>
      <w:r w:rsidRPr="006D2513">
        <w:rPr>
          <w:rFonts w:asciiTheme="majorHAnsi" w:hAnsiTheme="majorHAnsi" w:cstheme="majorHAnsi"/>
          <w:color w:val="111111"/>
          <w:spacing w:val="-4"/>
          <w:szCs w:val="20"/>
        </w:rPr>
        <w:t>. [COBISS.SI-ID </w:t>
      </w:r>
      <w:hyperlink r:id="rId1068" w:tgtFrame="_blank" w:history="1">
        <w:r w:rsidRPr="006D2513">
          <w:rPr>
            <w:rFonts w:asciiTheme="majorHAnsi" w:hAnsiTheme="majorHAnsi" w:cstheme="majorHAnsi"/>
            <w:color w:val="156BFF"/>
            <w:spacing w:val="-4"/>
            <w:szCs w:val="20"/>
            <w:u w:val="single"/>
          </w:rPr>
          <w:t>263671811</w:t>
        </w:r>
      </w:hyperlink>
      <w:r w:rsidRPr="006D2513">
        <w:rPr>
          <w:rFonts w:asciiTheme="majorHAnsi" w:hAnsiTheme="majorHAnsi" w:cstheme="majorHAnsi"/>
          <w:color w:val="111111"/>
          <w:spacing w:val="-4"/>
          <w:szCs w:val="20"/>
        </w:rPr>
        <w:t>], [</w:t>
      </w:r>
      <w:hyperlink r:id="rId1069" w:tgtFrame="_blank" w:history="1">
        <w:r w:rsidRPr="006D2513">
          <w:rPr>
            <w:rFonts w:asciiTheme="majorHAnsi" w:hAnsiTheme="majorHAnsi" w:cstheme="majorHAnsi"/>
            <w:color w:val="156BFF"/>
            <w:spacing w:val="-4"/>
            <w:szCs w:val="20"/>
            <w:u w:val="single"/>
          </w:rPr>
          <w:t>Scopus</w:t>
        </w:r>
      </w:hyperlink>
      <w:r w:rsidRPr="006D2513">
        <w:rPr>
          <w:rFonts w:asciiTheme="majorHAnsi" w:hAnsiTheme="majorHAnsi" w:cstheme="majorHAnsi"/>
          <w:color w:val="111111"/>
          <w:spacing w:val="-4"/>
          <w:szCs w:val="20"/>
        </w:rPr>
        <w:t>]</w:t>
      </w:r>
    </w:p>
    <w:p w14:paraId="76E2D556"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771F4E1B"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KOCBEK, Primož, ŠTIGLIC, Gregor. UM_FHS at the CLEF 2025 SimpleText Track: Comparing no-context and fine-tune approaches for GPT-4.1 models in sentence and document-level text simplification : Notebook for the SimpleText Lab at CLEF 2025. V: FAGGIOLI, Guglielmo (ur.). </w:t>
      </w:r>
      <w:r w:rsidRPr="006D2513">
        <w:rPr>
          <w:rFonts w:asciiTheme="majorHAnsi" w:hAnsiTheme="majorHAnsi" w:cstheme="majorHAnsi"/>
          <w:i/>
          <w:iCs/>
          <w:color w:val="111111"/>
          <w:spacing w:val="-4"/>
          <w:szCs w:val="20"/>
        </w:rPr>
        <w:t>Working Notes of the Conference and Labs of the Evaluation Forum (CLEF 2025) : Madrid, Spain, 9-12 September 2025</w:t>
      </w:r>
      <w:r w:rsidRPr="006D2513">
        <w:rPr>
          <w:rFonts w:asciiTheme="majorHAnsi" w:hAnsiTheme="majorHAnsi" w:cstheme="majorHAnsi"/>
          <w:color w:val="111111"/>
          <w:spacing w:val="-4"/>
          <w:szCs w:val="20"/>
        </w:rPr>
        <w:t>. [S. l.]: CEUR-WS, cop. 2025. Str. 1-10, tabele. CEUR workshop proceedings, Vol. 4038. ISSN 1613-0073. </w:t>
      </w:r>
      <w:hyperlink r:id="rId1070" w:tgtFrame="_blank" w:history="1">
        <w:r w:rsidRPr="006D2513">
          <w:rPr>
            <w:rFonts w:asciiTheme="majorHAnsi" w:hAnsiTheme="majorHAnsi" w:cstheme="majorHAnsi"/>
            <w:color w:val="156BFF"/>
            <w:spacing w:val="-4"/>
            <w:szCs w:val="20"/>
            <w:u w:val="single"/>
          </w:rPr>
          <w:t>https://ceur-ws.org/Vol-4038/paper_354.pdf</w:t>
        </w:r>
      </w:hyperlink>
      <w:r w:rsidRPr="006D2513">
        <w:rPr>
          <w:rFonts w:asciiTheme="majorHAnsi" w:hAnsiTheme="majorHAnsi" w:cstheme="majorHAnsi"/>
          <w:color w:val="111111"/>
          <w:spacing w:val="-4"/>
          <w:szCs w:val="20"/>
        </w:rPr>
        <w:t>. [COBISS.SI-ID </w:t>
      </w:r>
      <w:hyperlink r:id="rId1071" w:tgtFrame="_blank" w:history="1">
        <w:r w:rsidRPr="006D2513">
          <w:rPr>
            <w:rFonts w:asciiTheme="majorHAnsi" w:hAnsiTheme="majorHAnsi" w:cstheme="majorHAnsi"/>
            <w:color w:val="156BFF"/>
            <w:spacing w:val="-4"/>
            <w:szCs w:val="20"/>
            <w:u w:val="single"/>
          </w:rPr>
          <w:t>262704387</w:t>
        </w:r>
      </w:hyperlink>
      <w:r w:rsidRPr="006D2513">
        <w:rPr>
          <w:rFonts w:asciiTheme="majorHAnsi" w:hAnsiTheme="majorHAnsi" w:cstheme="majorHAnsi"/>
          <w:color w:val="111111"/>
          <w:spacing w:val="-4"/>
          <w:szCs w:val="20"/>
        </w:rPr>
        <w:t>]</w:t>
      </w:r>
    </w:p>
    <w:p w14:paraId="07046A68" w14:textId="77777777" w:rsidR="00E51874" w:rsidRPr="006D2513" w:rsidRDefault="00E51874" w:rsidP="00E51874">
      <w:pPr>
        <w:pBdr>
          <w:bottom w:val="single" w:sz="12" w:space="1" w:color="auto"/>
        </w:pBdr>
        <w:jc w:val="both"/>
        <w:rPr>
          <w:rFonts w:asciiTheme="majorHAnsi" w:hAnsiTheme="majorHAnsi" w:cstheme="majorHAnsi"/>
          <w:b/>
          <w:bCs/>
          <w:color w:val="000000"/>
          <w:szCs w:val="20"/>
        </w:rPr>
      </w:pPr>
      <w:bookmarkStart w:id="139" w:name="_Hlk189744820"/>
    </w:p>
    <w:bookmarkEnd w:id="139"/>
    <w:p w14:paraId="41AD7C46" w14:textId="77777777" w:rsidR="00CB68B8" w:rsidRDefault="00CB68B8" w:rsidP="00E51874">
      <w:pPr>
        <w:jc w:val="both"/>
        <w:rPr>
          <w:rFonts w:asciiTheme="majorHAnsi" w:hAnsiTheme="majorHAnsi" w:cstheme="majorHAnsi"/>
          <w:b/>
          <w:szCs w:val="20"/>
          <w:u w:val="single"/>
        </w:rPr>
      </w:pPr>
    </w:p>
    <w:p w14:paraId="67E86BDC" w14:textId="77777777" w:rsidR="00CB68B8" w:rsidRPr="006D2513" w:rsidRDefault="00CB68B8" w:rsidP="00E51874">
      <w:pPr>
        <w:jc w:val="both"/>
        <w:rPr>
          <w:rFonts w:asciiTheme="majorHAnsi" w:hAnsiTheme="majorHAnsi" w:cstheme="majorHAnsi"/>
          <w:b/>
          <w:szCs w:val="20"/>
          <w:u w:val="single"/>
        </w:rPr>
      </w:pPr>
    </w:p>
    <w:p w14:paraId="02AFEBDC" w14:textId="77777777" w:rsidR="00E51874" w:rsidRPr="006D2513" w:rsidRDefault="00E51874" w:rsidP="00E51874">
      <w:pPr>
        <w:spacing w:before="100" w:beforeAutospacing="1" w:after="100" w:afterAutospacing="1"/>
        <w:jc w:val="center"/>
        <w:outlineLvl w:val="2"/>
        <w:rPr>
          <w:rFonts w:asciiTheme="majorHAnsi" w:hAnsiTheme="majorHAnsi" w:cstheme="majorHAnsi"/>
          <w:b/>
          <w:bCs/>
          <w:i/>
          <w:szCs w:val="20"/>
        </w:rPr>
      </w:pPr>
      <w:bookmarkStart w:id="140" w:name="_Toc221625329"/>
      <w:r w:rsidRPr="006D2513">
        <w:rPr>
          <w:rFonts w:asciiTheme="majorHAnsi" w:hAnsiTheme="majorHAnsi" w:cstheme="majorHAnsi"/>
          <w:b/>
          <w:bCs/>
          <w:i/>
          <w:szCs w:val="20"/>
        </w:rPr>
        <w:lastRenderedPageBreak/>
        <w:t>POGLAVJE V ZNANSTVENI MONOGRAFIJI</w:t>
      </w:r>
      <w:bookmarkEnd w:id="140"/>
    </w:p>
    <w:p w14:paraId="31F7FE43"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u w:val="single"/>
        </w:rPr>
      </w:pPr>
      <w:bookmarkStart w:id="141" w:name="_Toc221625330"/>
      <w:r w:rsidRPr="006D2513">
        <w:rPr>
          <w:rFonts w:asciiTheme="majorHAnsi" w:hAnsiTheme="majorHAnsi" w:cstheme="majorHAnsi"/>
          <w:b/>
          <w:bCs/>
          <w:szCs w:val="20"/>
          <w:u w:val="single"/>
        </w:rPr>
        <w:t>1.16 Samostojni znanstveni sestavek ali poglavje v monografski publikaciji</w:t>
      </w:r>
      <w:bookmarkEnd w:id="141"/>
    </w:p>
    <w:p w14:paraId="11E211AF" w14:textId="77777777" w:rsidR="00E51874" w:rsidRPr="006D2513" w:rsidRDefault="00E51874" w:rsidP="00E51874">
      <w:pPr>
        <w:spacing w:before="100" w:beforeAutospacing="1" w:after="100" w:afterAutospacing="1"/>
        <w:jc w:val="both"/>
        <w:outlineLvl w:val="2"/>
        <w:rPr>
          <w:rFonts w:asciiTheme="majorHAnsi" w:hAnsiTheme="majorHAnsi" w:cstheme="majorHAnsi"/>
          <w:b/>
          <w:color w:val="000000"/>
          <w:szCs w:val="20"/>
        </w:rPr>
      </w:pPr>
      <w:bookmarkStart w:id="142" w:name="_Toc221625331"/>
      <w:r w:rsidRPr="006D2513">
        <w:rPr>
          <w:rFonts w:asciiTheme="majorHAnsi" w:hAnsiTheme="majorHAnsi" w:cstheme="majorHAnsi"/>
          <w:b/>
          <w:color w:val="000000"/>
          <w:szCs w:val="20"/>
        </w:rPr>
        <w:t>1. DOBNIK MOJCA</w:t>
      </w:r>
      <w:bookmarkEnd w:id="142"/>
    </w:p>
    <w:p w14:paraId="28CD19AD"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43" w:name="_Toc221625332"/>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DOBNIK, Mojca, SKELA-SAVIČ, Brigita, MALETIČ, Matjaž, LORBER, Mateja. Causes and Consequences of Stress at the Workplace of Nursing Employees in Slovenian Hospitals. V: BRIGHT, Leonard (ur.). </w:t>
      </w:r>
      <w:r w:rsidRPr="006D2513">
        <w:rPr>
          <w:rFonts w:asciiTheme="majorHAnsi" w:hAnsiTheme="majorHAnsi" w:cstheme="majorHAnsi"/>
          <w:i/>
          <w:iCs/>
          <w:color w:val="111111"/>
          <w:spacing w:val="-4"/>
          <w:szCs w:val="20"/>
          <w:shd w:val="clear" w:color="auto" w:fill="FFFFFF"/>
        </w:rPr>
        <w:t>Burned out : exploring the causes, consequences, and solutions of workplace stress in public service organizations</w:t>
      </w:r>
      <w:r w:rsidRPr="006D2513">
        <w:rPr>
          <w:rFonts w:asciiTheme="majorHAnsi" w:hAnsiTheme="majorHAnsi" w:cstheme="majorHAnsi"/>
          <w:color w:val="111111"/>
          <w:spacing w:val="-4"/>
          <w:szCs w:val="20"/>
          <w:shd w:val="clear" w:color="auto" w:fill="FFFFFF"/>
        </w:rPr>
        <w:t>. London, UK: IntechOpen, 2025. Str. 91-102, tabele. Public health (London. Online), Volume 4. ISBN 978-0-85014-745-2, ISBN 978-0-85014-744-5, ISBN 978-0-85014-746-9. ISSN 3049-8872. </w:t>
      </w:r>
      <w:hyperlink r:id="rId1072" w:tgtFrame="_blank" w:history="1">
        <w:r w:rsidRPr="006D2513">
          <w:rPr>
            <w:rFonts w:asciiTheme="majorHAnsi" w:hAnsiTheme="majorHAnsi" w:cstheme="majorHAnsi"/>
            <w:color w:val="156BFF"/>
            <w:spacing w:val="-4"/>
            <w:szCs w:val="20"/>
            <w:u w:val="single"/>
            <w:shd w:val="clear" w:color="auto" w:fill="FFFFFF"/>
          </w:rPr>
          <w:t>https://www.intechopen.com/chapters/1207153</w:t>
        </w:r>
      </w:hyperlink>
      <w:r w:rsidRPr="006D2513">
        <w:rPr>
          <w:rFonts w:asciiTheme="majorHAnsi" w:hAnsiTheme="majorHAnsi" w:cstheme="majorHAnsi"/>
          <w:color w:val="111111"/>
          <w:spacing w:val="-4"/>
          <w:szCs w:val="20"/>
          <w:shd w:val="clear" w:color="auto" w:fill="FFFFFF"/>
        </w:rPr>
        <w:t>. [COBISS.SI-ID </w:t>
      </w:r>
      <w:hyperlink r:id="rId1073" w:tgtFrame="_blank" w:history="1">
        <w:r w:rsidRPr="006D2513">
          <w:rPr>
            <w:rFonts w:asciiTheme="majorHAnsi" w:hAnsiTheme="majorHAnsi" w:cstheme="majorHAnsi"/>
            <w:color w:val="156BFF"/>
            <w:spacing w:val="-4"/>
            <w:szCs w:val="20"/>
            <w:u w:val="single"/>
            <w:shd w:val="clear" w:color="auto" w:fill="FFFFFF"/>
          </w:rPr>
          <w:t>244176899</w:t>
        </w:r>
      </w:hyperlink>
      <w:r w:rsidRPr="006D2513">
        <w:rPr>
          <w:rFonts w:asciiTheme="majorHAnsi" w:hAnsiTheme="majorHAnsi" w:cstheme="majorHAnsi"/>
          <w:color w:val="111111"/>
          <w:spacing w:val="-4"/>
          <w:szCs w:val="20"/>
          <w:shd w:val="clear" w:color="auto" w:fill="FFFFFF"/>
        </w:rPr>
        <w:t>]</w:t>
      </w:r>
      <w:bookmarkEnd w:id="143"/>
    </w:p>
    <w:p w14:paraId="5F5ED70A"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44" w:name="_Toc221625333"/>
      <w:r w:rsidRPr="006D2513">
        <w:rPr>
          <w:rFonts w:asciiTheme="majorHAnsi" w:hAnsiTheme="majorHAnsi" w:cstheme="majorHAnsi"/>
          <w:b/>
          <w:bCs/>
          <w:szCs w:val="20"/>
        </w:rPr>
        <w:t>2. GOSAK LUCIJA</w:t>
      </w:r>
      <w:bookmarkEnd w:id="144"/>
    </w:p>
    <w:p w14:paraId="546C88A0" w14:textId="4A66CDF7" w:rsidR="00E51874" w:rsidRDefault="00E51874" w:rsidP="00E51874">
      <w:pPr>
        <w:jc w:val="both"/>
        <w:rPr>
          <w:rFonts w:asciiTheme="majorHAnsi" w:hAnsiTheme="majorHAnsi" w:cstheme="majorHAnsi"/>
          <w:color w:val="111111"/>
          <w:spacing w:val="-4"/>
          <w:szCs w:val="20"/>
          <w:shd w:val="clear" w:color="auto" w:fill="FFFFFF"/>
        </w:rPr>
      </w:pPr>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LORBER, Mateja, GOSAK, Lucija, ŠTIGLIC, Gregor, SVENŠEK, Adrijana. Digital technology in healthcare: enhancing education and patient care. V: KLANČAR, Andreja (ur.), et al. </w:t>
      </w:r>
      <w:r w:rsidRPr="006D2513">
        <w:rPr>
          <w:rFonts w:asciiTheme="majorHAnsi" w:hAnsiTheme="majorHAnsi" w:cstheme="majorHAnsi"/>
          <w:i/>
          <w:iCs/>
          <w:color w:val="111111"/>
          <w:spacing w:val="-4"/>
          <w:szCs w:val="20"/>
          <w:shd w:val="clear" w:color="auto" w:fill="FFFFFF"/>
        </w:rPr>
        <w:t>International perspectives on effective teaching and learning in digital education</w:t>
      </w:r>
      <w:r w:rsidRPr="006D2513">
        <w:rPr>
          <w:rFonts w:asciiTheme="majorHAnsi" w:hAnsiTheme="majorHAnsi" w:cstheme="majorHAnsi"/>
          <w:color w:val="111111"/>
          <w:spacing w:val="-4"/>
          <w:szCs w:val="20"/>
          <w:shd w:val="clear" w:color="auto" w:fill="FFFFFF"/>
        </w:rPr>
        <w:t>. Free electronic ed. Koper: University of Primorska Press, 2025. Str. 251-264, ilustr. ISBN 978-961-293-467-5, ISBN 978-961-293-468-2. </w:t>
      </w:r>
      <w:hyperlink r:id="rId1074" w:tgtFrame="_blank" w:history="1">
        <w:r w:rsidRPr="006D2513">
          <w:rPr>
            <w:rFonts w:asciiTheme="majorHAnsi" w:hAnsiTheme="majorHAnsi" w:cstheme="majorHAnsi"/>
            <w:color w:val="156BFF"/>
            <w:spacing w:val="-4"/>
            <w:szCs w:val="20"/>
            <w:u w:val="single"/>
            <w:shd w:val="clear" w:color="auto" w:fill="FFFFFF"/>
          </w:rPr>
          <w:t>https://www.hippocampus.si/ISBN/978-961-293-467-5.pdf</w:t>
        </w:r>
      </w:hyperlink>
      <w:r w:rsidRPr="006D2513">
        <w:rPr>
          <w:rFonts w:asciiTheme="majorHAnsi" w:hAnsiTheme="majorHAnsi" w:cstheme="majorHAnsi"/>
          <w:color w:val="111111"/>
          <w:spacing w:val="-4"/>
          <w:szCs w:val="20"/>
          <w:shd w:val="clear" w:color="auto" w:fill="FFFFFF"/>
        </w:rPr>
        <w:t>, </w:t>
      </w:r>
      <w:hyperlink r:id="rId1075" w:tgtFrame="_blank" w:history="1">
        <w:r w:rsidRPr="006D2513">
          <w:rPr>
            <w:rFonts w:asciiTheme="majorHAnsi" w:hAnsiTheme="majorHAnsi" w:cstheme="majorHAnsi"/>
            <w:color w:val="156BFF"/>
            <w:spacing w:val="-4"/>
            <w:szCs w:val="20"/>
            <w:u w:val="single"/>
            <w:shd w:val="clear" w:color="auto" w:fill="FFFFFF"/>
          </w:rPr>
          <w:t>https://doi.org/10.26493/978-961-293-467-5.14</w:t>
        </w:r>
      </w:hyperlink>
      <w:r w:rsidRPr="006D2513">
        <w:rPr>
          <w:rFonts w:asciiTheme="majorHAnsi" w:hAnsiTheme="majorHAnsi" w:cstheme="majorHAnsi"/>
          <w:color w:val="111111"/>
          <w:spacing w:val="-4"/>
          <w:szCs w:val="20"/>
          <w:shd w:val="clear" w:color="auto" w:fill="FFFFFF"/>
        </w:rPr>
        <w:t>, </w:t>
      </w:r>
      <w:hyperlink r:id="rId1076" w:tgtFrame="_blank" w:history="1">
        <w:r w:rsidRPr="006D2513">
          <w:rPr>
            <w:rFonts w:asciiTheme="majorHAnsi" w:hAnsiTheme="majorHAnsi" w:cstheme="majorHAnsi"/>
            <w:color w:val="156BFF"/>
            <w:spacing w:val="-4"/>
            <w:szCs w:val="20"/>
            <w:u w:val="single"/>
            <w:shd w:val="clear" w:color="auto" w:fill="FFFFFF"/>
          </w:rPr>
          <w:t>Digitalna knjižnica Univerze v Mariboru – DKUM</w:t>
        </w:r>
      </w:hyperlink>
      <w:r w:rsidRPr="006D2513">
        <w:rPr>
          <w:rFonts w:asciiTheme="majorHAnsi" w:hAnsiTheme="majorHAnsi" w:cstheme="majorHAnsi"/>
          <w:color w:val="111111"/>
          <w:spacing w:val="-4"/>
          <w:szCs w:val="20"/>
          <w:shd w:val="clear" w:color="auto" w:fill="FFFFFF"/>
        </w:rPr>
        <w:t>, </w:t>
      </w:r>
      <w:hyperlink r:id="rId1077" w:tgtFrame="_blank" w:history="1">
        <w:r w:rsidRPr="006D2513">
          <w:rPr>
            <w:rFonts w:asciiTheme="majorHAnsi" w:hAnsiTheme="majorHAnsi" w:cstheme="majorHAnsi"/>
            <w:color w:val="156BFF"/>
            <w:spacing w:val="-4"/>
            <w:szCs w:val="20"/>
            <w:u w:val="single"/>
            <w:shd w:val="clear" w:color="auto" w:fill="FFFFFF"/>
          </w:rPr>
          <w:t>Repozitorij Univerze na Primorskem - RUP</w:t>
        </w:r>
      </w:hyperlink>
      <w:r w:rsidRPr="006D2513">
        <w:rPr>
          <w:rFonts w:asciiTheme="majorHAnsi" w:hAnsiTheme="majorHAnsi" w:cstheme="majorHAnsi"/>
          <w:color w:val="111111"/>
          <w:spacing w:val="-4"/>
          <w:szCs w:val="20"/>
          <w:shd w:val="clear" w:color="auto" w:fill="FFFFFF"/>
        </w:rPr>
        <w:t>, </w:t>
      </w:r>
      <w:hyperlink r:id="rId1078" w:tgtFrame="_blank" w:history="1">
        <w:r w:rsidRPr="006D2513">
          <w:rPr>
            <w:rFonts w:asciiTheme="majorHAnsi" w:hAnsiTheme="majorHAnsi" w:cstheme="majorHAnsi"/>
            <w:color w:val="156BFF"/>
            <w:spacing w:val="-4"/>
            <w:szCs w:val="20"/>
            <w:u w:val="single"/>
            <w:shd w:val="clear" w:color="auto" w:fill="FFFFFF"/>
          </w:rPr>
          <w:t>dCOBISS</w:t>
        </w:r>
      </w:hyperlink>
      <w:r w:rsidRPr="006D2513">
        <w:rPr>
          <w:rFonts w:asciiTheme="majorHAnsi" w:hAnsiTheme="majorHAnsi" w:cstheme="majorHAnsi"/>
          <w:color w:val="111111"/>
          <w:spacing w:val="-4"/>
          <w:szCs w:val="20"/>
          <w:shd w:val="clear" w:color="auto" w:fill="FFFFFF"/>
        </w:rPr>
        <w:t>, DOI: </w:t>
      </w:r>
      <w:hyperlink r:id="rId1079" w:tgtFrame="_blank" w:history="1">
        <w:r w:rsidRPr="006D2513">
          <w:rPr>
            <w:rFonts w:asciiTheme="majorHAnsi" w:hAnsiTheme="majorHAnsi" w:cstheme="majorHAnsi"/>
            <w:color w:val="156BFF"/>
            <w:spacing w:val="-4"/>
            <w:szCs w:val="20"/>
            <w:u w:val="single"/>
            <w:shd w:val="clear" w:color="auto" w:fill="FFFFFF"/>
          </w:rPr>
          <w:t>10.26493/978-961-293-467-5.14</w:t>
        </w:r>
      </w:hyperlink>
      <w:r w:rsidRPr="006D2513">
        <w:rPr>
          <w:rFonts w:asciiTheme="majorHAnsi" w:hAnsiTheme="majorHAnsi" w:cstheme="majorHAnsi"/>
          <w:color w:val="111111"/>
          <w:spacing w:val="-4"/>
          <w:szCs w:val="20"/>
          <w:shd w:val="clear" w:color="auto" w:fill="FFFFFF"/>
        </w:rPr>
        <w:t>. [COBISS.SI-ID </w:t>
      </w:r>
      <w:hyperlink r:id="rId1080" w:tgtFrame="_blank" w:history="1">
        <w:r w:rsidRPr="006D2513">
          <w:rPr>
            <w:rFonts w:asciiTheme="majorHAnsi" w:hAnsiTheme="majorHAnsi" w:cstheme="majorHAnsi"/>
            <w:color w:val="156BFF"/>
            <w:spacing w:val="-4"/>
            <w:szCs w:val="20"/>
            <w:u w:val="single"/>
            <w:shd w:val="clear" w:color="auto" w:fill="FFFFFF"/>
          </w:rPr>
          <w:t>238444803</w:t>
        </w:r>
      </w:hyperlink>
      <w:r w:rsidRPr="006D2513">
        <w:rPr>
          <w:rFonts w:asciiTheme="majorHAnsi" w:hAnsiTheme="majorHAnsi" w:cstheme="majorHAnsi"/>
          <w:color w:val="111111"/>
          <w:spacing w:val="-4"/>
          <w:szCs w:val="20"/>
          <w:shd w:val="clear" w:color="auto" w:fill="FFFFFF"/>
        </w:rPr>
        <w:t>], [</w:t>
      </w:r>
      <w:hyperlink r:id="rId1081" w:anchor="oad" w:tgtFrame="_blank" w:history="1">
        <w:r w:rsidRPr="006D2513">
          <w:rPr>
            <w:rFonts w:asciiTheme="majorHAnsi" w:hAnsiTheme="majorHAnsi" w:cstheme="majorHAnsi"/>
            <w:color w:val="156BFF"/>
            <w:spacing w:val="-4"/>
            <w:szCs w:val="20"/>
            <w:u w:val="single"/>
            <w:shd w:val="clear" w:color="auto" w:fill="FFFFFF"/>
          </w:rPr>
          <w:t>Odprti dostop</w:t>
        </w:r>
      </w:hyperlink>
      <w:r w:rsidRPr="006D2513">
        <w:rPr>
          <w:rFonts w:asciiTheme="majorHAnsi" w:hAnsiTheme="majorHAnsi" w:cstheme="majorHAnsi"/>
          <w:color w:val="111111"/>
          <w:spacing w:val="-4"/>
          <w:szCs w:val="20"/>
          <w:shd w:val="clear" w:color="auto" w:fill="FFFFFF"/>
        </w:rPr>
        <w:t>]</w:t>
      </w:r>
      <w:r w:rsidR="00CB68B8">
        <w:rPr>
          <w:rFonts w:asciiTheme="majorHAnsi" w:hAnsiTheme="majorHAnsi" w:cstheme="majorHAnsi"/>
          <w:color w:val="111111"/>
          <w:spacing w:val="-4"/>
          <w:szCs w:val="20"/>
        </w:rPr>
        <w:t xml:space="preserve"> </w:t>
      </w:r>
      <w:r w:rsidRPr="006D2513">
        <w:rPr>
          <w:rFonts w:asciiTheme="majorHAnsi" w:hAnsiTheme="majorHAnsi" w:cstheme="majorHAnsi"/>
          <w:color w:val="111111"/>
          <w:spacing w:val="-4"/>
          <w:szCs w:val="20"/>
          <w:shd w:val="clear" w:color="auto" w:fill="FFFFFF"/>
        </w:rPr>
        <w:t>projekt: J5-4572-2022 Razvoj digitalnega izobraževalnega standarda na področju visokega šolstva za zagotavljanje pravičnosti in dostopnosti v digitalnem izobraževanju; financer: Javna agencija za znanstvenoraziskovalno in inovacijsko dejavnost Republike Slovenije</w:t>
      </w:r>
    </w:p>
    <w:p w14:paraId="013A2589" w14:textId="77777777" w:rsidR="00A535F6" w:rsidRPr="006D2513" w:rsidRDefault="00A535F6" w:rsidP="00E51874">
      <w:pPr>
        <w:jc w:val="both"/>
        <w:rPr>
          <w:rFonts w:asciiTheme="majorHAnsi" w:hAnsiTheme="majorHAnsi" w:cstheme="majorHAnsi"/>
          <w:b/>
          <w:bCs/>
          <w:color w:val="000000"/>
          <w:szCs w:val="20"/>
        </w:rPr>
      </w:pPr>
    </w:p>
    <w:p w14:paraId="62C254D7" w14:textId="77777777" w:rsidR="00E51874" w:rsidRPr="006D2513" w:rsidRDefault="00E51874" w:rsidP="00E51874">
      <w:pPr>
        <w:jc w:val="both"/>
        <w:rPr>
          <w:rFonts w:asciiTheme="majorHAnsi" w:hAnsiTheme="majorHAnsi" w:cstheme="majorHAnsi"/>
          <w:b/>
          <w:bCs/>
          <w:color w:val="000000"/>
          <w:szCs w:val="20"/>
        </w:rPr>
      </w:pPr>
      <w:r w:rsidRPr="006D2513">
        <w:rPr>
          <w:rFonts w:asciiTheme="majorHAnsi" w:hAnsiTheme="majorHAnsi" w:cstheme="majorHAnsi"/>
          <w:b/>
          <w:bCs/>
          <w:color w:val="000000"/>
          <w:szCs w:val="20"/>
        </w:rPr>
        <w:t>3. LORBER MATEJA</w:t>
      </w:r>
    </w:p>
    <w:p w14:paraId="543D9977"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1. </w:t>
      </w:r>
      <w:r w:rsidRPr="006D2513">
        <w:rPr>
          <w:rFonts w:asciiTheme="majorHAnsi" w:hAnsiTheme="majorHAnsi" w:cstheme="majorHAnsi"/>
          <w:color w:val="111111"/>
          <w:spacing w:val="-4"/>
          <w:szCs w:val="20"/>
        </w:rPr>
        <w:t>DOBNIK, Mojca, SKELA-SAVIČ, Brigita, MALETIČ, Matjaž, LORBER, Mateja. Causes and Consequences of Stress at the Workplace of Nursing Employees in Slovenian Hospitals. V: BRIGHT, Leonard (ur.). </w:t>
      </w:r>
      <w:r w:rsidRPr="006D2513">
        <w:rPr>
          <w:rFonts w:asciiTheme="majorHAnsi" w:hAnsiTheme="majorHAnsi" w:cstheme="majorHAnsi"/>
          <w:i/>
          <w:iCs/>
          <w:color w:val="111111"/>
          <w:spacing w:val="-4"/>
          <w:szCs w:val="20"/>
        </w:rPr>
        <w:t>Burned out : exploring the causes, consequences, and solutions of workplace stress in public service organizations</w:t>
      </w:r>
      <w:r w:rsidRPr="006D2513">
        <w:rPr>
          <w:rFonts w:asciiTheme="majorHAnsi" w:hAnsiTheme="majorHAnsi" w:cstheme="majorHAnsi"/>
          <w:color w:val="111111"/>
          <w:spacing w:val="-4"/>
          <w:szCs w:val="20"/>
        </w:rPr>
        <w:t>. London, UK: IntechOpen, 2025. Str. 91-102, tabele. Public health (London. Online), Volume 4. ISBN 978-0-85014-745-2, ISBN 978-0-85014-744-5, ISBN 978-0-85014-746-9. ISSN 3049-8872. </w:t>
      </w:r>
      <w:hyperlink r:id="rId1082" w:tgtFrame="_blank" w:history="1">
        <w:r w:rsidRPr="006D2513">
          <w:rPr>
            <w:rFonts w:asciiTheme="majorHAnsi" w:hAnsiTheme="majorHAnsi" w:cstheme="majorHAnsi"/>
            <w:color w:val="156BFF"/>
            <w:spacing w:val="-4"/>
            <w:szCs w:val="20"/>
            <w:u w:val="single"/>
          </w:rPr>
          <w:t>https://www.intechopen.com/chapters/1207153</w:t>
        </w:r>
      </w:hyperlink>
      <w:r w:rsidRPr="006D2513">
        <w:rPr>
          <w:rFonts w:asciiTheme="majorHAnsi" w:hAnsiTheme="majorHAnsi" w:cstheme="majorHAnsi"/>
          <w:color w:val="111111"/>
          <w:spacing w:val="-4"/>
          <w:szCs w:val="20"/>
        </w:rPr>
        <w:t>. [COBISS.SI-ID </w:t>
      </w:r>
      <w:hyperlink r:id="rId1083" w:tgtFrame="_blank" w:history="1">
        <w:r w:rsidRPr="006D2513">
          <w:rPr>
            <w:rFonts w:asciiTheme="majorHAnsi" w:hAnsiTheme="majorHAnsi" w:cstheme="majorHAnsi"/>
            <w:color w:val="156BFF"/>
            <w:spacing w:val="-4"/>
            <w:szCs w:val="20"/>
            <w:u w:val="single"/>
          </w:rPr>
          <w:t>244176899</w:t>
        </w:r>
      </w:hyperlink>
      <w:r w:rsidRPr="006D2513">
        <w:rPr>
          <w:rFonts w:asciiTheme="majorHAnsi" w:hAnsiTheme="majorHAnsi" w:cstheme="majorHAnsi"/>
          <w:color w:val="111111"/>
          <w:spacing w:val="-4"/>
          <w:szCs w:val="20"/>
        </w:rPr>
        <w:t>]</w:t>
      </w:r>
    </w:p>
    <w:p w14:paraId="5A355082"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4A5E62BE" w14:textId="29626B14"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2. </w:t>
      </w:r>
      <w:r w:rsidRPr="006D2513">
        <w:rPr>
          <w:rFonts w:asciiTheme="majorHAnsi" w:hAnsiTheme="majorHAnsi" w:cstheme="majorHAnsi"/>
          <w:color w:val="111111"/>
          <w:spacing w:val="-4"/>
          <w:szCs w:val="20"/>
        </w:rPr>
        <w:t>LORBER, Mateja, GOSAK, Lucija, ŠTIGLIC, Gregor, SVENŠEK, Adrijana. Digital technology in healthcare: enhancing education and patient care. V: KLANČAR, Andreja (ur.), et al. </w:t>
      </w:r>
      <w:r w:rsidRPr="006D2513">
        <w:rPr>
          <w:rFonts w:asciiTheme="majorHAnsi" w:hAnsiTheme="majorHAnsi" w:cstheme="majorHAnsi"/>
          <w:i/>
          <w:iCs/>
          <w:color w:val="111111"/>
          <w:spacing w:val="-4"/>
          <w:szCs w:val="20"/>
        </w:rPr>
        <w:t>International perspectives on effective teaching and learning in digital education</w:t>
      </w:r>
      <w:r w:rsidRPr="006D2513">
        <w:rPr>
          <w:rFonts w:asciiTheme="majorHAnsi" w:hAnsiTheme="majorHAnsi" w:cstheme="majorHAnsi"/>
          <w:color w:val="111111"/>
          <w:spacing w:val="-4"/>
          <w:szCs w:val="20"/>
        </w:rPr>
        <w:t>. Free electronic ed. Koper: University of Primorska Press, 2025. Str. 251-264, ilustr. ISBN 978-961-293-467-5, ISBN 978-961-293-468-2. </w:t>
      </w:r>
      <w:hyperlink r:id="rId1084" w:tgtFrame="_blank" w:history="1">
        <w:r w:rsidRPr="006D2513">
          <w:rPr>
            <w:rFonts w:asciiTheme="majorHAnsi" w:hAnsiTheme="majorHAnsi" w:cstheme="majorHAnsi"/>
            <w:color w:val="156BFF"/>
            <w:spacing w:val="-4"/>
            <w:szCs w:val="20"/>
            <w:u w:val="single"/>
          </w:rPr>
          <w:t>https://www.hippocampus.si/ISBN/978-961-293-467-5.pdf</w:t>
        </w:r>
      </w:hyperlink>
      <w:r w:rsidRPr="006D2513">
        <w:rPr>
          <w:rFonts w:asciiTheme="majorHAnsi" w:hAnsiTheme="majorHAnsi" w:cstheme="majorHAnsi"/>
          <w:color w:val="111111"/>
          <w:spacing w:val="-4"/>
          <w:szCs w:val="20"/>
        </w:rPr>
        <w:t>, </w:t>
      </w:r>
      <w:hyperlink r:id="rId1085" w:tgtFrame="_blank" w:history="1">
        <w:r w:rsidRPr="006D2513">
          <w:rPr>
            <w:rFonts w:asciiTheme="majorHAnsi" w:hAnsiTheme="majorHAnsi" w:cstheme="majorHAnsi"/>
            <w:color w:val="156BFF"/>
            <w:spacing w:val="-4"/>
            <w:szCs w:val="20"/>
            <w:u w:val="single"/>
          </w:rPr>
          <w:t>https://doi.org/10.26493/978-961-293-467-5.14</w:t>
        </w:r>
      </w:hyperlink>
      <w:r w:rsidRPr="006D2513">
        <w:rPr>
          <w:rFonts w:asciiTheme="majorHAnsi" w:hAnsiTheme="majorHAnsi" w:cstheme="majorHAnsi"/>
          <w:color w:val="111111"/>
          <w:spacing w:val="-4"/>
          <w:szCs w:val="20"/>
        </w:rPr>
        <w:t>, </w:t>
      </w:r>
      <w:hyperlink r:id="rId1086" w:tgtFrame="_blank" w:history="1">
        <w:r w:rsidRPr="006D2513">
          <w:rPr>
            <w:rFonts w:asciiTheme="majorHAnsi" w:hAnsiTheme="majorHAnsi" w:cstheme="majorHAnsi"/>
            <w:color w:val="156BFF"/>
            <w:spacing w:val="-4"/>
            <w:szCs w:val="20"/>
            <w:u w:val="single"/>
          </w:rPr>
          <w:t>Digitalna knjižnica Univerze v Mariboru – DKUM</w:t>
        </w:r>
      </w:hyperlink>
      <w:r w:rsidRPr="006D2513">
        <w:rPr>
          <w:rFonts w:asciiTheme="majorHAnsi" w:hAnsiTheme="majorHAnsi" w:cstheme="majorHAnsi"/>
          <w:color w:val="111111"/>
          <w:spacing w:val="-4"/>
          <w:szCs w:val="20"/>
        </w:rPr>
        <w:t>, </w:t>
      </w:r>
      <w:hyperlink r:id="rId1087" w:tgtFrame="_blank" w:history="1">
        <w:r w:rsidRPr="006D2513">
          <w:rPr>
            <w:rFonts w:asciiTheme="majorHAnsi" w:hAnsiTheme="majorHAnsi" w:cstheme="majorHAnsi"/>
            <w:color w:val="156BFF"/>
            <w:spacing w:val="-4"/>
            <w:szCs w:val="20"/>
            <w:u w:val="single"/>
          </w:rPr>
          <w:t>Repozitorij Univerze na Primorskem - RUP</w:t>
        </w:r>
      </w:hyperlink>
      <w:r w:rsidRPr="006D2513">
        <w:rPr>
          <w:rFonts w:asciiTheme="majorHAnsi" w:hAnsiTheme="majorHAnsi" w:cstheme="majorHAnsi"/>
          <w:color w:val="111111"/>
          <w:spacing w:val="-4"/>
          <w:szCs w:val="20"/>
        </w:rPr>
        <w:t>, </w:t>
      </w:r>
      <w:hyperlink r:id="rId1088" w:tgtFrame="_blank" w:history="1">
        <w:r w:rsidRPr="006D2513">
          <w:rPr>
            <w:rFonts w:asciiTheme="majorHAnsi" w:hAnsiTheme="majorHAnsi" w:cstheme="majorHAnsi"/>
            <w:color w:val="156BFF"/>
            <w:spacing w:val="-4"/>
            <w:szCs w:val="20"/>
            <w:u w:val="single"/>
          </w:rPr>
          <w:t>dCOBISS</w:t>
        </w:r>
      </w:hyperlink>
      <w:r w:rsidRPr="006D2513">
        <w:rPr>
          <w:rFonts w:asciiTheme="majorHAnsi" w:hAnsiTheme="majorHAnsi" w:cstheme="majorHAnsi"/>
          <w:color w:val="111111"/>
          <w:spacing w:val="-4"/>
          <w:szCs w:val="20"/>
        </w:rPr>
        <w:t>, DOI: </w:t>
      </w:r>
      <w:hyperlink r:id="rId1089" w:tgtFrame="_blank" w:history="1">
        <w:r w:rsidRPr="006D2513">
          <w:rPr>
            <w:rFonts w:asciiTheme="majorHAnsi" w:hAnsiTheme="majorHAnsi" w:cstheme="majorHAnsi"/>
            <w:color w:val="156BFF"/>
            <w:spacing w:val="-4"/>
            <w:szCs w:val="20"/>
            <w:u w:val="single"/>
          </w:rPr>
          <w:t>10.26493/978-961-293-467-5.14</w:t>
        </w:r>
      </w:hyperlink>
      <w:r w:rsidRPr="006D2513">
        <w:rPr>
          <w:rFonts w:asciiTheme="majorHAnsi" w:hAnsiTheme="majorHAnsi" w:cstheme="majorHAnsi"/>
          <w:color w:val="111111"/>
          <w:spacing w:val="-4"/>
          <w:szCs w:val="20"/>
        </w:rPr>
        <w:t>. [COBISS.SI-ID </w:t>
      </w:r>
      <w:hyperlink r:id="rId1090" w:tgtFrame="_blank" w:history="1">
        <w:r w:rsidRPr="006D2513">
          <w:rPr>
            <w:rFonts w:asciiTheme="majorHAnsi" w:hAnsiTheme="majorHAnsi" w:cstheme="majorHAnsi"/>
            <w:color w:val="156BFF"/>
            <w:spacing w:val="-4"/>
            <w:szCs w:val="20"/>
            <w:u w:val="single"/>
          </w:rPr>
          <w:t>238444803</w:t>
        </w:r>
      </w:hyperlink>
      <w:r w:rsidRPr="006D2513">
        <w:rPr>
          <w:rFonts w:asciiTheme="majorHAnsi" w:hAnsiTheme="majorHAnsi" w:cstheme="majorHAnsi"/>
          <w:color w:val="111111"/>
          <w:spacing w:val="-4"/>
          <w:szCs w:val="20"/>
        </w:rPr>
        <w:t>], [</w:t>
      </w:r>
      <w:hyperlink r:id="rId1091" w:anchor="oad" w:tgtFrame="_blank" w:history="1">
        <w:r w:rsidRPr="006D2513">
          <w:rPr>
            <w:rFonts w:asciiTheme="majorHAnsi" w:hAnsiTheme="majorHAnsi" w:cstheme="majorHAnsi"/>
            <w:color w:val="156BFF"/>
            <w:spacing w:val="-4"/>
            <w:szCs w:val="20"/>
            <w:u w:val="single"/>
          </w:rPr>
          <w:t>Odprti dostop</w:t>
        </w:r>
      </w:hyperlink>
      <w:r w:rsidRPr="006D2513">
        <w:rPr>
          <w:rFonts w:asciiTheme="majorHAnsi" w:hAnsiTheme="majorHAnsi" w:cstheme="majorHAnsi"/>
          <w:color w:val="111111"/>
          <w:spacing w:val="-4"/>
          <w:szCs w:val="20"/>
        </w:rPr>
        <w:t>]</w:t>
      </w:r>
      <w:r w:rsidR="00CB68B8">
        <w:rPr>
          <w:rFonts w:asciiTheme="majorHAnsi" w:hAnsiTheme="majorHAnsi" w:cstheme="majorHAnsi"/>
          <w:color w:val="111111"/>
          <w:spacing w:val="-4"/>
          <w:szCs w:val="20"/>
        </w:rPr>
        <w:t xml:space="preserve"> </w:t>
      </w:r>
      <w:r w:rsidRPr="006D2513">
        <w:rPr>
          <w:rFonts w:asciiTheme="majorHAnsi" w:hAnsiTheme="majorHAnsi" w:cstheme="majorHAnsi"/>
          <w:color w:val="111111"/>
          <w:spacing w:val="-4"/>
          <w:szCs w:val="20"/>
        </w:rPr>
        <w:t>projekt: J5-4572-2022 Razvoj digitalnega izobraževalnega standarda na področju visokega šolstva za zagotavljanje pravičnosti in dostopnosti v digitalnem izobraževanju; financer: Javna agencija za znanstvenoraziskovalno in inovacijsko dejavnost Republike Slovenije</w:t>
      </w:r>
    </w:p>
    <w:p w14:paraId="21FEF2DC"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4CB7A19C"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3. </w:t>
      </w:r>
      <w:r w:rsidRPr="006D2513">
        <w:rPr>
          <w:rFonts w:asciiTheme="majorHAnsi" w:hAnsiTheme="majorHAnsi" w:cstheme="majorHAnsi"/>
          <w:color w:val="111111"/>
          <w:spacing w:val="-4"/>
          <w:szCs w:val="20"/>
        </w:rPr>
        <w:t>TIMMINS, Fiona, ALEO, Giuseppe, DOBROWOLSKA, Beata, LORBER, Mateja, MLINAR RELJIĆ, Nataša, SZCZEKALA, Katarzyna, GOŚ, Anna, PALMISANO, Stefania, DI PLACIDO, Matteo, SASSO, Loredana, BAGNASCO, Annamaria. Overcoming the bias of English as the universal scientific language in a technological age - specific challenges for nursing scholars. V: JOHNSON, Robert C. (ur.), et al. </w:t>
      </w:r>
      <w:r w:rsidRPr="006D2513">
        <w:rPr>
          <w:rFonts w:asciiTheme="majorHAnsi" w:hAnsiTheme="majorHAnsi" w:cstheme="majorHAnsi"/>
          <w:i/>
          <w:iCs/>
          <w:color w:val="111111"/>
          <w:spacing w:val="-4"/>
          <w:szCs w:val="20"/>
        </w:rPr>
        <w:t>Technology for medical language assessment : transdisciplinary perspectives</w:t>
      </w:r>
      <w:r w:rsidRPr="006D2513">
        <w:rPr>
          <w:rFonts w:asciiTheme="majorHAnsi" w:hAnsiTheme="majorHAnsi" w:cstheme="majorHAnsi"/>
          <w:color w:val="111111"/>
          <w:spacing w:val="-4"/>
          <w:szCs w:val="20"/>
        </w:rPr>
        <w:t>. Berlin; Boston: De Gruyter, cop. 2025. Str. [61]-77. Trends in Applied Linguistics, Vol. 23. ISBN 978-3-11-079331-4, ISBN 978-3-11-079332-1, ISBN 978-3-11-079333-8. ISSN 1868-6362. [COBISS.SI-ID </w:t>
      </w:r>
      <w:hyperlink r:id="rId1092" w:tgtFrame="_blank" w:history="1">
        <w:r w:rsidRPr="006D2513">
          <w:rPr>
            <w:rFonts w:asciiTheme="majorHAnsi" w:hAnsiTheme="majorHAnsi" w:cstheme="majorHAnsi"/>
            <w:color w:val="156BFF"/>
            <w:spacing w:val="-4"/>
            <w:szCs w:val="20"/>
            <w:u w:val="single"/>
          </w:rPr>
          <w:t>236214531</w:t>
        </w:r>
      </w:hyperlink>
      <w:r w:rsidRPr="006D2513">
        <w:rPr>
          <w:rFonts w:asciiTheme="majorHAnsi" w:hAnsiTheme="majorHAnsi" w:cstheme="majorHAnsi"/>
          <w:color w:val="111111"/>
          <w:spacing w:val="-4"/>
          <w:szCs w:val="20"/>
        </w:rPr>
        <w:t>]</w:t>
      </w:r>
    </w:p>
    <w:p w14:paraId="3BBFC6A6"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p>
    <w:p w14:paraId="47349423"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lastRenderedPageBreak/>
        <w:t>4. </w:t>
      </w:r>
      <w:r w:rsidRPr="006D2513">
        <w:rPr>
          <w:rFonts w:asciiTheme="majorHAnsi" w:hAnsiTheme="majorHAnsi" w:cstheme="majorHAnsi"/>
          <w:color w:val="111111"/>
          <w:spacing w:val="-4"/>
          <w:szCs w:val="20"/>
        </w:rPr>
        <w:t>EJUB, Kemal, LORBER, Mateja. Stres in izgorelost med izvajalci zdravstvene nege nujne medicinske pomoči v povezavi z zapuščanjem delovnega mesta. V: SKELA-SAVIČ, Brigita (ur.), PRELEC, Anita (ur.). </w:t>
      </w:r>
      <w:r w:rsidRPr="006D2513">
        <w:rPr>
          <w:rFonts w:asciiTheme="majorHAnsi" w:hAnsiTheme="majorHAnsi" w:cstheme="majorHAnsi"/>
          <w:i/>
          <w:iCs/>
          <w:color w:val="111111"/>
          <w:spacing w:val="-4"/>
          <w:szCs w:val="20"/>
        </w:rPr>
        <w:t>Vodenje in management v zdravstveni in babiški negi : zbornik z recenzijo</w:t>
      </w:r>
      <w:r w:rsidRPr="006D2513">
        <w:rPr>
          <w:rFonts w:asciiTheme="majorHAnsi" w:hAnsiTheme="majorHAnsi" w:cstheme="majorHAnsi"/>
          <w:color w:val="111111"/>
          <w:spacing w:val="-4"/>
          <w:szCs w:val="20"/>
        </w:rPr>
        <w:t>. Ljubljana: Zbornica zdravstvene in babiške nege Slovenije - Zveza strokovnih društev medicinskih sester, babic in zdravstvenih tehnikov Slovenije, 2025. Str. 26-47, tabele. ISBN 978-961-273-303-2. </w:t>
      </w:r>
      <w:hyperlink r:id="rId1093" w:tgtFrame="_blank" w:history="1">
        <w:r w:rsidRPr="006D2513">
          <w:rPr>
            <w:rFonts w:asciiTheme="majorHAnsi" w:hAnsiTheme="majorHAnsi" w:cstheme="majorHAnsi"/>
            <w:color w:val="156BFF"/>
            <w:spacing w:val="-4"/>
            <w:szCs w:val="20"/>
            <w:u w:val="single"/>
          </w:rPr>
          <w:t>https://www.dlib.si/details/URN:NBN:SI:doc-YN9I01OW</w:t>
        </w:r>
      </w:hyperlink>
      <w:r w:rsidRPr="006D2513">
        <w:rPr>
          <w:rFonts w:asciiTheme="majorHAnsi" w:hAnsiTheme="majorHAnsi" w:cstheme="majorHAnsi"/>
          <w:color w:val="111111"/>
          <w:spacing w:val="-4"/>
          <w:szCs w:val="20"/>
        </w:rPr>
        <w:t>. [COBISS.SI-ID </w:t>
      </w:r>
      <w:hyperlink r:id="rId1094" w:tgtFrame="_blank" w:history="1">
        <w:r w:rsidRPr="006D2513">
          <w:rPr>
            <w:rFonts w:asciiTheme="majorHAnsi" w:hAnsiTheme="majorHAnsi" w:cstheme="majorHAnsi"/>
            <w:color w:val="156BFF"/>
            <w:spacing w:val="-4"/>
            <w:szCs w:val="20"/>
            <w:u w:val="single"/>
          </w:rPr>
          <w:t>257232643</w:t>
        </w:r>
      </w:hyperlink>
      <w:r w:rsidRPr="006D2513">
        <w:rPr>
          <w:rFonts w:asciiTheme="majorHAnsi" w:hAnsiTheme="majorHAnsi" w:cstheme="majorHAnsi"/>
          <w:color w:val="111111"/>
          <w:spacing w:val="-4"/>
          <w:szCs w:val="20"/>
        </w:rPr>
        <w:t>]</w:t>
      </w:r>
    </w:p>
    <w:p w14:paraId="4723E7A5"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145" w:name="rec24"/>
    </w:p>
    <w:p w14:paraId="477A721E"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5. </w:t>
      </w:r>
      <w:bookmarkEnd w:id="145"/>
      <w:r w:rsidRPr="006D2513">
        <w:rPr>
          <w:rFonts w:asciiTheme="majorHAnsi" w:hAnsiTheme="majorHAnsi" w:cstheme="majorHAnsi"/>
          <w:color w:val="111111"/>
          <w:spacing w:val="-4"/>
          <w:szCs w:val="20"/>
        </w:rPr>
        <w:t>KAMENČIĆ GERMEK, Jasmina, LORBER, Mateja. Spoprijemanje vodij zdravstvene nege z obremenitvami na delovnem mestu. V: SKELA-SAVIČ, Brigita (ur.), PRELEC, Anita (ur.). </w:t>
      </w:r>
      <w:r w:rsidRPr="006D2513">
        <w:rPr>
          <w:rFonts w:asciiTheme="majorHAnsi" w:hAnsiTheme="majorHAnsi" w:cstheme="majorHAnsi"/>
          <w:i/>
          <w:iCs/>
          <w:color w:val="111111"/>
          <w:spacing w:val="-4"/>
          <w:szCs w:val="20"/>
        </w:rPr>
        <w:t>Vodenje in management v zdravstveni in babiški negi : zbornik z recenzijo</w:t>
      </w:r>
      <w:r w:rsidRPr="006D2513">
        <w:rPr>
          <w:rFonts w:asciiTheme="majorHAnsi" w:hAnsiTheme="majorHAnsi" w:cstheme="majorHAnsi"/>
          <w:color w:val="111111"/>
          <w:spacing w:val="-4"/>
          <w:szCs w:val="20"/>
        </w:rPr>
        <w:t>. Ljubljana: Zbornica zdravstvene in babiške nege Slovenije - Zveza strokovnih društev medicinskih sester, babic in zdravstvenih tehnikov Slovenije, 2025. Str. 66-88, tabele. ISBN 978-961-273-303-2. </w:t>
      </w:r>
      <w:hyperlink r:id="rId1095" w:tgtFrame="_blank" w:history="1">
        <w:r w:rsidRPr="006D2513">
          <w:rPr>
            <w:rFonts w:asciiTheme="majorHAnsi" w:hAnsiTheme="majorHAnsi" w:cstheme="majorHAnsi"/>
            <w:color w:val="156BFF"/>
            <w:spacing w:val="-4"/>
            <w:szCs w:val="20"/>
            <w:u w:val="single"/>
          </w:rPr>
          <w:t>https://www.dlib.si/details/URN:NBN:SI:doc-YN9I01OW</w:t>
        </w:r>
      </w:hyperlink>
      <w:r w:rsidRPr="006D2513">
        <w:rPr>
          <w:rFonts w:asciiTheme="majorHAnsi" w:hAnsiTheme="majorHAnsi" w:cstheme="majorHAnsi"/>
          <w:color w:val="111111"/>
          <w:spacing w:val="-4"/>
          <w:szCs w:val="20"/>
        </w:rPr>
        <w:t>, </w:t>
      </w:r>
      <w:hyperlink r:id="rId1096" w:tgtFrame="_blank" w:history="1">
        <w:r w:rsidRPr="006D2513">
          <w:rPr>
            <w:rFonts w:asciiTheme="majorHAnsi" w:hAnsiTheme="majorHAnsi" w:cstheme="majorHAnsi"/>
            <w:color w:val="156BFF"/>
            <w:spacing w:val="-4"/>
            <w:szCs w:val="20"/>
            <w:u w:val="single"/>
          </w:rPr>
          <w:t>https://zbornica-zveza.si</w:t>
        </w:r>
      </w:hyperlink>
      <w:r w:rsidRPr="006D2513">
        <w:rPr>
          <w:rFonts w:asciiTheme="majorHAnsi" w:hAnsiTheme="majorHAnsi" w:cstheme="majorHAnsi"/>
          <w:color w:val="111111"/>
          <w:spacing w:val="-4"/>
          <w:szCs w:val="20"/>
        </w:rPr>
        <w:t>. [COBISS.SI-ID </w:t>
      </w:r>
      <w:hyperlink r:id="rId1097" w:tgtFrame="_blank" w:history="1">
        <w:r w:rsidRPr="006D2513">
          <w:rPr>
            <w:rFonts w:asciiTheme="majorHAnsi" w:hAnsiTheme="majorHAnsi" w:cstheme="majorHAnsi"/>
            <w:color w:val="156BFF"/>
            <w:spacing w:val="-4"/>
            <w:szCs w:val="20"/>
            <w:u w:val="single"/>
          </w:rPr>
          <w:t>257236739</w:t>
        </w:r>
      </w:hyperlink>
      <w:r w:rsidRPr="006D2513">
        <w:rPr>
          <w:rFonts w:asciiTheme="majorHAnsi" w:hAnsiTheme="majorHAnsi" w:cstheme="majorHAnsi"/>
          <w:color w:val="111111"/>
          <w:spacing w:val="-4"/>
          <w:szCs w:val="20"/>
        </w:rPr>
        <w:t>]</w:t>
      </w:r>
    </w:p>
    <w:p w14:paraId="3F78C62F"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146" w:name="rec25"/>
    </w:p>
    <w:p w14:paraId="1757D863"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6. </w:t>
      </w:r>
      <w:bookmarkEnd w:id="146"/>
      <w:r w:rsidRPr="006D2513">
        <w:rPr>
          <w:rFonts w:asciiTheme="majorHAnsi" w:hAnsiTheme="majorHAnsi" w:cstheme="majorHAnsi"/>
          <w:color w:val="111111"/>
          <w:spacing w:val="-4"/>
          <w:szCs w:val="20"/>
        </w:rPr>
        <w:t>KLUN, Natalija, LORBER, Mateja. Pomen ustreznega komuniciranja in informiranja za zadovoljstvo zaposlenih. V: SKELA-SAVIČ, Brigita (ur.), PRELEC, Anita (ur.). </w:t>
      </w:r>
      <w:r w:rsidRPr="006D2513">
        <w:rPr>
          <w:rFonts w:asciiTheme="majorHAnsi" w:hAnsiTheme="majorHAnsi" w:cstheme="majorHAnsi"/>
          <w:i/>
          <w:iCs/>
          <w:color w:val="111111"/>
          <w:spacing w:val="-4"/>
          <w:szCs w:val="20"/>
        </w:rPr>
        <w:t>Vodenje in management v zdravstveni in babiški negi : zbornik z recenzijo</w:t>
      </w:r>
      <w:r w:rsidRPr="006D2513">
        <w:rPr>
          <w:rFonts w:asciiTheme="majorHAnsi" w:hAnsiTheme="majorHAnsi" w:cstheme="majorHAnsi"/>
          <w:color w:val="111111"/>
          <w:spacing w:val="-4"/>
          <w:szCs w:val="20"/>
        </w:rPr>
        <w:t>. Ljubljana: Zbornica zdravstvene in babiške nege Slovenije - Zveza strokovnih društev medicinskih sester, babic in zdravstvenih tehnikov Slovenije, 2025. Str. 103-129, tabele. ISBN 978-961-273-303-2. </w:t>
      </w:r>
      <w:hyperlink r:id="rId1098" w:tgtFrame="_blank" w:history="1">
        <w:r w:rsidRPr="006D2513">
          <w:rPr>
            <w:rFonts w:asciiTheme="majorHAnsi" w:hAnsiTheme="majorHAnsi" w:cstheme="majorHAnsi"/>
            <w:color w:val="156BFF"/>
            <w:spacing w:val="-4"/>
            <w:szCs w:val="20"/>
            <w:u w:val="single"/>
          </w:rPr>
          <w:t>https://www.dlib.si/details/URN:NBN:SI:doc-YN9I01OW</w:t>
        </w:r>
      </w:hyperlink>
      <w:r w:rsidRPr="006D2513">
        <w:rPr>
          <w:rFonts w:asciiTheme="majorHAnsi" w:hAnsiTheme="majorHAnsi" w:cstheme="majorHAnsi"/>
          <w:color w:val="111111"/>
          <w:spacing w:val="-4"/>
          <w:szCs w:val="20"/>
        </w:rPr>
        <w:t>. [COBISS.SI-ID </w:t>
      </w:r>
      <w:hyperlink r:id="rId1099" w:tgtFrame="_blank" w:history="1">
        <w:r w:rsidRPr="006D2513">
          <w:rPr>
            <w:rFonts w:asciiTheme="majorHAnsi" w:hAnsiTheme="majorHAnsi" w:cstheme="majorHAnsi"/>
            <w:color w:val="156BFF"/>
            <w:spacing w:val="-4"/>
            <w:szCs w:val="20"/>
            <w:u w:val="single"/>
          </w:rPr>
          <w:t>257502467</w:t>
        </w:r>
      </w:hyperlink>
      <w:r w:rsidRPr="006D2513">
        <w:rPr>
          <w:rFonts w:asciiTheme="majorHAnsi" w:hAnsiTheme="majorHAnsi" w:cstheme="majorHAnsi"/>
          <w:color w:val="111111"/>
          <w:spacing w:val="-4"/>
          <w:szCs w:val="20"/>
        </w:rPr>
        <w:t>]</w:t>
      </w:r>
    </w:p>
    <w:p w14:paraId="2015033E" w14:textId="77777777" w:rsidR="00E51874" w:rsidRPr="006D2513" w:rsidRDefault="00E51874" w:rsidP="00E51874">
      <w:pPr>
        <w:shd w:val="clear" w:color="auto" w:fill="FFFFFF"/>
        <w:jc w:val="both"/>
        <w:rPr>
          <w:rFonts w:asciiTheme="majorHAnsi" w:hAnsiTheme="majorHAnsi" w:cstheme="majorHAnsi"/>
          <w:b/>
          <w:bCs/>
          <w:color w:val="111111"/>
          <w:spacing w:val="-4"/>
          <w:szCs w:val="20"/>
        </w:rPr>
      </w:pPr>
      <w:bookmarkStart w:id="147" w:name="rec26"/>
    </w:p>
    <w:p w14:paraId="612A1A9E" w14:textId="77777777" w:rsidR="00E51874" w:rsidRPr="006D2513" w:rsidRDefault="00E51874" w:rsidP="00E51874">
      <w:pPr>
        <w:shd w:val="clear" w:color="auto" w:fill="FFFFFF"/>
        <w:jc w:val="both"/>
        <w:rPr>
          <w:rFonts w:asciiTheme="majorHAnsi" w:hAnsiTheme="majorHAnsi" w:cstheme="majorHAnsi"/>
          <w:color w:val="111111"/>
          <w:spacing w:val="-4"/>
          <w:szCs w:val="20"/>
        </w:rPr>
      </w:pPr>
      <w:r w:rsidRPr="006D2513">
        <w:rPr>
          <w:rFonts w:asciiTheme="majorHAnsi" w:hAnsiTheme="majorHAnsi" w:cstheme="majorHAnsi"/>
          <w:b/>
          <w:bCs/>
          <w:color w:val="111111"/>
          <w:spacing w:val="-4"/>
          <w:szCs w:val="20"/>
        </w:rPr>
        <w:t>7. </w:t>
      </w:r>
      <w:bookmarkEnd w:id="147"/>
      <w:r w:rsidRPr="006D2513">
        <w:rPr>
          <w:rFonts w:asciiTheme="majorHAnsi" w:hAnsiTheme="majorHAnsi" w:cstheme="majorHAnsi"/>
          <w:color w:val="111111"/>
          <w:spacing w:val="-4"/>
          <w:szCs w:val="20"/>
        </w:rPr>
        <w:t>LIPOVŠEK, Mateja, LORBER, Mateja. Padci stanovalcev v socialnovarstvenem zavodu. V: SKELA-SAVIČ, Brigita (ur.), PRELEC, Anita (ur.). </w:t>
      </w:r>
      <w:r w:rsidRPr="006D2513">
        <w:rPr>
          <w:rFonts w:asciiTheme="majorHAnsi" w:hAnsiTheme="majorHAnsi" w:cstheme="majorHAnsi"/>
          <w:i/>
          <w:iCs/>
          <w:color w:val="111111"/>
          <w:spacing w:val="-4"/>
          <w:szCs w:val="20"/>
        </w:rPr>
        <w:t>Vodenje in management v zdravstveni in babiški negi : zbornik z recenzijo</w:t>
      </w:r>
      <w:r w:rsidRPr="006D2513">
        <w:rPr>
          <w:rFonts w:asciiTheme="majorHAnsi" w:hAnsiTheme="majorHAnsi" w:cstheme="majorHAnsi"/>
          <w:color w:val="111111"/>
          <w:spacing w:val="-4"/>
          <w:szCs w:val="20"/>
        </w:rPr>
        <w:t>. Ljubljana: Zbornica zdravstvene in babiške nege Slovenije - Zveza strokovnih društev medicinskih sester, babic in zdravstvenih tehnikov Slovenije, 2025. Str. 173-189, graf. prikazi. ISBN 978-961-273-303-2. </w:t>
      </w:r>
      <w:hyperlink r:id="rId1100" w:tgtFrame="_blank" w:history="1">
        <w:r w:rsidRPr="006D2513">
          <w:rPr>
            <w:rFonts w:asciiTheme="majorHAnsi" w:hAnsiTheme="majorHAnsi" w:cstheme="majorHAnsi"/>
            <w:color w:val="156BFF"/>
            <w:spacing w:val="-4"/>
            <w:szCs w:val="20"/>
            <w:u w:val="single"/>
          </w:rPr>
          <w:t>https://www.dlib.si/details/URN:NBN:SI:doc-YN9I01OW</w:t>
        </w:r>
      </w:hyperlink>
      <w:r w:rsidRPr="006D2513">
        <w:rPr>
          <w:rFonts w:asciiTheme="majorHAnsi" w:hAnsiTheme="majorHAnsi" w:cstheme="majorHAnsi"/>
          <w:color w:val="111111"/>
          <w:spacing w:val="-4"/>
          <w:szCs w:val="20"/>
        </w:rPr>
        <w:t>. [COBISS.SI-ID </w:t>
      </w:r>
      <w:hyperlink r:id="rId1101" w:tgtFrame="_blank" w:history="1">
        <w:r w:rsidRPr="006D2513">
          <w:rPr>
            <w:rFonts w:asciiTheme="majorHAnsi" w:hAnsiTheme="majorHAnsi" w:cstheme="majorHAnsi"/>
            <w:color w:val="156BFF"/>
            <w:spacing w:val="-4"/>
            <w:szCs w:val="20"/>
            <w:u w:val="single"/>
          </w:rPr>
          <w:t>257507075</w:t>
        </w:r>
      </w:hyperlink>
      <w:r w:rsidRPr="006D2513">
        <w:rPr>
          <w:rFonts w:asciiTheme="majorHAnsi" w:hAnsiTheme="majorHAnsi" w:cstheme="majorHAnsi"/>
          <w:color w:val="111111"/>
          <w:spacing w:val="-4"/>
          <w:szCs w:val="20"/>
        </w:rPr>
        <w:t>]</w:t>
      </w:r>
    </w:p>
    <w:p w14:paraId="274C08F9" w14:textId="77777777" w:rsidR="00E51874" w:rsidRPr="006D2513" w:rsidRDefault="00E51874" w:rsidP="00E51874">
      <w:pPr>
        <w:spacing w:before="100" w:beforeAutospacing="1" w:after="100" w:afterAutospacing="1"/>
        <w:jc w:val="both"/>
        <w:outlineLvl w:val="2"/>
        <w:rPr>
          <w:rFonts w:asciiTheme="majorHAnsi" w:hAnsiTheme="majorHAnsi" w:cstheme="majorHAnsi"/>
          <w:b/>
          <w:bCs/>
          <w:szCs w:val="20"/>
        </w:rPr>
      </w:pPr>
      <w:bookmarkStart w:id="148" w:name="_Toc221625334"/>
      <w:r w:rsidRPr="006D2513">
        <w:rPr>
          <w:rFonts w:asciiTheme="majorHAnsi" w:hAnsiTheme="majorHAnsi" w:cstheme="majorHAnsi"/>
          <w:b/>
          <w:bCs/>
          <w:szCs w:val="20"/>
        </w:rPr>
        <w:t>4. MLINAR RELJIĆ NATAŠA</w:t>
      </w:r>
      <w:bookmarkEnd w:id="148"/>
    </w:p>
    <w:p w14:paraId="2B010FAD" w14:textId="77777777" w:rsidR="00E51874" w:rsidRPr="006D2513" w:rsidRDefault="00E51874" w:rsidP="00E51874">
      <w:pPr>
        <w:spacing w:before="100" w:beforeAutospacing="1" w:after="100" w:afterAutospacing="1"/>
        <w:jc w:val="both"/>
        <w:outlineLvl w:val="2"/>
        <w:rPr>
          <w:rFonts w:asciiTheme="majorHAnsi" w:hAnsiTheme="majorHAnsi" w:cstheme="majorHAnsi"/>
          <w:b/>
          <w:bCs/>
          <w:color w:val="000000"/>
          <w:szCs w:val="20"/>
        </w:rPr>
      </w:pPr>
      <w:bookmarkStart w:id="149" w:name="_Toc221625335"/>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TIMMINS, Fiona, ALEO, Giuseppe, DOBROWOLSKA, Beata, LORBER, Mateja, MLINAR RELJIĆ, Nataša, SZCZEKALA, Katarzyna, GOŚ, Anna, PALMISANO, Stefania, DI PLACIDO, Matteo, SASSO, Loredana, BAGNASCO, Annamaria. Overcoming the bias of English as the universal scientific language in a technological age - specific challenges for nursing scholars. V: JOHNSON, Robert C. (ur.), et al. </w:t>
      </w:r>
      <w:r w:rsidRPr="006D2513">
        <w:rPr>
          <w:rFonts w:asciiTheme="majorHAnsi" w:hAnsiTheme="majorHAnsi" w:cstheme="majorHAnsi"/>
          <w:i/>
          <w:iCs/>
          <w:color w:val="111111"/>
          <w:spacing w:val="-4"/>
          <w:szCs w:val="20"/>
          <w:shd w:val="clear" w:color="auto" w:fill="FFFFFF"/>
        </w:rPr>
        <w:t>Technology for medical language assessment : transdisciplinary perspectives</w:t>
      </w:r>
      <w:r w:rsidRPr="006D2513">
        <w:rPr>
          <w:rFonts w:asciiTheme="majorHAnsi" w:hAnsiTheme="majorHAnsi" w:cstheme="majorHAnsi"/>
          <w:color w:val="111111"/>
          <w:spacing w:val="-4"/>
          <w:szCs w:val="20"/>
          <w:shd w:val="clear" w:color="auto" w:fill="FFFFFF"/>
        </w:rPr>
        <w:t>. Berlin; Boston: De Gruyter, cop. 2025. Str. [61]-77. Trends in Applied Linguistics, Vol. 23. ISBN 978-3-11-079331-4, ISBN 978-3-11-079332-1, ISBN 978-3-11-079333-8. ISSN 1868-6362. [COBISS.SI-ID </w:t>
      </w:r>
      <w:hyperlink r:id="rId1102" w:tgtFrame="_blank" w:history="1">
        <w:r w:rsidRPr="006D2513">
          <w:rPr>
            <w:rFonts w:asciiTheme="majorHAnsi" w:hAnsiTheme="majorHAnsi" w:cstheme="majorHAnsi"/>
            <w:color w:val="156BFF"/>
            <w:spacing w:val="-4"/>
            <w:szCs w:val="20"/>
            <w:u w:val="single"/>
            <w:shd w:val="clear" w:color="auto" w:fill="FFFFFF"/>
          </w:rPr>
          <w:t>236214531</w:t>
        </w:r>
      </w:hyperlink>
      <w:r w:rsidRPr="006D2513">
        <w:rPr>
          <w:rFonts w:asciiTheme="majorHAnsi" w:hAnsiTheme="majorHAnsi" w:cstheme="majorHAnsi"/>
          <w:color w:val="111111"/>
          <w:spacing w:val="-4"/>
          <w:szCs w:val="20"/>
          <w:shd w:val="clear" w:color="auto" w:fill="FFFFFF"/>
        </w:rPr>
        <w:t>]</w:t>
      </w:r>
      <w:bookmarkEnd w:id="149"/>
    </w:p>
    <w:p w14:paraId="62C323CE" w14:textId="77777777" w:rsidR="00E51874" w:rsidRPr="006D2513" w:rsidRDefault="00E51874" w:rsidP="00E51874">
      <w:pPr>
        <w:spacing w:before="100" w:beforeAutospacing="1" w:after="100" w:afterAutospacing="1"/>
        <w:outlineLvl w:val="2"/>
        <w:rPr>
          <w:rFonts w:asciiTheme="majorHAnsi" w:hAnsiTheme="majorHAnsi" w:cstheme="majorHAnsi"/>
          <w:b/>
          <w:bCs/>
          <w:color w:val="000000"/>
          <w:szCs w:val="20"/>
        </w:rPr>
      </w:pPr>
      <w:bookmarkStart w:id="150" w:name="_Toc221625336"/>
      <w:r w:rsidRPr="006D2513">
        <w:rPr>
          <w:rFonts w:asciiTheme="majorHAnsi" w:hAnsiTheme="majorHAnsi" w:cstheme="majorHAnsi"/>
          <w:b/>
          <w:bCs/>
          <w:color w:val="000000"/>
          <w:szCs w:val="20"/>
        </w:rPr>
        <w:t>5. SVENŠEK ADRIJANA</w:t>
      </w:r>
      <w:bookmarkEnd w:id="150"/>
    </w:p>
    <w:p w14:paraId="73418C5F" w14:textId="77777777" w:rsidR="00E51874" w:rsidRPr="006D2513" w:rsidRDefault="00E51874" w:rsidP="00E51874">
      <w:pPr>
        <w:spacing w:before="100" w:beforeAutospacing="1" w:after="100" w:afterAutospacing="1"/>
        <w:outlineLvl w:val="2"/>
        <w:rPr>
          <w:rFonts w:asciiTheme="majorHAnsi" w:hAnsiTheme="majorHAnsi" w:cstheme="majorHAnsi"/>
          <w:b/>
          <w:bCs/>
          <w:color w:val="000000"/>
          <w:szCs w:val="20"/>
        </w:rPr>
      </w:pPr>
      <w:bookmarkStart w:id="151" w:name="_Toc221625337"/>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LORBER, Mateja, GOSAK, Lucija, ŠTIGLIC, Gregor, SVENŠEK, Adrijana. Digital technology in healthcare: enhancing education and patient care. V: KLANČAR, Andreja (ur.), et al. </w:t>
      </w:r>
      <w:r w:rsidRPr="006D2513">
        <w:rPr>
          <w:rFonts w:asciiTheme="majorHAnsi" w:hAnsiTheme="majorHAnsi" w:cstheme="majorHAnsi"/>
          <w:i/>
          <w:iCs/>
          <w:color w:val="111111"/>
          <w:spacing w:val="-4"/>
          <w:szCs w:val="20"/>
          <w:shd w:val="clear" w:color="auto" w:fill="FFFFFF"/>
        </w:rPr>
        <w:t>International perspectives on effective teaching and learning in digital education</w:t>
      </w:r>
      <w:r w:rsidRPr="006D2513">
        <w:rPr>
          <w:rFonts w:asciiTheme="majorHAnsi" w:hAnsiTheme="majorHAnsi" w:cstheme="majorHAnsi"/>
          <w:color w:val="111111"/>
          <w:spacing w:val="-4"/>
          <w:szCs w:val="20"/>
          <w:shd w:val="clear" w:color="auto" w:fill="FFFFFF"/>
        </w:rPr>
        <w:t>. Free electronic ed. Koper: University of Primorska Press, 2025. Str. 251-264, ilustr. ISBN 978-961-293-467-5, ISBN 978-961-293-468-2. </w:t>
      </w:r>
      <w:hyperlink r:id="rId1103" w:tgtFrame="_blank" w:history="1">
        <w:r w:rsidRPr="006D2513">
          <w:rPr>
            <w:rFonts w:asciiTheme="majorHAnsi" w:hAnsiTheme="majorHAnsi" w:cstheme="majorHAnsi"/>
            <w:color w:val="156BFF"/>
            <w:spacing w:val="-4"/>
            <w:szCs w:val="20"/>
            <w:u w:val="single"/>
            <w:shd w:val="clear" w:color="auto" w:fill="FFFFFF"/>
          </w:rPr>
          <w:t>https://www.hippocampus.si/ISBN/978-961-293-467-5.pdf</w:t>
        </w:r>
      </w:hyperlink>
      <w:r w:rsidRPr="006D2513">
        <w:rPr>
          <w:rFonts w:asciiTheme="majorHAnsi" w:hAnsiTheme="majorHAnsi" w:cstheme="majorHAnsi"/>
          <w:color w:val="111111"/>
          <w:spacing w:val="-4"/>
          <w:szCs w:val="20"/>
          <w:shd w:val="clear" w:color="auto" w:fill="FFFFFF"/>
        </w:rPr>
        <w:t>, </w:t>
      </w:r>
      <w:hyperlink r:id="rId1104" w:tgtFrame="_blank" w:history="1">
        <w:r w:rsidRPr="006D2513">
          <w:rPr>
            <w:rFonts w:asciiTheme="majorHAnsi" w:hAnsiTheme="majorHAnsi" w:cstheme="majorHAnsi"/>
            <w:color w:val="156BFF"/>
            <w:spacing w:val="-4"/>
            <w:szCs w:val="20"/>
            <w:u w:val="single"/>
            <w:shd w:val="clear" w:color="auto" w:fill="FFFFFF"/>
          </w:rPr>
          <w:t>https://doi.org/10.26493/978-961-293-467-5.14</w:t>
        </w:r>
      </w:hyperlink>
      <w:r w:rsidRPr="006D2513">
        <w:rPr>
          <w:rFonts w:asciiTheme="majorHAnsi" w:hAnsiTheme="majorHAnsi" w:cstheme="majorHAnsi"/>
          <w:color w:val="111111"/>
          <w:spacing w:val="-4"/>
          <w:szCs w:val="20"/>
          <w:shd w:val="clear" w:color="auto" w:fill="FFFFFF"/>
        </w:rPr>
        <w:t>, </w:t>
      </w:r>
      <w:hyperlink r:id="rId1105" w:tgtFrame="_blank" w:history="1">
        <w:r w:rsidRPr="006D2513">
          <w:rPr>
            <w:rFonts w:asciiTheme="majorHAnsi" w:hAnsiTheme="majorHAnsi" w:cstheme="majorHAnsi"/>
            <w:color w:val="156BFF"/>
            <w:spacing w:val="-4"/>
            <w:szCs w:val="20"/>
            <w:u w:val="single"/>
            <w:shd w:val="clear" w:color="auto" w:fill="FFFFFF"/>
          </w:rPr>
          <w:t>Digitalna knjižnica Univerze v Mariboru – DKUM</w:t>
        </w:r>
      </w:hyperlink>
      <w:r w:rsidRPr="006D2513">
        <w:rPr>
          <w:rFonts w:asciiTheme="majorHAnsi" w:hAnsiTheme="majorHAnsi" w:cstheme="majorHAnsi"/>
          <w:color w:val="111111"/>
          <w:spacing w:val="-4"/>
          <w:szCs w:val="20"/>
          <w:shd w:val="clear" w:color="auto" w:fill="FFFFFF"/>
        </w:rPr>
        <w:t>, </w:t>
      </w:r>
      <w:hyperlink r:id="rId1106" w:tgtFrame="_blank" w:history="1">
        <w:r w:rsidRPr="006D2513">
          <w:rPr>
            <w:rFonts w:asciiTheme="majorHAnsi" w:hAnsiTheme="majorHAnsi" w:cstheme="majorHAnsi"/>
            <w:color w:val="156BFF"/>
            <w:spacing w:val="-4"/>
            <w:szCs w:val="20"/>
            <w:u w:val="single"/>
            <w:shd w:val="clear" w:color="auto" w:fill="FFFFFF"/>
          </w:rPr>
          <w:t>Repozitorij Univerze na Primorskem - RUP</w:t>
        </w:r>
      </w:hyperlink>
      <w:r w:rsidRPr="006D2513">
        <w:rPr>
          <w:rFonts w:asciiTheme="majorHAnsi" w:hAnsiTheme="majorHAnsi" w:cstheme="majorHAnsi"/>
          <w:color w:val="111111"/>
          <w:spacing w:val="-4"/>
          <w:szCs w:val="20"/>
          <w:shd w:val="clear" w:color="auto" w:fill="FFFFFF"/>
        </w:rPr>
        <w:t>, </w:t>
      </w:r>
      <w:hyperlink r:id="rId1107" w:tgtFrame="_blank" w:history="1">
        <w:r w:rsidRPr="006D2513">
          <w:rPr>
            <w:rFonts w:asciiTheme="majorHAnsi" w:hAnsiTheme="majorHAnsi" w:cstheme="majorHAnsi"/>
            <w:color w:val="156BFF"/>
            <w:spacing w:val="-4"/>
            <w:szCs w:val="20"/>
            <w:u w:val="single"/>
            <w:shd w:val="clear" w:color="auto" w:fill="FFFFFF"/>
          </w:rPr>
          <w:t>dCOBISS</w:t>
        </w:r>
      </w:hyperlink>
      <w:r w:rsidRPr="006D2513">
        <w:rPr>
          <w:rFonts w:asciiTheme="majorHAnsi" w:hAnsiTheme="majorHAnsi" w:cstheme="majorHAnsi"/>
          <w:color w:val="111111"/>
          <w:spacing w:val="-4"/>
          <w:szCs w:val="20"/>
          <w:shd w:val="clear" w:color="auto" w:fill="FFFFFF"/>
        </w:rPr>
        <w:t>, DOI: </w:t>
      </w:r>
      <w:hyperlink r:id="rId1108" w:tgtFrame="_blank" w:history="1">
        <w:r w:rsidRPr="006D2513">
          <w:rPr>
            <w:rFonts w:asciiTheme="majorHAnsi" w:hAnsiTheme="majorHAnsi" w:cstheme="majorHAnsi"/>
            <w:color w:val="156BFF"/>
            <w:spacing w:val="-4"/>
            <w:szCs w:val="20"/>
            <w:u w:val="single"/>
            <w:shd w:val="clear" w:color="auto" w:fill="FFFFFF"/>
          </w:rPr>
          <w:t>10.26493/978-961-293-467-5.14</w:t>
        </w:r>
      </w:hyperlink>
      <w:r w:rsidRPr="006D2513">
        <w:rPr>
          <w:rFonts w:asciiTheme="majorHAnsi" w:hAnsiTheme="majorHAnsi" w:cstheme="majorHAnsi"/>
          <w:color w:val="111111"/>
          <w:spacing w:val="-4"/>
          <w:szCs w:val="20"/>
          <w:shd w:val="clear" w:color="auto" w:fill="FFFFFF"/>
        </w:rPr>
        <w:t>. [COBISS.SI-ID </w:t>
      </w:r>
      <w:hyperlink r:id="rId1109" w:tgtFrame="_blank" w:history="1">
        <w:r w:rsidRPr="006D2513">
          <w:rPr>
            <w:rFonts w:asciiTheme="majorHAnsi" w:hAnsiTheme="majorHAnsi" w:cstheme="majorHAnsi"/>
            <w:color w:val="156BFF"/>
            <w:spacing w:val="-4"/>
            <w:szCs w:val="20"/>
            <w:u w:val="single"/>
            <w:shd w:val="clear" w:color="auto" w:fill="FFFFFF"/>
          </w:rPr>
          <w:t>238444803</w:t>
        </w:r>
      </w:hyperlink>
      <w:r w:rsidRPr="006D2513">
        <w:rPr>
          <w:rFonts w:asciiTheme="majorHAnsi" w:hAnsiTheme="majorHAnsi" w:cstheme="majorHAnsi"/>
          <w:color w:val="111111"/>
          <w:spacing w:val="-4"/>
          <w:szCs w:val="20"/>
          <w:shd w:val="clear" w:color="auto" w:fill="FFFFFF"/>
        </w:rPr>
        <w:t>], [</w:t>
      </w:r>
      <w:hyperlink r:id="rId1110" w:anchor="oad" w:tgtFrame="_blank" w:history="1">
        <w:r w:rsidRPr="006D2513">
          <w:rPr>
            <w:rFonts w:asciiTheme="majorHAnsi" w:hAnsiTheme="majorHAnsi" w:cstheme="majorHAnsi"/>
            <w:color w:val="156BFF"/>
            <w:spacing w:val="-4"/>
            <w:szCs w:val="20"/>
            <w:u w:val="single"/>
            <w:shd w:val="clear" w:color="auto" w:fill="FFFFFF"/>
          </w:rPr>
          <w:t>Odprti dostop</w:t>
        </w:r>
      </w:hyperlink>
      <w:r w:rsidRPr="006D2513">
        <w:rPr>
          <w:rFonts w:asciiTheme="majorHAnsi" w:hAnsiTheme="majorHAnsi" w:cstheme="majorHAnsi"/>
          <w:color w:val="111111"/>
          <w:spacing w:val="-4"/>
          <w:szCs w:val="20"/>
          <w:shd w:val="clear" w:color="auto" w:fill="FFFFFF"/>
        </w:rPr>
        <w:t>]</w:t>
      </w:r>
      <w:r w:rsidRPr="006D2513">
        <w:rPr>
          <w:rFonts w:asciiTheme="majorHAnsi" w:hAnsiTheme="majorHAnsi" w:cstheme="majorHAnsi"/>
          <w:color w:val="111111"/>
          <w:spacing w:val="-4"/>
          <w:szCs w:val="20"/>
        </w:rPr>
        <w:br/>
      </w:r>
      <w:r w:rsidRPr="006D2513">
        <w:rPr>
          <w:rFonts w:asciiTheme="majorHAnsi" w:hAnsiTheme="majorHAnsi" w:cstheme="majorHAnsi"/>
          <w:color w:val="111111"/>
          <w:spacing w:val="-4"/>
          <w:szCs w:val="20"/>
          <w:shd w:val="clear" w:color="auto" w:fill="FFFFFF"/>
        </w:rPr>
        <w:t>projekt: J5-4572-2022 Razvoj digitalnega izobraževalnega standarda na področju visokega šolstva za zagotavljanje pravičnosti in dostopnosti v digitalnem izobraževanju; financer: Javna agencija za znanstvenoraziskovalno in inovacijsko dejavnost Republike Slovenije</w:t>
      </w:r>
      <w:bookmarkEnd w:id="151"/>
    </w:p>
    <w:p w14:paraId="34B2FFFD" w14:textId="77777777" w:rsidR="00E51874" w:rsidRPr="006D2513" w:rsidRDefault="00E51874" w:rsidP="00E51874">
      <w:pPr>
        <w:spacing w:before="100" w:beforeAutospacing="1" w:after="100" w:afterAutospacing="1"/>
        <w:jc w:val="both"/>
        <w:outlineLvl w:val="2"/>
        <w:rPr>
          <w:rFonts w:asciiTheme="majorHAnsi" w:hAnsiTheme="majorHAnsi" w:cstheme="majorHAnsi"/>
          <w:b/>
          <w:bCs/>
          <w:color w:val="000000"/>
          <w:szCs w:val="20"/>
        </w:rPr>
      </w:pPr>
      <w:bookmarkStart w:id="152" w:name="_Toc221625338"/>
      <w:r w:rsidRPr="006D2513">
        <w:rPr>
          <w:rFonts w:asciiTheme="majorHAnsi" w:hAnsiTheme="majorHAnsi" w:cstheme="majorHAnsi"/>
          <w:b/>
          <w:bCs/>
          <w:color w:val="000000"/>
          <w:szCs w:val="20"/>
        </w:rPr>
        <w:t>6. ŠTIGLIC GREGOR</w:t>
      </w:r>
      <w:bookmarkEnd w:id="152"/>
    </w:p>
    <w:p w14:paraId="521360E7" w14:textId="77777777" w:rsidR="00E51874" w:rsidRPr="006D2513" w:rsidRDefault="00E51874" w:rsidP="00E51874">
      <w:pPr>
        <w:spacing w:before="100" w:beforeAutospacing="1" w:after="100" w:afterAutospacing="1"/>
        <w:outlineLvl w:val="2"/>
        <w:rPr>
          <w:rFonts w:asciiTheme="majorHAnsi" w:hAnsiTheme="majorHAnsi" w:cstheme="majorHAnsi"/>
          <w:b/>
          <w:bCs/>
          <w:color w:val="000000"/>
          <w:szCs w:val="20"/>
        </w:rPr>
      </w:pPr>
      <w:bookmarkStart w:id="153" w:name="_Toc221625339"/>
      <w:r w:rsidRPr="006D2513">
        <w:rPr>
          <w:rFonts w:asciiTheme="majorHAnsi" w:hAnsiTheme="majorHAnsi" w:cstheme="majorHAnsi"/>
          <w:b/>
          <w:bCs/>
          <w:color w:val="111111"/>
          <w:spacing w:val="-4"/>
          <w:szCs w:val="20"/>
          <w:shd w:val="clear" w:color="auto" w:fill="FFFFFF"/>
        </w:rPr>
        <w:t>1. </w:t>
      </w:r>
      <w:r w:rsidRPr="006D2513">
        <w:rPr>
          <w:rFonts w:asciiTheme="majorHAnsi" w:hAnsiTheme="majorHAnsi" w:cstheme="majorHAnsi"/>
          <w:color w:val="111111"/>
          <w:spacing w:val="-4"/>
          <w:szCs w:val="20"/>
          <w:shd w:val="clear" w:color="auto" w:fill="FFFFFF"/>
        </w:rPr>
        <w:t>LORBER, Mateja, GOSAK, Lucija, ŠTIGLIC, Gregor, SVENŠEK, Adrijana. Digital technology in healthcare: enhancing education and patient care. V: KLANČAR, Andreja (ur.), et al. </w:t>
      </w:r>
      <w:r w:rsidRPr="006D2513">
        <w:rPr>
          <w:rFonts w:asciiTheme="majorHAnsi" w:hAnsiTheme="majorHAnsi" w:cstheme="majorHAnsi"/>
          <w:i/>
          <w:iCs/>
          <w:color w:val="111111"/>
          <w:spacing w:val="-4"/>
          <w:szCs w:val="20"/>
          <w:shd w:val="clear" w:color="auto" w:fill="FFFFFF"/>
        </w:rPr>
        <w:t>International perspectives on effective teaching and learning in digital education</w:t>
      </w:r>
      <w:r w:rsidRPr="006D2513">
        <w:rPr>
          <w:rFonts w:asciiTheme="majorHAnsi" w:hAnsiTheme="majorHAnsi" w:cstheme="majorHAnsi"/>
          <w:color w:val="111111"/>
          <w:spacing w:val="-4"/>
          <w:szCs w:val="20"/>
          <w:shd w:val="clear" w:color="auto" w:fill="FFFFFF"/>
        </w:rPr>
        <w:t>. Free electronic ed. Koper: University of Primorska Press, 2025. Str. 251-264, ilustr. ISBN 978-961-293-467-5, ISBN 978-961-293-468-</w:t>
      </w:r>
      <w:r w:rsidRPr="006D2513">
        <w:rPr>
          <w:rFonts w:asciiTheme="majorHAnsi" w:hAnsiTheme="majorHAnsi" w:cstheme="majorHAnsi"/>
          <w:color w:val="111111"/>
          <w:spacing w:val="-4"/>
          <w:szCs w:val="20"/>
          <w:shd w:val="clear" w:color="auto" w:fill="FFFFFF"/>
        </w:rPr>
        <w:lastRenderedPageBreak/>
        <w:t>2. </w:t>
      </w:r>
      <w:hyperlink r:id="rId1111" w:tgtFrame="_blank" w:history="1">
        <w:r w:rsidRPr="006D2513">
          <w:rPr>
            <w:rFonts w:asciiTheme="majorHAnsi" w:hAnsiTheme="majorHAnsi" w:cstheme="majorHAnsi"/>
            <w:color w:val="156BFF"/>
            <w:spacing w:val="-4"/>
            <w:szCs w:val="20"/>
            <w:u w:val="single"/>
            <w:shd w:val="clear" w:color="auto" w:fill="FFFFFF"/>
          </w:rPr>
          <w:t>https://www.hippocampus.si/ISBN/978-961-293-467-5.pdf</w:t>
        </w:r>
      </w:hyperlink>
      <w:r w:rsidRPr="006D2513">
        <w:rPr>
          <w:rFonts w:asciiTheme="majorHAnsi" w:hAnsiTheme="majorHAnsi" w:cstheme="majorHAnsi"/>
          <w:color w:val="111111"/>
          <w:spacing w:val="-4"/>
          <w:szCs w:val="20"/>
          <w:shd w:val="clear" w:color="auto" w:fill="FFFFFF"/>
        </w:rPr>
        <w:t>, </w:t>
      </w:r>
      <w:hyperlink r:id="rId1112" w:tgtFrame="_blank" w:history="1">
        <w:r w:rsidRPr="006D2513">
          <w:rPr>
            <w:rFonts w:asciiTheme="majorHAnsi" w:hAnsiTheme="majorHAnsi" w:cstheme="majorHAnsi"/>
            <w:color w:val="156BFF"/>
            <w:spacing w:val="-4"/>
            <w:szCs w:val="20"/>
            <w:u w:val="single"/>
            <w:shd w:val="clear" w:color="auto" w:fill="FFFFFF"/>
          </w:rPr>
          <w:t>https://doi.org/10.26493/978-961-293-467-5.14</w:t>
        </w:r>
      </w:hyperlink>
      <w:r w:rsidRPr="006D2513">
        <w:rPr>
          <w:rFonts w:asciiTheme="majorHAnsi" w:hAnsiTheme="majorHAnsi" w:cstheme="majorHAnsi"/>
          <w:color w:val="111111"/>
          <w:spacing w:val="-4"/>
          <w:szCs w:val="20"/>
          <w:shd w:val="clear" w:color="auto" w:fill="FFFFFF"/>
        </w:rPr>
        <w:t>, </w:t>
      </w:r>
      <w:hyperlink r:id="rId1113" w:tgtFrame="_blank" w:history="1">
        <w:r w:rsidRPr="006D2513">
          <w:rPr>
            <w:rFonts w:asciiTheme="majorHAnsi" w:hAnsiTheme="majorHAnsi" w:cstheme="majorHAnsi"/>
            <w:color w:val="156BFF"/>
            <w:spacing w:val="-4"/>
            <w:szCs w:val="20"/>
            <w:u w:val="single"/>
            <w:shd w:val="clear" w:color="auto" w:fill="FFFFFF"/>
          </w:rPr>
          <w:t>Digitalna knjižnica Univerze v Mariboru – DKUM</w:t>
        </w:r>
      </w:hyperlink>
      <w:r w:rsidRPr="006D2513">
        <w:rPr>
          <w:rFonts w:asciiTheme="majorHAnsi" w:hAnsiTheme="majorHAnsi" w:cstheme="majorHAnsi"/>
          <w:color w:val="111111"/>
          <w:spacing w:val="-4"/>
          <w:szCs w:val="20"/>
          <w:shd w:val="clear" w:color="auto" w:fill="FFFFFF"/>
        </w:rPr>
        <w:t>, </w:t>
      </w:r>
      <w:hyperlink r:id="rId1114" w:tgtFrame="_blank" w:history="1">
        <w:r w:rsidRPr="006D2513">
          <w:rPr>
            <w:rFonts w:asciiTheme="majorHAnsi" w:hAnsiTheme="majorHAnsi" w:cstheme="majorHAnsi"/>
            <w:color w:val="156BFF"/>
            <w:spacing w:val="-4"/>
            <w:szCs w:val="20"/>
            <w:u w:val="single"/>
            <w:shd w:val="clear" w:color="auto" w:fill="FFFFFF"/>
          </w:rPr>
          <w:t>Repozitorij Univerze na Primorskem - RUP</w:t>
        </w:r>
      </w:hyperlink>
      <w:r w:rsidRPr="006D2513">
        <w:rPr>
          <w:rFonts w:asciiTheme="majorHAnsi" w:hAnsiTheme="majorHAnsi" w:cstheme="majorHAnsi"/>
          <w:color w:val="111111"/>
          <w:spacing w:val="-4"/>
          <w:szCs w:val="20"/>
          <w:shd w:val="clear" w:color="auto" w:fill="FFFFFF"/>
        </w:rPr>
        <w:t>, </w:t>
      </w:r>
      <w:hyperlink r:id="rId1115" w:tgtFrame="_blank" w:history="1">
        <w:r w:rsidRPr="006D2513">
          <w:rPr>
            <w:rFonts w:asciiTheme="majorHAnsi" w:hAnsiTheme="majorHAnsi" w:cstheme="majorHAnsi"/>
            <w:color w:val="156BFF"/>
            <w:spacing w:val="-4"/>
            <w:szCs w:val="20"/>
            <w:u w:val="single"/>
            <w:shd w:val="clear" w:color="auto" w:fill="FFFFFF"/>
          </w:rPr>
          <w:t>dCOBISS</w:t>
        </w:r>
      </w:hyperlink>
      <w:r w:rsidRPr="006D2513">
        <w:rPr>
          <w:rFonts w:asciiTheme="majorHAnsi" w:hAnsiTheme="majorHAnsi" w:cstheme="majorHAnsi"/>
          <w:color w:val="111111"/>
          <w:spacing w:val="-4"/>
          <w:szCs w:val="20"/>
          <w:shd w:val="clear" w:color="auto" w:fill="FFFFFF"/>
        </w:rPr>
        <w:t>, DOI: </w:t>
      </w:r>
      <w:hyperlink r:id="rId1116" w:tgtFrame="_blank" w:history="1">
        <w:r w:rsidRPr="006D2513">
          <w:rPr>
            <w:rFonts w:asciiTheme="majorHAnsi" w:hAnsiTheme="majorHAnsi" w:cstheme="majorHAnsi"/>
            <w:color w:val="156BFF"/>
            <w:spacing w:val="-4"/>
            <w:szCs w:val="20"/>
            <w:u w:val="single"/>
            <w:shd w:val="clear" w:color="auto" w:fill="FFFFFF"/>
          </w:rPr>
          <w:t>10.26493/978-961-293-467-5.14</w:t>
        </w:r>
      </w:hyperlink>
      <w:r w:rsidRPr="006D2513">
        <w:rPr>
          <w:rFonts w:asciiTheme="majorHAnsi" w:hAnsiTheme="majorHAnsi" w:cstheme="majorHAnsi"/>
          <w:color w:val="111111"/>
          <w:spacing w:val="-4"/>
          <w:szCs w:val="20"/>
          <w:shd w:val="clear" w:color="auto" w:fill="FFFFFF"/>
        </w:rPr>
        <w:t>. [COBISS.SI-ID </w:t>
      </w:r>
      <w:hyperlink r:id="rId1117" w:tgtFrame="_blank" w:history="1">
        <w:r w:rsidRPr="006D2513">
          <w:rPr>
            <w:rFonts w:asciiTheme="majorHAnsi" w:hAnsiTheme="majorHAnsi" w:cstheme="majorHAnsi"/>
            <w:color w:val="156BFF"/>
            <w:spacing w:val="-4"/>
            <w:szCs w:val="20"/>
            <w:u w:val="single"/>
            <w:shd w:val="clear" w:color="auto" w:fill="FFFFFF"/>
          </w:rPr>
          <w:t>238444803</w:t>
        </w:r>
      </w:hyperlink>
      <w:r w:rsidRPr="006D2513">
        <w:rPr>
          <w:rFonts w:asciiTheme="majorHAnsi" w:hAnsiTheme="majorHAnsi" w:cstheme="majorHAnsi"/>
          <w:color w:val="111111"/>
          <w:spacing w:val="-4"/>
          <w:szCs w:val="20"/>
          <w:shd w:val="clear" w:color="auto" w:fill="FFFFFF"/>
        </w:rPr>
        <w:t>], [</w:t>
      </w:r>
      <w:hyperlink r:id="rId1118" w:anchor="oad" w:tgtFrame="_blank" w:history="1">
        <w:r w:rsidRPr="006D2513">
          <w:rPr>
            <w:rFonts w:asciiTheme="majorHAnsi" w:hAnsiTheme="majorHAnsi" w:cstheme="majorHAnsi"/>
            <w:color w:val="156BFF"/>
            <w:spacing w:val="-4"/>
            <w:szCs w:val="20"/>
            <w:u w:val="single"/>
            <w:shd w:val="clear" w:color="auto" w:fill="FFFFFF"/>
          </w:rPr>
          <w:t>Odprti dostop</w:t>
        </w:r>
      </w:hyperlink>
      <w:r w:rsidRPr="006D2513">
        <w:rPr>
          <w:rFonts w:asciiTheme="majorHAnsi" w:hAnsiTheme="majorHAnsi" w:cstheme="majorHAnsi"/>
          <w:color w:val="111111"/>
          <w:spacing w:val="-4"/>
          <w:szCs w:val="20"/>
          <w:shd w:val="clear" w:color="auto" w:fill="FFFFFF"/>
        </w:rPr>
        <w:t>]</w:t>
      </w:r>
      <w:r w:rsidRPr="006D2513">
        <w:rPr>
          <w:rFonts w:asciiTheme="majorHAnsi" w:hAnsiTheme="majorHAnsi" w:cstheme="majorHAnsi"/>
          <w:color w:val="111111"/>
          <w:spacing w:val="-4"/>
          <w:szCs w:val="20"/>
        </w:rPr>
        <w:br/>
      </w:r>
      <w:r w:rsidRPr="006D2513">
        <w:rPr>
          <w:rFonts w:asciiTheme="majorHAnsi" w:hAnsiTheme="majorHAnsi" w:cstheme="majorHAnsi"/>
          <w:color w:val="111111"/>
          <w:spacing w:val="-4"/>
          <w:szCs w:val="20"/>
          <w:shd w:val="clear" w:color="auto" w:fill="FFFFFF"/>
        </w:rPr>
        <w:t>projekt: J5-4572-2022 Razvoj digitalnega izobraževalnega standarda na področju visokega šolstva za zagotavljanje pravičnosti in dostopnosti v digitalnem izobraževanju; financer: Javna agencija za znanstvenoraziskovalno in inovacijsko dejavnost Republike Slovenije</w:t>
      </w:r>
      <w:bookmarkEnd w:id="153"/>
    </w:p>
    <w:p w14:paraId="4C796F82" w14:textId="77777777" w:rsidR="00E51874" w:rsidRPr="006D2513" w:rsidRDefault="00E51874" w:rsidP="00E51874">
      <w:pPr>
        <w:shd w:val="clear" w:color="auto" w:fill="FFFFFF"/>
        <w:rPr>
          <w:rFonts w:asciiTheme="majorHAnsi" w:hAnsiTheme="majorHAnsi" w:cstheme="majorHAnsi"/>
          <w:color w:val="111111"/>
          <w:spacing w:val="-4"/>
          <w:szCs w:val="20"/>
        </w:rPr>
      </w:pPr>
    </w:p>
    <w:p w14:paraId="69B7B626" w14:textId="77777777" w:rsidR="00E51874" w:rsidRPr="006D2513" w:rsidRDefault="00E51874" w:rsidP="00E51874">
      <w:pPr>
        <w:spacing w:before="100" w:beforeAutospacing="1" w:after="100" w:afterAutospacing="1"/>
        <w:jc w:val="both"/>
        <w:outlineLvl w:val="2"/>
        <w:rPr>
          <w:rFonts w:asciiTheme="majorHAnsi" w:hAnsiTheme="majorHAnsi" w:cstheme="majorHAnsi"/>
          <w:b/>
          <w:bCs/>
          <w:color w:val="000000"/>
          <w:szCs w:val="20"/>
        </w:rPr>
      </w:pPr>
    </w:p>
    <w:p w14:paraId="4FE7DFC0" w14:textId="77777777" w:rsidR="00E51874" w:rsidRPr="006D2513" w:rsidRDefault="00E51874" w:rsidP="003E55E2">
      <w:pPr>
        <w:rPr>
          <w:rFonts w:asciiTheme="majorHAnsi" w:hAnsiTheme="majorHAnsi" w:cstheme="majorHAnsi"/>
          <w:szCs w:val="20"/>
        </w:rPr>
      </w:pPr>
    </w:p>
    <w:sectPr w:rsidR="00E51874" w:rsidRPr="006D2513" w:rsidSect="0054396B">
      <w:footerReference w:type="default" r:id="rId1119"/>
      <w:pgSz w:w="16838" w:h="11906" w:orient="landscape" w:code="9"/>
      <w:pgMar w:top="1418" w:right="567" w:bottom="1418"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A3D3" w14:textId="77777777" w:rsidR="00F6121B" w:rsidRDefault="00F6121B" w:rsidP="00234731">
      <w:r>
        <w:separator/>
      </w:r>
    </w:p>
  </w:endnote>
  <w:endnote w:type="continuationSeparator" w:id="0">
    <w:p w14:paraId="28577D48" w14:textId="77777777" w:rsidR="00F6121B" w:rsidRDefault="00F6121B" w:rsidP="00234731">
      <w:r>
        <w:continuationSeparator/>
      </w:r>
    </w:p>
  </w:endnote>
  <w:endnote w:type="continuationNotice" w:id="1">
    <w:p w14:paraId="79494316" w14:textId="77777777" w:rsidR="00F6121B" w:rsidRDefault="00F61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NewsGoth BT">
    <w:altName w:val="Calibri"/>
    <w:charset w:val="00"/>
    <w:family w:val="swiss"/>
    <w:pitch w:val="variable"/>
    <w:sig w:usb0="800000AF" w:usb1="1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0FFB" w14:textId="77777777" w:rsidR="009C1B96" w:rsidRDefault="009C1B96">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BA5BAAA" w14:textId="77777777" w:rsidR="009C1B96" w:rsidRDefault="009C1B9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4ED5" w14:textId="2C527594" w:rsidR="009C1B96" w:rsidRDefault="009C1B96">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30C92">
      <w:rPr>
        <w:rStyle w:val="tevilkastrani"/>
        <w:noProof/>
      </w:rPr>
      <w:t>2</w:t>
    </w:r>
    <w:r>
      <w:rPr>
        <w:rStyle w:val="tevilkastrani"/>
      </w:rPr>
      <w:fldChar w:fldCharType="end"/>
    </w:r>
  </w:p>
  <w:p w14:paraId="65D13D4F" w14:textId="77777777" w:rsidR="009C1B96" w:rsidRDefault="009C1B9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FF68" w14:textId="1297E98F" w:rsidR="00CA0C5F" w:rsidRDefault="00CA0C5F" w:rsidP="00330502">
    <w:pPr>
      <w:pStyle w:val="Nog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9B88" w14:textId="72E55D71" w:rsidR="009C1B96" w:rsidRPr="00EC2984" w:rsidRDefault="009C1B96">
    <w:pPr>
      <w:pStyle w:val="Noga"/>
      <w:framePr w:wrap="around" w:vAnchor="text" w:hAnchor="margin" w:xAlign="center" w:y="1"/>
      <w:rPr>
        <w:rStyle w:val="tevilkastrani"/>
        <w:rFonts w:asciiTheme="majorHAnsi" w:hAnsiTheme="majorHAnsi"/>
      </w:rPr>
    </w:pPr>
    <w:r w:rsidRPr="00EC2984">
      <w:rPr>
        <w:rStyle w:val="tevilkastrani"/>
        <w:rFonts w:asciiTheme="majorHAnsi" w:hAnsiTheme="majorHAnsi"/>
      </w:rPr>
      <w:fldChar w:fldCharType="begin"/>
    </w:r>
    <w:r w:rsidRPr="00EC2984">
      <w:rPr>
        <w:rStyle w:val="tevilkastrani"/>
        <w:rFonts w:asciiTheme="majorHAnsi" w:hAnsiTheme="majorHAnsi"/>
      </w:rPr>
      <w:instrText xml:space="preserve">PAGE  </w:instrText>
    </w:r>
    <w:r w:rsidRPr="00EC2984">
      <w:rPr>
        <w:rStyle w:val="tevilkastrani"/>
        <w:rFonts w:asciiTheme="majorHAnsi" w:hAnsiTheme="majorHAnsi"/>
      </w:rPr>
      <w:fldChar w:fldCharType="separate"/>
    </w:r>
    <w:r w:rsidR="00730C92">
      <w:rPr>
        <w:rStyle w:val="tevilkastrani"/>
        <w:rFonts w:asciiTheme="majorHAnsi" w:hAnsiTheme="majorHAnsi"/>
        <w:noProof/>
      </w:rPr>
      <w:t>21</w:t>
    </w:r>
    <w:r w:rsidRPr="00EC2984">
      <w:rPr>
        <w:rStyle w:val="tevilkastrani"/>
        <w:rFonts w:asciiTheme="majorHAnsi" w:hAnsiTheme="majorHAnsi"/>
      </w:rPr>
      <w:fldChar w:fldCharType="end"/>
    </w:r>
  </w:p>
  <w:p w14:paraId="0061A5F9" w14:textId="77777777" w:rsidR="009C1B96" w:rsidRDefault="009C1B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A385" w14:textId="77777777" w:rsidR="00F6121B" w:rsidRDefault="00F6121B" w:rsidP="00234731">
      <w:r>
        <w:separator/>
      </w:r>
    </w:p>
  </w:footnote>
  <w:footnote w:type="continuationSeparator" w:id="0">
    <w:p w14:paraId="635D5B68" w14:textId="77777777" w:rsidR="00F6121B" w:rsidRDefault="00F6121B" w:rsidP="00234731">
      <w:r>
        <w:continuationSeparator/>
      </w:r>
    </w:p>
  </w:footnote>
  <w:footnote w:type="continuationNotice" w:id="1">
    <w:p w14:paraId="03B61CB2" w14:textId="77777777" w:rsidR="00F6121B" w:rsidRDefault="00F61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4675" w14:textId="77777777" w:rsidR="009C1B96" w:rsidRPr="00150ED7" w:rsidRDefault="009C1B96">
    <w:pPr>
      <w:pStyle w:val="Glava"/>
      <w:rPr>
        <w:rFonts w:asciiTheme="majorHAnsi" w:hAnsiTheme="majorHAnsi"/>
        <w:sz w:val="18"/>
      </w:rPr>
    </w:pPr>
    <w:r w:rsidRPr="00EC2984">
      <w:rPr>
        <w:rFonts w:asciiTheme="majorHAnsi" w:hAnsiTheme="majorHAnsi"/>
        <w:sz w:val="18"/>
      </w:rPr>
      <w:t xml:space="preserve">Univerza v Mariboru </w:t>
    </w:r>
    <w:r w:rsidRPr="00150ED7">
      <w:rPr>
        <w:rFonts w:asciiTheme="majorHAnsi" w:hAnsiTheme="majorHAnsi"/>
        <w:sz w:val="18"/>
      </w:rPr>
      <w:t>Fakulteta za zdravstvene vede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7819" w14:textId="77777777" w:rsidR="009C1B96" w:rsidRPr="00B02A70" w:rsidRDefault="009C1B96" w:rsidP="00E64DBB">
    <w:pPr>
      <w:pStyle w:val="Glava"/>
      <w:rPr>
        <w:sz w:val="12"/>
      </w:rPr>
    </w:pPr>
    <w:r>
      <w:rPr>
        <w:sz w:val="12"/>
      </w:rPr>
      <w:t xml:space="preserve"> </w:t>
    </w:r>
  </w:p>
  <w:tbl>
    <w:tblPr>
      <w:tblW w:w="0" w:type="auto"/>
      <w:jc w:val="center"/>
      <w:tblCellMar>
        <w:right w:w="0" w:type="dxa"/>
      </w:tblCellMar>
      <w:tblLook w:val="04A0" w:firstRow="1" w:lastRow="0" w:firstColumn="1" w:lastColumn="0" w:noHBand="0" w:noVBand="1"/>
    </w:tblPr>
    <w:tblGrid>
      <w:gridCol w:w="3071"/>
    </w:tblGrid>
    <w:tr w:rsidR="009C1B96" w:rsidRPr="00E64DBB" w14:paraId="6CDDD84F" w14:textId="77777777" w:rsidTr="00E64DBB">
      <w:trPr>
        <w:trHeight w:val="1560"/>
        <w:jc w:val="center"/>
      </w:trPr>
      <w:tc>
        <w:tcPr>
          <w:tcW w:w="3071" w:type="dxa"/>
          <w:vAlign w:val="center"/>
        </w:tcPr>
        <w:p w14:paraId="1C510FF5" w14:textId="77777777" w:rsidR="009C1B96" w:rsidRPr="00E64DBB" w:rsidRDefault="009C1B96" w:rsidP="00E64DBB">
          <w:pPr>
            <w:pStyle w:val="Glava"/>
            <w:jc w:val="center"/>
            <w:rPr>
              <w:rFonts w:asciiTheme="majorHAnsi" w:hAnsiTheme="majorHAnsi" w:cstheme="majorHAnsi"/>
              <w:noProof/>
            </w:rPr>
          </w:pPr>
          <w:r w:rsidRPr="00E64DBB">
            <w:rPr>
              <w:rFonts w:asciiTheme="majorHAnsi" w:hAnsiTheme="majorHAnsi" w:cstheme="majorHAnsi"/>
              <w:noProof/>
              <w:lang w:bidi="kn-IN"/>
            </w:rPr>
            <w:drawing>
              <wp:inline distT="0" distB="0" distL="0" distR="0" wp14:anchorId="364F203E" wp14:editId="1494B2D5">
                <wp:extent cx="1741170" cy="819150"/>
                <wp:effectExtent l="0" t="0" r="0" b="0"/>
                <wp:docPr id="910836513" name="Slika 910836513" descr="logo-um-fz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z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819150"/>
                        </a:xfrm>
                        <a:prstGeom prst="rect">
                          <a:avLst/>
                        </a:prstGeom>
                        <a:noFill/>
                        <a:ln>
                          <a:noFill/>
                        </a:ln>
                      </pic:spPr>
                    </pic:pic>
                  </a:graphicData>
                </a:graphic>
              </wp:inline>
            </w:drawing>
          </w:r>
        </w:p>
      </w:tc>
    </w:tr>
    <w:tr w:rsidR="009C1B96" w:rsidRPr="00E64DBB" w14:paraId="0955B712" w14:textId="77777777" w:rsidTr="00E64DBB">
      <w:trPr>
        <w:trHeight w:val="397"/>
        <w:jc w:val="center"/>
      </w:trPr>
      <w:tc>
        <w:tcPr>
          <w:tcW w:w="3071" w:type="dxa"/>
          <w:vAlign w:val="bottom"/>
        </w:tcPr>
        <w:p w14:paraId="15C03248" w14:textId="77777777" w:rsidR="009C1B96" w:rsidRPr="00E64DBB" w:rsidRDefault="009C1B96" w:rsidP="00E64DBB">
          <w:pPr>
            <w:pStyle w:val="Glava"/>
            <w:spacing w:line="200" w:lineRule="exact"/>
            <w:jc w:val="center"/>
            <w:rPr>
              <w:rFonts w:asciiTheme="majorHAnsi" w:hAnsiTheme="majorHAnsi" w:cstheme="majorHAnsi"/>
              <w:noProof/>
            </w:rPr>
          </w:pPr>
          <w:r w:rsidRPr="00E64DBB">
            <w:rPr>
              <w:rFonts w:asciiTheme="majorHAnsi" w:hAnsiTheme="majorHAnsi" w:cstheme="majorHAnsi"/>
              <w:color w:val="006A8E"/>
              <w:sz w:val="18"/>
            </w:rPr>
            <w:t>Žitna ulica 15</w:t>
          </w:r>
          <w:r w:rsidRPr="00E64DBB">
            <w:rPr>
              <w:rFonts w:asciiTheme="majorHAnsi" w:hAnsiTheme="majorHAnsi" w:cstheme="majorHAnsi"/>
              <w:color w:val="006A8E"/>
              <w:sz w:val="18"/>
            </w:rPr>
            <w:br/>
            <w:t>2000 Maribor, Slovenija</w:t>
          </w:r>
        </w:p>
      </w:tc>
    </w:tr>
  </w:tbl>
  <w:p w14:paraId="385CE8E2" w14:textId="77777777" w:rsidR="009C1B96" w:rsidRPr="004473E6" w:rsidRDefault="009C1B96" w:rsidP="00E64DBB">
    <w:pPr>
      <w:pStyle w:val="Glav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91C0" w14:textId="77777777" w:rsidR="005738BC" w:rsidRDefault="005738BC">
    <w:pPr>
      <w:tabs>
        <w:tab w:val="center" w:pos="4536"/>
        <w:tab w:val="right" w:pos="9072"/>
      </w:tabs>
    </w:pPr>
    <w:r w:rsidRPr="00CA04E4">
      <w:rPr>
        <w:rFonts w:asciiTheme="majorHAnsi" w:hAnsiTheme="majorHAnsi"/>
        <w:sz w:val="18"/>
      </w:rPr>
      <w:t>Univerza v Mariboru Fakulteta za zdravstvene vede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AA00" w14:textId="77777777" w:rsidR="005738BC" w:rsidRDefault="005738B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8E6"/>
    <w:multiLevelType w:val="hybridMultilevel"/>
    <w:tmpl w:val="8FD8C31E"/>
    <w:lvl w:ilvl="0" w:tplc="4652445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53332DC"/>
    <w:multiLevelType w:val="hybridMultilevel"/>
    <w:tmpl w:val="3D7C39D4"/>
    <w:lvl w:ilvl="0" w:tplc="FFFFFFFF">
      <w:numFmt w:val="bullet"/>
      <w:lvlText w:val="•"/>
      <w:lvlJc w:val="left"/>
      <w:pPr>
        <w:ind w:left="720" w:hanging="360"/>
      </w:pPr>
      <w:rPr>
        <w:rFonts w:ascii="Aptos" w:eastAsia="Aptos" w:hAnsi="Aptos" w:cs="Times New Roman" w:hint="default"/>
      </w:rPr>
    </w:lvl>
    <w:lvl w:ilvl="1" w:tplc="46524454">
      <w:numFmt w:val="bullet"/>
      <w:lvlText w:val="•"/>
      <w:lvlJc w:val="left"/>
      <w:pPr>
        <w:ind w:left="720" w:hanging="360"/>
      </w:pPr>
      <w:rPr>
        <w:rFonts w:ascii="Aptos" w:eastAsia="Aptos" w:hAnsi="Aptos"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8A1423F"/>
    <w:multiLevelType w:val="hybridMultilevel"/>
    <w:tmpl w:val="E1A62014"/>
    <w:lvl w:ilvl="0" w:tplc="04240001">
      <w:start w:val="1"/>
      <w:numFmt w:val="bullet"/>
      <w:lvlText w:val=""/>
      <w:lvlJc w:val="left"/>
      <w:pPr>
        <w:ind w:left="-1812" w:hanging="360"/>
      </w:pPr>
      <w:rPr>
        <w:rFonts w:ascii="Symbol" w:hAnsi="Symbol" w:hint="default"/>
      </w:rPr>
    </w:lvl>
    <w:lvl w:ilvl="1" w:tplc="04240003">
      <w:start w:val="1"/>
      <w:numFmt w:val="bullet"/>
      <w:lvlText w:val="o"/>
      <w:lvlJc w:val="left"/>
      <w:pPr>
        <w:ind w:left="-1092" w:hanging="360"/>
      </w:pPr>
      <w:rPr>
        <w:rFonts w:ascii="Courier New" w:hAnsi="Courier New" w:cs="Courier New" w:hint="default"/>
      </w:rPr>
    </w:lvl>
    <w:lvl w:ilvl="2" w:tplc="04240005" w:tentative="1">
      <w:start w:val="1"/>
      <w:numFmt w:val="bullet"/>
      <w:lvlText w:val=""/>
      <w:lvlJc w:val="left"/>
      <w:pPr>
        <w:ind w:left="-372" w:hanging="360"/>
      </w:pPr>
      <w:rPr>
        <w:rFonts w:ascii="Wingdings" w:hAnsi="Wingdings" w:hint="default"/>
      </w:rPr>
    </w:lvl>
    <w:lvl w:ilvl="3" w:tplc="04240001" w:tentative="1">
      <w:start w:val="1"/>
      <w:numFmt w:val="bullet"/>
      <w:lvlText w:val=""/>
      <w:lvlJc w:val="left"/>
      <w:pPr>
        <w:ind w:left="348" w:hanging="360"/>
      </w:pPr>
      <w:rPr>
        <w:rFonts w:ascii="Symbol" w:hAnsi="Symbol" w:hint="default"/>
      </w:rPr>
    </w:lvl>
    <w:lvl w:ilvl="4" w:tplc="04240003" w:tentative="1">
      <w:start w:val="1"/>
      <w:numFmt w:val="bullet"/>
      <w:lvlText w:val="o"/>
      <w:lvlJc w:val="left"/>
      <w:pPr>
        <w:ind w:left="1068" w:hanging="360"/>
      </w:pPr>
      <w:rPr>
        <w:rFonts w:ascii="Courier New" w:hAnsi="Courier New" w:cs="Courier New" w:hint="default"/>
      </w:rPr>
    </w:lvl>
    <w:lvl w:ilvl="5" w:tplc="04240005" w:tentative="1">
      <w:start w:val="1"/>
      <w:numFmt w:val="bullet"/>
      <w:lvlText w:val=""/>
      <w:lvlJc w:val="left"/>
      <w:pPr>
        <w:ind w:left="1788" w:hanging="360"/>
      </w:pPr>
      <w:rPr>
        <w:rFonts w:ascii="Wingdings" w:hAnsi="Wingdings" w:hint="default"/>
      </w:rPr>
    </w:lvl>
    <w:lvl w:ilvl="6" w:tplc="04240001" w:tentative="1">
      <w:start w:val="1"/>
      <w:numFmt w:val="bullet"/>
      <w:lvlText w:val=""/>
      <w:lvlJc w:val="left"/>
      <w:pPr>
        <w:ind w:left="2508" w:hanging="360"/>
      </w:pPr>
      <w:rPr>
        <w:rFonts w:ascii="Symbol" w:hAnsi="Symbol" w:hint="default"/>
      </w:rPr>
    </w:lvl>
    <w:lvl w:ilvl="7" w:tplc="04240003" w:tentative="1">
      <w:start w:val="1"/>
      <w:numFmt w:val="bullet"/>
      <w:lvlText w:val="o"/>
      <w:lvlJc w:val="left"/>
      <w:pPr>
        <w:ind w:left="3228" w:hanging="360"/>
      </w:pPr>
      <w:rPr>
        <w:rFonts w:ascii="Courier New" w:hAnsi="Courier New" w:cs="Courier New" w:hint="default"/>
      </w:rPr>
    </w:lvl>
    <w:lvl w:ilvl="8" w:tplc="04240005" w:tentative="1">
      <w:start w:val="1"/>
      <w:numFmt w:val="bullet"/>
      <w:lvlText w:val=""/>
      <w:lvlJc w:val="left"/>
      <w:pPr>
        <w:ind w:left="3948" w:hanging="360"/>
      </w:pPr>
      <w:rPr>
        <w:rFonts w:ascii="Wingdings" w:hAnsi="Wingdings" w:hint="default"/>
      </w:rPr>
    </w:lvl>
  </w:abstractNum>
  <w:abstractNum w:abstractNumId="3" w15:restartNumberingAfterBreak="0">
    <w:nsid w:val="08EB4E96"/>
    <w:multiLevelType w:val="hybridMultilevel"/>
    <w:tmpl w:val="941A53FE"/>
    <w:lvl w:ilvl="0" w:tplc="FFFFFFFF">
      <w:start w:val="1"/>
      <w:numFmt w:val="bullet"/>
      <w:lvlText w:val=""/>
      <w:lvlJc w:val="left"/>
      <w:pPr>
        <w:ind w:left="720" w:hanging="360"/>
      </w:pPr>
      <w:rPr>
        <w:rFonts w:ascii="Symbol" w:hAnsi="Symbol" w:hint="default"/>
      </w:rPr>
    </w:lvl>
    <w:lvl w:ilvl="1" w:tplc="46524454">
      <w:numFmt w:val="bullet"/>
      <w:lvlText w:val="•"/>
      <w:lvlJc w:val="left"/>
      <w:pPr>
        <w:ind w:left="720" w:hanging="360"/>
      </w:pPr>
      <w:rPr>
        <w:rFonts w:ascii="Aptos" w:eastAsia="Aptos" w:hAnsi="Aptos"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98B3C91"/>
    <w:multiLevelType w:val="hybridMultilevel"/>
    <w:tmpl w:val="67EE99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421B07"/>
    <w:multiLevelType w:val="hybridMultilevel"/>
    <w:tmpl w:val="5352F69E"/>
    <w:lvl w:ilvl="0" w:tplc="0424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4E2DF2"/>
    <w:multiLevelType w:val="hybridMultilevel"/>
    <w:tmpl w:val="32A8C508"/>
    <w:lvl w:ilvl="0" w:tplc="46524454">
      <w:numFmt w:val="bullet"/>
      <w:lvlText w:val="•"/>
      <w:lvlJc w:val="left"/>
      <w:pPr>
        <w:ind w:left="1071" w:hanging="711"/>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0FA969DA"/>
    <w:multiLevelType w:val="hybridMultilevel"/>
    <w:tmpl w:val="3C24B2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0872B61"/>
    <w:multiLevelType w:val="hybridMultilevel"/>
    <w:tmpl w:val="AD6A5110"/>
    <w:lvl w:ilvl="0" w:tplc="FFFFFFFF">
      <w:numFmt w:val="bullet"/>
      <w:lvlText w:val="•"/>
      <w:lvlJc w:val="left"/>
      <w:pPr>
        <w:ind w:left="720" w:hanging="360"/>
      </w:pPr>
      <w:rPr>
        <w:rFonts w:ascii="Aptos" w:eastAsia="Aptos" w:hAnsi="Aptos" w:cs="Times New Roman" w:hint="default"/>
      </w:rPr>
    </w:lvl>
    <w:lvl w:ilvl="1" w:tplc="46524454">
      <w:numFmt w:val="bullet"/>
      <w:lvlText w:val="•"/>
      <w:lvlJc w:val="left"/>
      <w:pPr>
        <w:ind w:left="720" w:hanging="360"/>
      </w:pPr>
      <w:rPr>
        <w:rFonts w:ascii="Aptos" w:eastAsia="Aptos" w:hAnsi="Aptos"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1243A62"/>
    <w:multiLevelType w:val="hybridMultilevel"/>
    <w:tmpl w:val="2B547A64"/>
    <w:lvl w:ilvl="0" w:tplc="04240001">
      <w:start w:val="1"/>
      <w:numFmt w:val="bullet"/>
      <w:lvlText w:val=""/>
      <w:lvlJc w:val="left"/>
      <w:pPr>
        <w:ind w:left="1080" w:hanging="720"/>
      </w:pPr>
      <w:rPr>
        <w:rFonts w:ascii="Symbol" w:hAnsi="Symbol" w:hint="default"/>
      </w:rPr>
    </w:lvl>
    <w:lvl w:ilvl="1" w:tplc="B7560FE4">
      <w:numFmt w:val="bullet"/>
      <w:lvlText w:val="-"/>
      <w:lvlJc w:val="left"/>
      <w:pPr>
        <w:ind w:left="1440" w:hanging="360"/>
      </w:pPr>
      <w:rPr>
        <w:rFonts w:ascii="Calibri" w:eastAsia="Times New Roman"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1D843AF"/>
    <w:multiLevelType w:val="hybridMultilevel"/>
    <w:tmpl w:val="5232BF24"/>
    <w:lvl w:ilvl="0" w:tplc="FFFFFFFF">
      <w:start w:val="1"/>
      <w:numFmt w:val="bullet"/>
      <w:lvlText w:val=""/>
      <w:lvlJc w:val="left"/>
      <w:pPr>
        <w:ind w:left="720" w:hanging="360"/>
      </w:pPr>
      <w:rPr>
        <w:rFonts w:ascii="Symbol" w:hAnsi="Symbol" w:hint="default"/>
      </w:rPr>
    </w:lvl>
    <w:lvl w:ilvl="1" w:tplc="46524454">
      <w:numFmt w:val="bullet"/>
      <w:lvlText w:val="•"/>
      <w:lvlJc w:val="left"/>
      <w:pPr>
        <w:ind w:left="720" w:hanging="360"/>
      </w:pPr>
      <w:rPr>
        <w:rFonts w:ascii="Aptos" w:eastAsia="Aptos" w:hAnsi="Aptos"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42D2D56"/>
    <w:multiLevelType w:val="hybridMultilevel"/>
    <w:tmpl w:val="4E58FA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4DD2810"/>
    <w:multiLevelType w:val="hybridMultilevel"/>
    <w:tmpl w:val="72DE43F0"/>
    <w:lvl w:ilvl="0" w:tplc="4652445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16A3120C"/>
    <w:multiLevelType w:val="hybridMultilevel"/>
    <w:tmpl w:val="302EB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6A60140"/>
    <w:multiLevelType w:val="multilevel"/>
    <w:tmpl w:val="DE8C5846"/>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asciiTheme="majorHAnsi" w:hAnsiTheme="majorHAnsi" w:hint="default"/>
      </w:rPr>
    </w:lvl>
    <w:lvl w:ilvl="2">
      <w:start w:val="1"/>
      <w:numFmt w:val="decimal"/>
      <w:pStyle w:val="Naslov3"/>
      <w:lvlText w:val="%1.%2.%3"/>
      <w:lvlJc w:val="left"/>
      <w:pPr>
        <w:tabs>
          <w:tab w:val="num" w:pos="1146"/>
        </w:tabs>
        <w:ind w:left="1146"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5" w15:restartNumberingAfterBreak="0">
    <w:nsid w:val="180C4305"/>
    <w:multiLevelType w:val="hybridMultilevel"/>
    <w:tmpl w:val="C9683C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19DC507E"/>
    <w:multiLevelType w:val="hybridMultilevel"/>
    <w:tmpl w:val="502C2BB6"/>
    <w:lvl w:ilvl="0" w:tplc="4652445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1BCE6EA3"/>
    <w:multiLevelType w:val="hybridMultilevel"/>
    <w:tmpl w:val="86EC78BA"/>
    <w:lvl w:ilvl="0" w:tplc="46524454">
      <w:numFmt w:val="bullet"/>
      <w:lvlText w:val="•"/>
      <w:lvlJc w:val="left"/>
      <w:pPr>
        <w:ind w:left="1071" w:hanging="711"/>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1DAE64A3"/>
    <w:multiLevelType w:val="hybridMultilevel"/>
    <w:tmpl w:val="04FEF276"/>
    <w:lvl w:ilvl="0" w:tplc="04240001">
      <w:start w:val="1"/>
      <w:numFmt w:val="bullet"/>
      <w:lvlText w:val=""/>
      <w:lvlJc w:val="left"/>
      <w:pPr>
        <w:ind w:left="947" w:hanging="360"/>
      </w:pPr>
      <w:rPr>
        <w:rFonts w:ascii="Symbol" w:hAnsi="Symbol" w:hint="default"/>
      </w:rPr>
    </w:lvl>
    <w:lvl w:ilvl="1" w:tplc="04240003" w:tentative="1">
      <w:start w:val="1"/>
      <w:numFmt w:val="bullet"/>
      <w:lvlText w:val="o"/>
      <w:lvlJc w:val="left"/>
      <w:pPr>
        <w:ind w:left="1667" w:hanging="360"/>
      </w:pPr>
      <w:rPr>
        <w:rFonts w:ascii="Courier New" w:hAnsi="Courier New" w:cs="Courier New" w:hint="default"/>
      </w:rPr>
    </w:lvl>
    <w:lvl w:ilvl="2" w:tplc="04240005" w:tentative="1">
      <w:start w:val="1"/>
      <w:numFmt w:val="bullet"/>
      <w:lvlText w:val=""/>
      <w:lvlJc w:val="left"/>
      <w:pPr>
        <w:ind w:left="2387" w:hanging="360"/>
      </w:pPr>
      <w:rPr>
        <w:rFonts w:ascii="Wingdings" w:hAnsi="Wingdings" w:hint="default"/>
      </w:rPr>
    </w:lvl>
    <w:lvl w:ilvl="3" w:tplc="04240001" w:tentative="1">
      <w:start w:val="1"/>
      <w:numFmt w:val="bullet"/>
      <w:lvlText w:val=""/>
      <w:lvlJc w:val="left"/>
      <w:pPr>
        <w:ind w:left="3107" w:hanging="360"/>
      </w:pPr>
      <w:rPr>
        <w:rFonts w:ascii="Symbol" w:hAnsi="Symbol" w:hint="default"/>
      </w:rPr>
    </w:lvl>
    <w:lvl w:ilvl="4" w:tplc="04240003" w:tentative="1">
      <w:start w:val="1"/>
      <w:numFmt w:val="bullet"/>
      <w:lvlText w:val="o"/>
      <w:lvlJc w:val="left"/>
      <w:pPr>
        <w:ind w:left="3827" w:hanging="360"/>
      </w:pPr>
      <w:rPr>
        <w:rFonts w:ascii="Courier New" w:hAnsi="Courier New" w:cs="Courier New" w:hint="default"/>
      </w:rPr>
    </w:lvl>
    <w:lvl w:ilvl="5" w:tplc="04240005" w:tentative="1">
      <w:start w:val="1"/>
      <w:numFmt w:val="bullet"/>
      <w:lvlText w:val=""/>
      <w:lvlJc w:val="left"/>
      <w:pPr>
        <w:ind w:left="4547" w:hanging="360"/>
      </w:pPr>
      <w:rPr>
        <w:rFonts w:ascii="Wingdings" w:hAnsi="Wingdings" w:hint="default"/>
      </w:rPr>
    </w:lvl>
    <w:lvl w:ilvl="6" w:tplc="04240001" w:tentative="1">
      <w:start w:val="1"/>
      <w:numFmt w:val="bullet"/>
      <w:lvlText w:val=""/>
      <w:lvlJc w:val="left"/>
      <w:pPr>
        <w:ind w:left="5267" w:hanging="360"/>
      </w:pPr>
      <w:rPr>
        <w:rFonts w:ascii="Symbol" w:hAnsi="Symbol" w:hint="default"/>
      </w:rPr>
    </w:lvl>
    <w:lvl w:ilvl="7" w:tplc="04240003" w:tentative="1">
      <w:start w:val="1"/>
      <w:numFmt w:val="bullet"/>
      <w:lvlText w:val="o"/>
      <w:lvlJc w:val="left"/>
      <w:pPr>
        <w:ind w:left="5987" w:hanging="360"/>
      </w:pPr>
      <w:rPr>
        <w:rFonts w:ascii="Courier New" w:hAnsi="Courier New" w:cs="Courier New" w:hint="default"/>
      </w:rPr>
    </w:lvl>
    <w:lvl w:ilvl="8" w:tplc="04240005" w:tentative="1">
      <w:start w:val="1"/>
      <w:numFmt w:val="bullet"/>
      <w:lvlText w:val=""/>
      <w:lvlJc w:val="left"/>
      <w:pPr>
        <w:ind w:left="6707" w:hanging="360"/>
      </w:pPr>
      <w:rPr>
        <w:rFonts w:ascii="Wingdings" w:hAnsi="Wingdings" w:hint="default"/>
      </w:rPr>
    </w:lvl>
  </w:abstractNum>
  <w:abstractNum w:abstractNumId="19" w15:restartNumberingAfterBreak="0">
    <w:nsid w:val="20D94DBF"/>
    <w:multiLevelType w:val="hybridMultilevel"/>
    <w:tmpl w:val="F6C6D3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162778A"/>
    <w:multiLevelType w:val="hybridMultilevel"/>
    <w:tmpl w:val="26C60598"/>
    <w:lvl w:ilvl="0" w:tplc="04240003">
      <w:start w:val="1"/>
      <w:numFmt w:val="bullet"/>
      <w:lvlText w:val="o"/>
      <w:lvlJc w:val="left"/>
      <w:pPr>
        <w:ind w:left="858" w:hanging="360"/>
      </w:pPr>
      <w:rPr>
        <w:rFonts w:ascii="Courier New" w:hAnsi="Courier New" w:cs="Courier New" w:hint="default"/>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1" w15:restartNumberingAfterBreak="0">
    <w:nsid w:val="2231579C"/>
    <w:multiLevelType w:val="hybridMultilevel"/>
    <w:tmpl w:val="78E69DD4"/>
    <w:lvl w:ilvl="0" w:tplc="4652445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2294459B"/>
    <w:multiLevelType w:val="hybridMultilevel"/>
    <w:tmpl w:val="73EA466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22B834BF"/>
    <w:multiLevelType w:val="hybridMultilevel"/>
    <w:tmpl w:val="8084E4B0"/>
    <w:lvl w:ilvl="0" w:tplc="4652445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248E166D"/>
    <w:multiLevelType w:val="hybridMultilevel"/>
    <w:tmpl w:val="0D76E16E"/>
    <w:lvl w:ilvl="0" w:tplc="4652445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29916B13"/>
    <w:multiLevelType w:val="hybridMultilevel"/>
    <w:tmpl w:val="2E3882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FCF4EBE"/>
    <w:multiLevelType w:val="hybridMultilevel"/>
    <w:tmpl w:val="C25E080A"/>
    <w:lvl w:ilvl="0" w:tplc="4652445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338412A6"/>
    <w:multiLevelType w:val="hybridMultilevel"/>
    <w:tmpl w:val="1D9E8F80"/>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8" w15:restartNumberingAfterBreak="0">
    <w:nsid w:val="35D5D59B"/>
    <w:multiLevelType w:val="hybridMultilevel"/>
    <w:tmpl w:val="F152A17C"/>
    <w:lvl w:ilvl="0" w:tplc="7A8E3CDA">
      <w:start w:val="1"/>
      <w:numFmt w:val="bullet"/>
      <w:lvlText w:val="-"/>
      <w:lvlJc w:val="left"/>
      <w:pPr>
        <w:ind w:left="720" w:hanging="360"/>
      </w:pPr>
      <w:rPr>
        <w:rFonts w:ascii="Aptos" w:hAnsi="Aptos" w:hint="default"/>
      </w:rPr>
    </w:lvl>
    <w:lvl w:ilvl="1" w:tplc="D65C2F2E">
      <w:start w:val="1"/>
      <w:numFmt w:val="bullet"/>
      <w:lvlText w:val="o"/>
      <w:lvlJc w:val="left"/>
      <w:pPr>
        <w:ind w:left="1440" w:hanging="360"/>
      </w:pPr>
      <w:rPr>
        <w:rFonts w:ascii="Courier New" w:hAnsi="Courier New" w:hint="default"/>
      </w:rPr>
    </w:lvl>
    <w:lvl w:ilvl="2" w:tplc="523AF55A">
      <w:start w:val="1"/>
      <w:numFmt w:val="bullet"/>
      <w:lvlText w:val=""/>
      <w:lvlJc w:val="left"/>
      <w:pPr>
        <w:ind w:left="2160" w:hanging="360"/>
      </w:pPr>
      <w:rPr>
        <w:rFonts w:ascii="Wingdings" w:hAnsi="Wingdings" w:hint="default"/>
      </w:rPr>
    </w:lvl>
    <w:lvl w:ilvl="3" w:tplc="11008042">
      <w:start w:val="1"/>
      <w:numFmt w:val="bullet"/>
      <w:lvlText w:val=""/>
      <w:lvlJc w:val="left"/>
      <w:pPr>
        <w:ind w:left="2880" w:hanging="360"/>
      </w:pPr>
      <w:rPr>
        <w:rFonts w:ascii="Symbol" w:hAnsi="Symbol" w:hint="default"/>
      </w:rPr>
    </w:lvl>
    <w:lvl w:ilvl="4" w:tplc="C6CE7192">
      <w:start w:val="1"/>
      <w:numFmt w:val="bullet"/>
      <w:lvlText w:val="o"/>
      <w:lvlJc w:val="left"/>
      <w:pPr>
        <w:ind w:left="3600" w:hanging="360"/>
      </w:pPr>
      <w:rPr>
        <w:rFonts w:ascii="Courier New" w:hAnsi="Courier New" w:hint="default"/>
      </w:rPr>
    </w:lvl>
    <w:lvl w:ilvl="5" w:tplc="57FE1174">
      <w:start w:val="1"/>
      <w:numFmt w:val="bullet"/>
      <w:lvlText w:val=""/>
      <w:lvlJc w:val="left"/>
      <w:pPr>
        <w:ind w:left="4320" w:hanging="360"/>
      </w:pPr>
      <w:rPr>
        <w:rFonts w:ascii="Wingdings" w:hAnsi="Wingdings" w:hint="default"/>
      </w:rPr>
    </w:lvl>
    <w:lvl w:ilvl="6" w:tplc="FCE206B2">
      <w:start w:val="1"/>
      <w:numFmt w:val="bullet"/>
      <w:lvlText w:val=""/>
      <w:lvlJc w:val="left"/>
      <w:pPr>
        <w:ind w:left="5040" w:hanging="360"/>
      </w:pPr>
      <w:rPr>
        <w:rFonts w:ascii="Symbol" w:hAnsi="Symbol" w:hint="default"/>
      </w:rPr>
    </w:lvl>
    <w:lvl w:ilvl="7" w:tplc="1BC826A0">
      <w:start w:val="1"/>
      <w:numFmt w:val="bullet"/>
      <w:lvlText w:val="o"/>
      <w:lvlJc w:val="left"/>
      <w:pPr>
        <w:ind w:left="5760" w:hanging="360"/>
      </w:pPr>
      <w:rPr>
        <w:rFonts w:ascii="Courier New" w:hAnsi="Courier New" w:hint="default"/>
      </w:rPr>
    </w:lvl>
    <w:lvl w:ilvl="8" w:tplc="4E045FF8">
      <w:start w:val="1"/>
      <w:numFmt w:val="bullet"/>
      <w:lvlText w:val=""/>
      <w:lvlJc w:val="left"/>
      <w:pPr>
        <w:ind w:left="6480" w:hanging="360"/>
      </w:pPr>
      <w:rPr>
        <w:rFonts w:ascii="Wingdings" w:hAnsi="Wingdings" w:hint="default"/>
      </w:rPr>
    </w:lvl>
  </w:abstractNum>
  <w:abstractNum w:abstractNumId="29" w15:restartNumberingAfterBreak="0">
    <w:nsid w:val="397B641F"/>
    <w:multiLevelType w:val="hybridMultilevel"/>
    <w:tmpl w:val="7A0A605A"/>
    <w:lvl w:ilvl="0" w:tplc="0424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A0B663D"/>
    <w:multiLevelType w:val="multilevel"/>
    <w:tmpl w:val="0088D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8626A5"/>
    <w:multiLevelType w:val="hybridMultilevel"/>
    <w:tmpl w:val="7B0ACE6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44B16E64"/>
    <w:multiLevelType w:val="hybridMultilevel"/>
    <w:tmpl w:val="915885D2"/>
    <w:lvl w:ilvl="0" w:tplc="0D944F88">
      <w:start w:val="2000"/>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1523EF"/>
    <w:multiLevelType w:val="hybridMultilevel"/>
    <w:tmpl w:val="5D9469E8"/>
    <w:lvl w:ilvl="0" w:tplc="FFFFFFFF">
      <w:start w:val="1"/>
      <w:numFmt w:val="decimal"/>
      <w:lvlText w:val="%1."/>
      <w:lvlJc w:val="left"/>
      <w:pPr>
        <w:ind w:left="920" w:hanging="360"/>
      </w:pPr>
      <w:rPr>
        <w:b w:val="0"/>
      </w:rPr>
    </w:lvl>
    <w:lvl w:ilvl="1" w:tplc="FFFFFFFF">
      <w:start w:val="1"/>
      <w:numFmt w:val="bullet"/>
      <w:lvlText w:val="o"/>
      <w:lvlJc w:val="left"/>
      <w:pPr>
        <w:ind w:left="1640" w:hanging="360"/>
      </w:pPr>
      <w:rPr>
        <w:rFonts w:ascii="Courier New" w:hAnsi="Courier New" w:cs="Courier New" w:hint="default"/>
      </w:rPr>
    </w:lvl>
    <w:lvl w:ilvl="2" w:tplc="FFFFFFFF">
      <w:start w:val="1"/>
      <w:numFmt w:val="bullet"/>
      <w:lvlText w:val=""/>
      <w:lvlJc w:val="left"/>
      <w:pPr>
        <w:ind w:left="2360" w:hanging="360"/>
      </w:pPr>
      <w:rPr>
        <w:rFonts w:ascii="Wingdings" w:hAnsi="Wingdings" w:hint="default"/>
      </w:rPr>
    </w:lvl>
    <w:lvl w:ilvl="3" w:tplc="FFFFFFFF">
      <w:start w:val="1"/>
      <w:numFmt w:val="bullet"/>
      <w:lvlText w:val=""/>
      <w:lvlJc w:val="left"/>
      <w:pPr>
        <w:ind w:left="3080" w:hanging="360"/>
      </w:pPr>
      <w:rPr>
        <w:rFonts w:ascii="Symbol" w:hAnsi="Symbol" w:hint="default"/>
      </w:rPr>
    </w:lvl>
    <w:lvl w:ilvl="4" w:tplc="FFFFFFFF">
      <w:start w:val="1"/>
      <w:numFmt w:val="bullet"/>
      <w:lvlText w:val="o"/>
      <w:lvlJc w:val="left"/>
      <w:pPr>
        <w:ind w:left="3800" w:hanging="360"/>
      </w:pPr>
      <w:rPr>
        <w:rFonts w:ascii="Courier New" w:hAnsi="Courier New" w:cs="Courier New" w:hint="default"/>
      </w:rPr>
    </w:lvl>
    <w:lvl w:ilvl="5" w:tplc="FFFFFFFF">
      <w:start w:val="1"/>
      <w:numFmt w:val="bullet"/>
      <w:lvlText w:val=""/>
      <w:lvlJc w:val="left"/>
      <w:pPr>
        <w:ind w:left="4520" w:hanging="360"/>
      </w:pPr>
      <w:rPr>
        <w:rFonts w:ascii="Wingdings" w:hAnsi="Wingdings" w:hint="default"/>
      </w:rPr>
    </w:lvl>
    <w:lvl w:ilvl="6" w:tplc="FFFFFFFF">
      <w:start w:val="1"/>
      <w:numFmt w:val="bullet"/>
      <w:lvlText w:val=""/>
      <w:lvlJc w:val="left"/>
      <w:pPr>
        <w:ind w:left="5240" w:hanging="360"/>
      </w:pPr>
      <w:rPr>
        <w:rFonts w:ascii="Symbol" w:hAnsi="Symbol" w:hint="default"/>
      </w:rPr>
    </w:lvl>
    <w:lvl w:ilvl="7" w:tplc="FFFFFFFF">
      <w:start w:val="1"/>
      <w:numFmt w:val="bullet"/>
      <w:lvlText w:val="o"/>
      <w:lvlJc w:val="left"/>
      <w:pPr>
        <w:ind w:left="5960" w:hanging="360"/>
      </w:pPr>
      <w:rPr>
        <w:rFonts w:ascii="Courier New" w:hAnsi="Courier New" w:cs="Courier New" w:hint="default"/>
      </w:rPr>
    </w:lvl>
    <w:lvl w:ilvl="8" w:tplc="FFFFFFFF">
      <w:start w:val="1"/>
      <w:numFmt w:val="bullet"/>
      <w:lvlText w:val=""/>
      <w:lvlJc w:val="left"/>
      <w:pPr>
        <w:ind w:left="6680" w:hanging="360"/>
      </w:pPr>
      <w:rPr>
        <w:rFonts w:ascii="Wingdings" w:hAnsi="Wingdings" w:hint="default"/>
      </w:rPr>
    </w:lvl>
  </w:abstractNum>
  <w:abstractNum w:abstractNumId="34" w15:restartNumberingAfterBreak="0">
    <w:nsid w:val="4BD567BB"/>
    <w:multiLevelType w:val="hybridMultilevel"/>
    <w:tmpl w:val="5A70D944"/>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4E8802C4"/>
    <w:multiLevelType w:val="hybridMultilevel"/>
    <w:tmpl w:val="D004DD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2D166B5"/>
    <w:multiLevelType w:val="hybridMultilevel"/>
    <w:tmpl w:val="F8A2F392"/>
    <w:lvl w:ilvl="0" w:tplc="4652445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536C1B6C"/>
    <w:multiLevelType w:val="hybridMultilevel"/>
    <w:tmpl w:val="4D926BB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54993666"/>
    <w:multiLevelType w:val="hybridMultilevel"/>
    <w:tmpl w:val="2F0676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567802D3"/>
    <w:multiLevelType w:val="hybridMultilevel"/>
    <w:tmpl w:val="1B60962A"/>
    <w:lvl w:ilvl="0" w:tplc="0D944F88">
      <w:start w:val="2000"/>
      <w:numFmt w:val="bullet"/>
      <w:lvlText w:val="-"/>
      <w:lvlJc w:val="left"/>
      <w:pPr>
        <w:ind w:left="858" w:hanging="360"/>
      </w:pPr>
      <w:rPr>
        <w:rFonts w:ascii="Trebuchet MS" w:eastAsia="Times New Roman" w:hAnsi="Trebuchet MS" w:cs="Times New Roman" w:hint="default"/>
      </w:rPr>
    </w:lvl>
    <w:lvl w:ilvl="1" w:tplc="04240003" w:tentative="1">
      <w:start w:val="1"/>
      <w:numFmt w:val="bullet"/>
      <w:lvlText w:val="o"/>
      <w:lvlJc w:val="left"/>
      <w:pPr>
        <w:ind w:left="1578" w:hanging="360"/>
      </w:pPr>
      <w:rPr>
        <w:rFonts w:ascii="Courier New" w:hAnsi="Courier New" w:cs="Courier New" w:hint="default"/>
      </w:rPr>
    </w:lvl>
    <w:lvl w:ilvl="2" w:tplc="04240005" w:tentative="1">
      <w:start w:val="1"/>
      <w:numFmt w:val="bullet"/>
      <w:lvlText w:val=""/>
      <w:lvlJc w:val="left"/>
      <w:pPr>
        <w:ind w:left="2298" w:hanging="360"/>
      </w:pPr>
      <w:rPr>
        <w:rFonts w:ascii="Wingdings" w:hAnsi="Wingdings" w:hint="default"/>
      </w:rPr>
    </w:lvl>
    <w:lvl w:ilvl="3" w:tplc="04240001" w:tentative="1">
      <w:start w:val="1"/>
      <w:numFmt w:val="bullet"/>
      <w:lvlText w:val=""/>
      <w:lvlJc w:val="left"/>
      <w:pPr>
        <w:ind w:left="3018" w:hanging="360"/>
      </w:pPr>
      <w:rPr>
        <w:rFonts w:ascii="Symbol" w:hAnsi="Symbol" w:hint="default"/>
      </w:rPr>
    </w:lvl>
    <w:lvl w:ilvl="4" w:tplc="04240003" w:tentative="1">
      <w:start w:val="1"/>
      <w:numFmt w:val="bullet"/>
      <w:lvlText w:val="o"/>
      <w:lvlJc w:val="left"/>
      <w:pPr>
        <w:ind w:left="3738" w:hanging="360"/>
      </w:pPr>
      <w:rPr>
        <w:rFonts w:ascii="Courier New" w:hAnsi="Courier New" w:cs="Courier New" w:hint="default"/>
      </w:rPr>
    </w:lvl>
    <w:lvl w:ilvl="5" w:tplc="04240005" w:tentative="1">
      <w:start w:val="1"/>
      <w:numFmt w:val="bullet"/>
      <w:lvlText w:val=""/>
      <w:lvlJc w:val="left"/>
      <w:pPr>
        <w:ind w:left="4458" w:hanging="360"/>
      </w:pPr>
      <w:rPr>
        <w:rFonts w:ascii="Wingdings" w:hAnsi="Wingdings" w:hint="default"/>
      </w:rPr>
    </w:lvl>
    <w:lvl w:ilvl="6" w:tplc="04240001" w:tentative="1">
      <w:start w:val="1"/>
      <w:numFmt w:val="bullet"/>
      <w:lvlText w:val=""/>
      <w:lvlJc w:val="left"/>
      <w:pPr>
        <w:ind w:left="5178" w:hanging="360"/>
      </w:pPr>
      <w:rPr>
        <w:rFonts w:ascii="Symbol" w:hAnsi="Symbol" w:hint="default"/>
      </w:rPr>
    </w:lvl>
    <w:lvl w:ilvl="7" w:tplc="04240003" w:tentative="1">
      <w:start w:val="1"/>
      <w:numFmt w:val="bullet"/>
      <w:lvlText w:val="o"/>
      <w:lvlJc w:val="left"/>
      <w:pPr>
        <w:ind w:left="5898" w:hanging="360"/>
      </w:pPr>
      <w:rPr>
        <w:rFonts w:ascii="Courier New" w:hAnsi="Courier New" w:cs="Courier New" w:hint="default"/>
      </w:rPr>
    </w:lvl>
    <w:lvl w:ilvl="8" w:tplc="04240005" w:tentative="1">
      <w:start w:val="1"/>
      <w:numFmt w:val="bullet"/>
      <w:lvlText w:val=""/>
      <w:lvlJc w:val="left"/>
      <w:pPr>
        <w:ind w:left="6618" w:hanging="360"/>
      </w:pPr>
      <w:rPr>
        <w:rFonts w:ascii="Wingdings" w:hAnsi="Wingdings" w:hint="default"/>
      </w:rPr>
    </w:lvl>
  </w:abstractNum>
  <w:abstractNum w:abstractNumId="40" w15:restartNumberingAfterBreak="0">
    <w:nsid w:val="5FAC2270"/>
    <w:multiLevelType w:val="hybridMultilevel"/>
    <w:tmpl w:val="F36E7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40C59F5"/>
    <w:multiLevelType w:val="hybridMultilevel"/>
    <w:tmpl w:val="5D9469E8"/>
    <w:lvl w:ilvl="0" w:tplc="42701EFC">
      <w:start w:val="1"/>
      <w:numFmt w:val="decimal"/>
      <w:lvlText w:val="%1."/>
      <w:lvlJc w:val="left"/>
      <w:pPr>
        <w:ind w:left="920" w:hanging="360"/>
      </w:pPr>
      <w:rPr>
        <w:b w:val="0"/>
      </w:rPr>
    </w:lvl>
    <w:lvl w:ilvl="1" w:tplc="04240003">
      <w:start w:val="1"/>
      <w:numFmt w:val="bullet"/>
      <w:lvlText w:val="o"/>
      <w:lvlJc w:val="left"/>
      <w:pPr>
        <w:ind w:left="1640" w:hanging="360"/>
      </w:pPr>
      <w:rPr>
        <w:rFonts w:ascii="Courier New" w:hAnsi="Courier New" w:cs="Courier New" w:hint="default"/>
      </w:rPr>
    </w:lvl>
    <w:lvl w:ilvl="2" w:tplc="04240005">
      <w:start w:val="1"/>
      <w:numFmt w:val="bullet"/>
      <w:lvlText w:val=""/>
      <w:lvlJc w:val="left"/>
      <w:pPr>
        <w:ind w:left="2360" w:hanging="360"/>
      </w:pPr>
      <w:rPr>
        <w:rFonts w:ascii="Wingdings" w:hAnsi="Wingdings" w:hint="default"/>
      </w:rPr>
    </w:lvl>
    <w:lvl w:ilvl="3" w:tplc="04240001">
      <w:start w:val="1"/>
      <w:numFmt w:val="bullet"/>
      <w:lvlText w:val=""/>
      <w:lvlJc w:val="left"/>
      <w:pPr>
        <w:ind w:left="3080" w:hanging="360"/>
      </w:pPr>
      <w:rPr>
        <w:rFonts w:ascii="Symbol" w:hAnsi="Symbol" w:hint="default"/>
      </w:rPr>
    </w:lvl>
    <w:lvl w:ilvl="4" w:tplc="04240003">
      <w:start w:val="1"/>
      <w:numFmt w:val="bullet"/>
      <w:lvlText w:val="o"/>
      <w:lvlJc w:val="left"/>
      <w:pPr>
        <w:ind w:left="3800" w:hanging="360"/>
      </w:pPr>
      <w:rPr>
        <w:rFonts w:ascii="Courier New" w:hAnsi="Courier New" w:cs="Courier New" w:hint="default"/>
      </w:rPr>
    </w:lvl>
    <w:lvl w:ilvl="5" w:tplc="04240005">
      <w:start w:val="1"/>
      <w:numFmt w:val="bullet"/>
      <w:lvlText w:val=""/>
      <w:lvlJc w:val="left"/>
      <w:pPr>
        <w:ind w:left="4520" w:hanging="360"/>
      </w:pPr>
      <w:rPr>
        <w:rFonts w:ascii="Wingdings" w:hAnsi="Wingdings" w:hint="default"/>
      </w:rPr>
    </w:lvl>
    <w:lvl w:ilvl="6" w:tplc="04240001">
      <w:start w:val="1"/>
      <w:numFmt w:val="bullet"/>
      <w:lvlText w:val=""/>
      <w:lvlJc w:val="left"/>
      <w:pPr>
        <w:ind w:left="5240" w:hanging="360"/>
      </w:pPr>
      <w:rPr>
        <w:rFonts w:ascii="Symbol" w:hAnsi="Symbol" w:hint="default"/>
      </w:rPr>
    </w:lvl>
    <w:lvl w:ilvl="7" w:tplc="04240003">
      <w:start w:val="1"/>
      <w:numFmt w:val="bullet"/>
      <w:lvlText w:val="o"/>
      <w:lvlJc w:val="left"/>
      <w:pPr>
        <w:ind w:left="5960" w:hanging="360"/>
      </w:pPr>
      <w:rPr>
        <w:rFonts w:ascii="Courier New" w:hAnsi="Courier New" w:cs="Courier New" w:hint="default"/>
      </w:rPr>
    </w:lvl>
    <w:lvl w:ilvl="8" w:tplc="04240005">
      <w:start w:val="1"/>
      <w:numFmt w:val="bullet"/>
      <w:lvlText w:val=""/>
      <w:lvlJc w:val="left"/>
      <w:pPr>
        <w:ind w:left="6680" w:hanging="360"/>
      </w:pPr>
      <w:rPr>
        <w:rFonts w:ascii="Wingdings" w:hAnsi="Wingdings" w:hint="default"/>
      </w:rPr>
    </w:lvl>
  </w:abstractNum>
  <w:abstractNum w:abstractNumId="42" w15:restartNumberingAfterBreak="0">
    <w:nsid w:val="64CEF254"/>
    <w:multiLevelType w:val="hybridMultilevel"/>
    <w:tmpl w:val="8654D298"/>
    <w:lvl w:ilvl="0" w:tplc="BABEA764">
      <w:start w:val="1"/>
      <w:numFmt w:val="bullet"/>
      <w:lvlText w:val="-"/>
      <w:lvlJc w:val="left"/>
      <w:pPr>
        <w:ind w:left="720" w:hanging="360"/>
      </w:pPr>
      <w:rPr>
        <w:rFonts w:ascii="Aptos" w:hAnsi="Aptos" w:hint="default"/>
      </w:rPr>
    </w:lvl>
    <w:lvl w:ilvl="1" w:tplc="1D4C4132">
      <w:start w:val="1"/>
      <w:numFmt w:val="bullet"/>
      <w:lvlText w:val="o"/>
      <w:lvlJc w:val="left"/>
      <w:pPr>
        <w:ind w:left="1440" w:hanging="360"/>
      </w:pPr>
      <w:rPr>
        <w:rFonts w:ascii="Courier New" w:hAnsi="Courier New" w:hint="default"/>
      </w:rPr>
    </w:lvl>
    <w:lvl w:ilvl="2" w:tplc="A112C44A">
      <w:start w:val="1"/>
      <w:numFmt w:val="bullet"/>
      <w:lvlText w:val=""/>
      <w:lvlJc w:val="left"/>
      <w:pPr>
        <w:ind w:left="2160" w:hanging="360"/>
      </w:pPr>
      <w:rPr>
        <w:rFonts w:ascii="Wingdings" w:hAnsi="Wingdings" w:hint="default"/>
      </w:rPr>
    </w:lvl>
    <w:lvl w:ilvl="3" w:tplc="E5FA238E">
      <w:start w:val="1"/>
      <w:numFmt w:val="bullet"/>
      <w:lvlText w:val=""/>
      <w:lvlJc w:val="left"/>
      <w:pPr>
        <w:ind w:left="2880" w:hanging="360"/>
      </w:pPr>
      <w:rPr>
        <w:rFonts w:ascii="Symbol" w:hAnsi="Symbol" w:hint="default"/>
      </w:rPr>
    </w:lvl>
    <w:lvl w:ilvl="4" w:tplc="6CAEE998">
      <w:start w:val="1"/>
      <w:numFmt w:val="bullet"/>
      <w:lvlText w:val="o"/>
      <w:lvlJc w:val="left"/>
      <w:pPr>
        <w:ind w:left="3600" w:hanging="360"/>
      </w:pPr>
      <w:rPr>
        <w:rFonts w:ascii="Courier New" w:hAnsi="Courier New" w:hint="default"/>
      </w:rPr>
    </w:lvl>
    <w:lvl w:ilvl="5" w:tplc="0D9C5EFE">
      <w:start w:val="1"/>
      <w:numFmt w:val="bullet"/>
      <w:lvlText w:val=""/>
      <w:lvlJc w:val="left"/>
      <w:pPr>
        <w:ind w:left="4320" w:hanging="360"/>
      </w:pPr>
      <w:rPr>
        <w:rFonts w:ascii="Wingdings" w:hAnsi="Wingdings" w:hint="default"/>
      </w:rPr>
    </w:lvl>
    <w:lvl w:ilvl="6" w:tplc="C6AC2B3C">
      <w:start w:val="1"/>
      <w:numFmt w:val="bullet"/>
      <w:lvlText w:val=""/>
      <w:lvlJc w:val="left"/>
      <w:pPr>
        <w:ind w:left="5040" w:hanging="360"/>
      </w:pPr>
      <w:rPr>
        <w:rFonts w:ascii="Symbol" w:hAnsi="Symbol" w:hint="default"/>
      </w:rPr>
    </w:lvl>
    <w:lvl w:ilvl="7" w:tplc="E48213AA">
      <w:start w:val="1"/>
      <w:numFmt w:val="bullet"/>
      <w:lvlText w:val="o"/>
      <w:lvlJc w:val="left"/>
      <w:pPr>
        <w:ind w:left="5760" w:hanging="360"/>
      </w:pPr>
      <w:rPr>
        <w:rFonts w:ascii="Courier New" w:hAnsi="Courier New" w:hint="default"/>
      </w:rPr>
    </w:lvl>
    <w:lvl w:ilvl="8" w:tplc="DB526836">
      <w:start w:val="1"/>
      <w:numFmt w:val="bullet"/>
      <w:lvlText w:val=""/>
      <w:lvlJc w:val="left"/>
      <w:pPr>
        <w:ind w:left="6480" w:hanging="360"/>
      </w:pPr>
      <w:rPr>
        <w:rFonts w:ascii="Wingdings" w:hAnsi="Wingdings" w:hint="default"/>
      </w:rPr>
    </w:lvl>
  </w:abstractNum>
  <w:abstractNum w:abstractNumId="43" w15:restartNumberingAfterBreak="0">
    <w:nsid w:val="6547232D"/>
    <w:multiLevelType w:val="hybridMultilevel"/>
    <w:tmpl w:val="34D08D2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6820682D"/>
    <w:multiLevelType w:val="hybridMultilevel"/>
    <w:tmpl w:val="93B64D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B9448DC"/>
    <w:multiLevelType w:val="hybridMultilevel"/>
    <w:tmpl w:val="E7149CEE"/>
    <w:lvl w:ilvl="0" w:tplc="4652445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6C2C2153"/>
    <w:multiLevelType w:val="hybridMultilevel"/>
    <w:tmpl w:val="45DEB7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EAB601E"/>
    <w:multiLevelType w:val="hybridMultilevel"/>
    <w:tmpl w:val="72D6E172"/>
    <w:lvl w:ilvl="0" w:tplc="4652445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74204F91"/>
    <w:multiLevelType w:val="hybridMultilevel"/>
    <w:tmpl w:val="698C7AA0"/>
    <w:lvl w:ilvl="0" w:tplc="4652445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9" w15:restartNumberingAfterBreak="0">
    <w:nsid w:val="74401BC4"/>
    <w:multiLevelType w:val="hybridMultilevel"/>
    <w:tmpl w:val="ACA0F4C0"/>
    <w:lvl w:ilvl="0" w:tplc="FFFFFFFF">
      <w:numFmt w:val="bullet"/>
      <w:lvlText w:val="•"/>
      <w:lvlJc w:val="left"/>
      <w:pPr>
        <w:ind w:left="720" w:hanging="360"/>
      </w:pPr>
      <w:rPr>
        <w:rFonts w:ascii="Aptos" w:eastAsia="Aptos" w:hAnsi="Aptos" w:cs="Times New Roman" w:hint="default"/>
      </w:rPr>
    </w:lvl>
    <w:lvl w:ilvl="1" w:tplc="46524454">
      <w:numFmt w:val="bullet"/>
      <w:lvlText w:val="•"/>
      <w:lvlJc w:val="left"/>
      <w:pPr>
        <w:ind w:left="720" w:hanging="360"/>
      </w:pPr>
      <w:rPr>
        <w:rFonts w:ascii="Aptos" w:eastAsia="Aptos" w:hAnsi="Aptos"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74C572E4"/>
    <w:multiLevelType w:val="multilevel"/>
    <w:tmpl w:val="F0FA3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93538B"/>
    <w:multiLevelType w:val="hybridMultilevel"/>
    <w:tmpl w:val="1854B770"/>
    <w:lvl w:ilvl="0" w:tplc="04240001">
      <w:start w:val="1"/>
      <w:numFmt w:val="bullet"/>
      <w:lvlText w:val=""/>
      <w:lvlJc w:val="left"/>
      <w:pPr>
        <w:ind w:left="720" w:hanging="360"/>
      </w:pPr>
      <w:rPr>
        <w:rFonts w:ascii="Symbol" w:hAnsi="Symbol" w:hint="default"/>
      </w:rPr>
    </w:lvl>
    <w:lvl w:ilvl="1" w:tplc="B186152C">
      <w:numFmt w:val="bullet"/>
      <w:lvlText w:val="-"/>
      <w:lvlJc w:val="left"/>
      <w:pPr>
        <w:ind w:left="1791" w:hanging="711"/>
      </w:pPr>
      <w:rPr>
        <w:rFonts w:ascii="Aptos" w:eastAsia="Aptos" w:hAnsi="Aptos"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2" w15:restartNumberingAfterBreak="0">
    <w:nsid w:val="76934885"/>
    <w:multiLevelType w:val="hybridMultilevel"/>
    <w:tmpl w:val="CEF08CB6"/>
    <w:lvl w:ilvl="0" w:tplc="85F69544">
      <w:numFmt w:val="bullet"/>
      <w:lvlText w:val="-"/>
      <w:lvlJc w:val="left"/>
      <w:pPr>
        <w:ind w:left="720" w:hanging="360"/>
      </w:pPr>
      <w:rPr>
        <w:rFonts w:ascii="Trebuchet MS" w:eastAsia="Calibri" w:hAnsi="Trebuchet M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6F563FE"/>
    <w:multiLevelType w:val="hybridMultilevel"/>
    <w:tmpl w:val="8348F6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4" w15:restartNumberingAfterBreak="0">
    <w:nsid w:val="7C3A00C3"/>
    <w:multiLevelType w:val="hybridMultilevel"/>
    <w:tmpl w:val="39E8CE3E"/>
    <w:lvl w:ilvl="0" w:tplc="FFFFFFFF">
      <w:numFmt w:val="bullet"/>
      <w:lvlText w:val="-"/>
      <w:lvlJc w:val="left"/>
      <w:pPr>
        <w:ind w:left="920" w:hanging="360"/>
      </w:pPr>
      <w:rPr>
        <w:rFonts w:ascii="Times New Roman" w:eastAsia="Times New Roman" w:hAnsi="Times New Roman" w:cs="Times New Roman" w:hint="default"/>
        <w:b w:val="0"/>
      </w:rPr>
    </w:lvl>
    <w:lvl w:ilvl="1" w:tplc="FFFFFFFF">
      <w:start w:val="1"/>
      <w:numFmt w:val="bullet"/>
      <w:lvlText w:val="o"/>
      <w:lvlJc w:val="left"/>
      <w:pPr>
        <w:ind w:left="1640" w:hanging="360"/>
      </w:pPr>
      <w:rPr>
        <w:rFonts w:ascii="Courier New" w:hAnsi="Courier New" w:cs="Courier New" w:hint="default"/>
      </w:rPr>
    </w:lvl>
    <w:lvl w:ilvl="2" w:tplc="FFFFFFFF">
      <w:start w:val="1"/>
      <w:numFmt w:val="bullet"/>
      <w:lvlText w:val=""/>
      <w:lvlJc w:val="left"/>
      <w:pPr>
        <w:ind w:left="2360" w:hanging="360"/>
      </w:pPr>
      <w:rPr>
        <w:rFonts w:ascii="Wingdings" w:hAnsi="Wingdings" w:hint="default"/>
      </w:rPr>
    </w:lvl>
    <w:lvl w:ilvl="3" w:tplc="FFFFFFFF">
      <w:start w:val="1"/>
      <w:numFmt w:val="bullet"/>
      <w:lvlText w:val=""/>
      <w:lvlJc w:val="left"/>
      <w:pPr>
        <w:ind w:left="3080" w:hanging="360"/>
      </w:pPr>
      <w:rPr>
        <w:rFonts w:ascii="Symbol" w:hAnsi="Symbol" w:hint="default"/>
      </w:rPr>
    </w:lvl>
    <w:lvl w:ilvl="4" w:tplc="FFFFFFFF">
      <w:start w:val="1"/>
      <w:numFmt w:val="bullet"/>
      <w:lvlText w:val="o"/>
      <w:lvlJc w:val="left"/>
      <w:pPr>
        <w:ind w:left="3800" w:hanging="360"/>
      </w:pPr>
      <w:rPr>
        <w:rFonts w:ascii="Courier New" w:hAnsi="Courier New" w:cs="Courier New" w:hint="default"/>
      </w:rPr>
    </w:lvl>
    <w:lvl w:ilvl="5" w:tplc="FFFFFFFF">
      <w:start w:val="1"/>
      <w:numFmt w:val="bullet"/>
      <w:lvlText w:val=""/>
      <w:lvlJc w:val="left"/>
      <w:pPr>
        <w:ind w:left="4520" w:hanging="360"/>
      </w:pPr>
      <w:rPr>
        <w:rFonts w:ascii="Wingdings" w:hAnsi="Wingdings" w:hint="default"/>
      </w:rPr>
    </w:lvl>
    <w:lvl w:ilvl="6" w:tplc="FFFFFFFF">
      <w:start w:val="1"/>
      <w:numFmt w:val="bullet"/>
      <w:lvlText w:val=""/>
      <w:lvlJc w:val="left"/>
      <w:pPr>
        <w:ind w:left="5240" w:hanging="360"/>
      </w:pPr>
      <w:rPr>
        <w:rFonts w:ascii="Symbol" w:hAnsi="Symbol" w:hint="default"/>
      </w:rPr>
    </w:lvl>
    <w:lvl w:ilvl="7" w:tplc="FFFFFFFF">
      <w:start w:val="1"/>
      <w:numFmt w:val="bullet"/>
      <w:lvlText w:val="o"/>
      <w:lvlJc w:val="left"/>
      <w:pPr>
        <w:ind w:left="5960" w:hanging="360"/>
      </w:pPr>
      <w:rPr>
        <w:rFonts w:ascii="Courier New" w:hAnsi="Courier New" w:cs="Courier New" w:hint="default"/>
      </w:rPr>
    </w:lvl>
    <w:lvl w:ilvl="8" w:tplc="FFFFFFFF">
      <w:start w:val="1"/>
      <w:numFmt w:val="bullet"/>
      <w:lvlText w:val=""/>
      <w:lvlJc w:val="left"/>
      <w:pPr>
        <w:ind w:left="6680" w:hanging="360"/>
      </w:pPr>
      <w:rPr>
        <w:rFonts w:ascii="Wingdings" w:hAnsi="Wingdings" w:hint="default"/>
      </w:rPr>
    </w:lvl>
  </w:abstractNum>
  <w:abstractNum w:abstractNumId="55" w15:restartNumberingAfterBreak="0">
    <w:nsid w:val="7D243039"/>
    <w:multiLevelType w:val="hybridMultilevel"/>
    <w:tmpl w:val="65168D34"/>
    <w:lvl w:ilvl="0" w:tplc="FFFFFFFF">
      <w:numFmt w:val="bullet"/>
      <w:lvlText w:val="-"/>
      <w:lvlJc w:val="left"/>
      <w:pPr>
        <w:ind w:left="720" w:hanging="360"/>
      </w:pPr>
      <w:rPr>
        <w:rFonts w:ascii="Times New Roman" w:eastAsia="Times New Roman" w:hAnsi="Times New Roman" w:cs="Times New Roman" w:hint="default"/>
      </w:rPr>
    </w:lvl>
    <w:lvl w:ilvl="1" w:tplc="0424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FAF2E35"/>
    <w:multiLevelType w:val="hybridMultilevel"/>
    <w:tmpl w:val="8646BAA4"/>
    <w:lvl w:ilvl="0" w:tplc="46524454">
      <w:numFmt w:val="bullet"/>
      <w:lvlText w:val="•"/>
      <w:lvlJc w:val="left"/>
      <w:pPr>
        <w:ind w:left="1071" w:hanging="711"/>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909075107">
    <w:abstractNumId w:val="42"/>
  </w:num>
  <w:num w:numId="2" w16cid:durableId="228007220">
    <w:abstractNumId w:val="28"/>
  </w:num>
  <w:num w:numId="3" w16cid:durableId="1204827542">
    <w:abstractNumId w:val="14"/>
  </w:num>
  <w:num w:numId="4" w16cid:durableId="799300451">
    <w:abstractNumId w:val="32"/>
  </w:num>
  <w:num w:numId="5" w16cid:durableId="409500334">
    <w:abstractNumId w:val="52"/>
  </w:num>
  <w:num w:numId="6" w16cid:durableId="1222666896">
    <w:abstractNumId w:val="11"/>
  </w:num>
  <w:num w:numId="7" w16cid:durableId="579409901">
    <w:abstractNumId w:val="14"/>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1214269">
    <w:abstractNumId w:val="13"/>
  </w:num>
  <w:num w:numId="9" w16cid:durableId="78987907">
    <w:abstractNumId w:val="9"/>
  </w:num>
  <w:num w:numId="10" w16cid:durableId="1935897294">
    <w:abstractNumId w:val="44"/>
  </w:num>
  <w:num w:numId="11" w16cid:durableId="1064639283">
    <w:abstractNumId w:val="14"/>
    <w:lvlOverride w:ilvl="0">
      <w:startOverride w:val="2"/>
    </w:lvlOverride>
    <w:lvlOverride w:ilvl="1">
      <w:startOverride w:val="4"/>
    </w:lvlOverride>
  </w:num>
  <w:num w:numId="12" w16cid:durableId="429204173">
    <w:abstractNumId w:val="35"/>
  </w:num>
  <w:num w:numId="13" w16cid:durableId="245844200">
    <w:abstractNumId w:val="40"/>
  </w:num>
  <w:num w:numId="14" w16cid:durableId="1240097484">
    <w:abstractNumId w:val="46"/>
  </w:num>
  <w:num w:numId="15" w16cid:durableId="1502238496">
    <w:abstractNumId w:val="29"/>
  </w:num>
  <w:num w:numId="16" w16cid:durableId="1475681529">
    <w:abstractNumId w:val="19"/>
  </w:num>
  <w:num w:numId="17" w16cid:durableId="23992030">
    <w:abstractNumId w:val="4"/>
  </w:num>
  <w:num w:numId="18" w16cid:durableId="1008947299">
    <w:abstractNumId w:val="55"/>
  </w:num>
  <w:num w:numId="19" w16cid:durableId="1775318917">
    <w:abstractNumId w:val="18"/>
  </w:num>
  <w:num w:numId="20" w16cid:durableId="144472451">
    <w:abstractNumId w:val="41"/>
  </w:num>
  <w:num w:numId="21" w16cid:durableId="1581208462">
    <w:abstractNumId w:val="25"/>
  </w:num>
  <w:num w:numId="22" w16cid:durableId="1285842882">
    <w:abstractNumId w:val="39"/>
  </w:num>
  <w:num w:numId="23" w16cid:durableId="1084062294">
    <w:abstractNumId w:val="20"/>
  </w:num>
  <w:num w:numId="24" w16cid:durableId="106044438">
    <w:abstractNumId w:val="5"/>
  </w:num>
  <w:num w:numId="25" w16cid:durableId="689374412">
    <w:abstractNumId w:val="31"/>
  </w:num>
  <w:num w:numId="26" w16cid:durableId="985400066">
    <w:abstractNumId w:val="2"/>
  </w:num>
  <w:num w:numId="27" w16cid:durableId="2000183668">
    <w:abstractNumId w:val="54"/>
  </w:num>
  <w:num w:numId="28" w16cid:durableId="1648586228">
    <w:abstractNumId w:val="27"/>
  </w:num>
  <w:num w:numId="29" w16cid:durableId="1111784019">
    <w:abstractNumId w:val="33"/>
  </w:num>
  <w:num w:numId="30" w16cid:durableId="947077324">
    <w:abstractNumId w:val="23"/>
  </w:num>
  <w:num w:numId="31" w16cid:durableId="1348486366">
    <w:abstractNumId w:val="17"/>
  </w:num>
  <w:num w:numId="32" w16cid:durableId="1860511970">
    <w:abstractNumId w:val="6"/>
  </w:num>
  <w:num w:numId="33" w16cid:durableId="737946778">
    <w:abstractNumId w:val="56"/>
  </w:num>
  <w:num w:numId="34" w16cid:durableId="523830818">
    <w:abstractNumId w:val="51"/>
  </w:num>
  <w:num w:numId="35" w16cid:durableId="1881239588">
    <w:abstractNumId w:val="10"/>
  </w:num>
  <w:num w:numId="36" w16cid:durableId="946086394">
    <w:abstractNumId w:val="3"/>
  </w:num>
  <w:num w:numId="37" w16cid:durableId="1453206281">
    <w:abstractNumId w:val="8"/>
  </w:num>
  <w:num w:numId="38" w16cid:durableId="1275669989">
    <w:abstractNumId w:val="49"/>
  </w:num>
  <w:num w:numId="39" w16cid:durableId="62679056">
    <w:abstractNumId w:val="0"/>
  </w:num>
  <w:num w:numId="40" w16cid:durableId="1055080362">
    <w:abstractNumId w:val="37"/>
  </w:num>
  <w:num w:numId="41" w16cid:durableId="192891496">
    <w:abstractNumId w:val="15"/>
  </w:num>
  <w:num w:numId="42" w16cid:durableId="1348285679">
    <w:abstractNumId w:val="21"/>
  </w:num>
  <w:num w:numId="43" w16cid:durableId="1996716855">
    <w:abstractNumId w:val="45"/>
  </w:num>
  <w:num w:numId="44" w16cid:durableId="486628854">
    <w:abstractNumId w:val="30"/>
  </w:num>
  <w:num w:numId="45" w16cid:durableId="1427578967">
    <w:abstractNumId w:val="43"/>
  </w:num>
  <w:num w:numId="46" w16cid:durableId="1942107219">
    <w:abstractNumId w:val="47"/>
  </w:num>
  <w:num w:numId="47" w16cid:durableId="1356075005">
    <w:abstractNumId w:val="53"/>
  </w:num>
  <w:num w:numId="48" w16cid:durableId="433787971">
    <w:abstractNumId w:val="26"/>
  </w:num>
  <w:num w:numId="49" w16cid:durableId="1534341423">
    <w:abstractNumId w:val="12"/>
  </w:num>
  <w:num w:numId="50" w16cid:durableId="2141872876">
    <w:abstractNumId w:val="24"/>
  </w:num>
  <w:num w:numId="51" w16cid:durableId="560333079">
    <w:abstractNumId w:val="1"/>
  </w:num>
  <w:num w:numId="52" w16cid:durableId="1100373930">
    <w:abstractNumId w:val="48"/>
  </w:num>
  <w:num w:numId="53" w16cid:durableId="1391341739">
    <w:abstractNumId w:val="7"/>
  </w:num>
  <w:num w:numId="54" w16cid:durableId="229072964">
    <w:abstractNumId w:val="38"/>
  </w:num>
  <w:num w:numId="55" w16cid:durableId="256333892">
    <w:abstractNumId w:val="36"/>
  </w:num>
  <w:num w:numId="56" w16cid:durableId="1003970288">
    <w:abstractNumId w:val="16"/>
  </w:num>
  <w:num w:numId="57" w16cid:durableId="470244723">
    <w:abstractNumId w:val="50"/>
  </w:num>
  <w:num w:numId="58" w16cid:durableId="93596598">
    <w:abstractNumId w:val="34"/>
  </w:num>
  <w:num w:numId="59" w16cid:durableId="1101611731">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wMLY0NLIwMjOxNDJT0lEKTi0uzszPAykwNKgFADvxrxEtAAAA"/>
  </w:docVars>
  <w:rsids>
    <w:rsidRoot w:val="00234731"/>
    <w:rsid w:val="00000749"/>
    <w:rsid w:val="00001244"/>
    <w:rsid w:val="00001EE9"/>
    <w:rsid w:val="00002378"/>
    <w:rsid w:val="000023B3"/>
    <w:rsid w:val="0000248A"/>
    <w:rsid w:val="0000292A"/>
    <w:rsid w:val="00004605"/>
    <w:rsid w:val="00004E37"/>
    <w:rsid w:val="0000582B"/>
    <w:rsid w:val="000058CD"/>
    <w:rsid w:val="00007714"/>
    <w:rsid w:val="000078D2"/>
    <w:rsid w:val="000078E3"/>
    <w:rsid w:val="0001015E"/>
    <w:rsid w:val="0001043C"/>
    <w:rsid w:val="000106A5"/>
    <w:rsid w:val="00010867"/>
    <w:rsid w:val="00010A88"/>
    <w:rsid w:val="000110BC"/>
    <w:rsid w:val="00011474"/>
    <w:rsid w:val="000118A5"/>
    <w:rsid w:val="00011AF0"/>
    <w:rsid w:val="0001243A"/>
    <w:rsid w:val="00012961"/>
    <w:rsid w:val="000129CB"/>
    <w:rsid w:val="00013864"/>
    <w:rsid w:val="00013A62"/>
    <w:rsid w:val="000156C2"/>
    <w:rsid w:val="00015A2E"/>
    <w:rsid w:val="0001616F"/>
    <w:rsid w:val="0001706D"/>
    <w:rsid w:val="00017B66"/>
    <w:rsid w:val="00017C60"/>
    <w:rsid w:val="0002046F"/>
    <w:rsid w:val="000205C1"/>
    <w:rsid w:val="0002154F"/>
    <w:rsid w:val="0002207B"/>
    <w:rsid w:val="000226B1"/>
    <w:rsid w:val="00022FA9"/>
    <w:rsid w:val="000231F4"/>
    <w:rsid w:val="0002410F"/>
    <w:rsid w:val="00024BDD"/>
    <w:rsid w:val="00024C6B"/>
    <w:rsid w:val="00024CC3"/>
    <w:rsid w:val="000267D5"/>
    <w:rsid w:val="00026AC8"/>
    <w:rsid w:val="00026E7A"/>
    <w:rsid w:val="0002714C"/>
    <w:rsid w:val="00027FFC"/>
    <w:rsid w:val="000300DF"/>
    <w:rsid w:val="000302D1"/>
    <w:rsid w:val="000305A8"/>
    <w:rsid w:val="00030765"/>
    <w:rsid w:val="00031013"/>
    <w:rsid w:val="0003298E"/>
    <w:rsid w:val="00033EDF"/>
    <w:rsid w:val="00034350"/>
    <w:rsid w:val="00034897"/>
    <w:rsid w:val="000353C8"/>
    <w:rsid w:val="0003540F"/>
    <w:rsid w:val="00035C47"/>
    <w:rsid w:val="00035E21"/>
    <w:rsid w:val="0003696A"/>
    <w:rsid w:val="00036D79"/>
    <w:rsid w:val="00037478"/>
    <w:rsid w:val="0004083C"/>
    <w:rsid w:val="00040A25"/>
    <w:rsid w:val="000419FA"/>
    <w:rsid w:val="00041C68"/>
    <w:rsid w:val="000422F8"/>
    <w:rsid w:val="0004234A"/>
    <w:rsid w:val="00042414"/>
    <w:rsid w:val="0004354F"/>
    <w:rsid w:val="00044543"/>
    <w:rsid w:val="00045460"/>
    <w:rsid w:val="00045759"/>
    <w:rsid w:val="000463EE"/>
    <w:rsid w:val="00046BFA"/>
    <w:rsid w:val="00046D71"/>
    <w:rsid w:val="000475E8"/>
    <w:rsid w:val="000503AB"/>
    <w:rsid w:val="000504F0"/>
    <w:rsid w:val="00050B1A"/>
    <w:rsid w:val="00051059"/>
    <w:rsid w:val="00051434"/>
    <w:rsid w:val="000521F7"/>
    <w:rsid w:val="000528FD"/>
    <w:rsid w:val="0005334C"/>
    <w:rsid w:val="0005401B"/>
    <w:rsid w:val="0005482B"/>
    <w:rsid w:val="00054E11"/>
    <w:rsid w:val="00055196"/>
    <w:rsid w:val="00055C97"/>
    <w:rsid w:val="00055CEA"/>
    <w:rsid w:val="00057A7A"/>
    <w:rsid w:val="000608C6"/>
    <w:rsid w:val="0006178E"/>
    <w:rsid w:val="00061992"/>
    <w:rsid w:val="00061C0F"/>
    <w:rsid w:val="00061DEE"/>
    <w:rsid w:val="00062177"/>
    <w:rsid w:val="00062362"/>
    <w:rsid w:val="00062D16"/>
    <w:rsid w:val="000630D1"/>
    <w:rsid w:val="0006354A"/>
    <w:rsid w:val="000642E2"/>
    <w:rsid w:val="0006528F"/>
    <w:rsid w:val="000654F3"/>
    <w:rsid w:val="00065DFF"/>
    <w:rsid w:val="00065FBA"/>
    <w:rsid w:val="000667B8"/>
    <w:rsid w:val="00066959"/>
    <w:rsid w:val="00066E3B"/>
    <w:rsid w:val="000674F0"/>
    <w:rsid w:val="00067A38"/>
    <w:rsid w:val="00067FAF"/>
    <w:rsid w:val="00070C27"/>
    <w:rsid w:val="00071D11"/>
    <w:rsid w:val="00072001"/>
    <w:rsid w:val="00072050"/>
    <w:rsid w:val="000720FE"/>
    <w:rsid w:val="000730C7"/>
    <w:rsid w:val="00073538"/>
    <w:rsid w:val="000738BE"/>
    <w:rsid w:val="000751EE"/>
    <w:rsid w:val="00076836"/>
    <w:rsid w:val="00081922"/>
    <w:rsid w:val="00081D00"/>
    <w:rsid w:val="000828B2"/>
    <w:rsid w:val="000832C4"/>
    <w:rsid w:val="000833BC"/>
    <w:rsid w:val="00083A37"/>
    <w:rsid w:val="00083D2F"/>
    <w:rsid w:val="000840EE"/>
    <w:rsid w:val="00084D2C"/>
    <w:rsid w:val="0008525E"/>
    <w:rsid w:val="0008532D"/>
    <w:rsid w:val="000853FB"/>
    <w:rsid w:val="00085821"/>
    <w:rsid w:val="000858DC"/>
    <w:rsid w:val="0008637B"/>
    <w:rsid w:val="000866B6"/>
    <w:rsid w:val="00086E04"/>
    <w:rsid w:val="0008702F"/>
    <w:rsid w:val="00087437"/>
    <w:rsid w:val="0008743B"/>
    <w:rsid w:val="00087AC3"/>
    <w:rsid w:val="00091841"/>
    <w:rsid w:val="00091F8F"/>
    <w:rsid w:val="00092026"/>
    <w:rsid w:val="0009308F"/>
    <w:rsid w:val="000936F4"/>
    <w:rsid w:val="00093F18"/>
    <w:rsid w:val="0009458C"/>
    <w:rsid w:val="00095261"/>
    <w:rsid w:val="0009569F"/>
    <w:rsid w:val="00095B1F"/>
    <w:rsid w:val="00095FBC"/>
    <w:rsid w:val="000969C3"/>
    <w:rsid w:val="00096E81"/>
    <w:rsid w:val="00096F41"/>
    <w:rsid w:val="0009793D"/>
    <w:rsid w:val="00097E0C"/>
    <w:rsid w:val="000A05A1"/>
    <w:rsid w:val="000A0EAB"/>
    <w:rsid w:val="000A185D"/>
    <w:rsid w:val="000A218E"/>
    <w:rsid w:val="000A3C4A"/>
    <w:rsid w:val="000A3E57"/>
    <w:rsid w:val="000A5BC9"/>
    <w:rsid w:val="000A5FD8"/>
    <w:rsid w:val="000A69E3"/>
    <w:rsid w:val="000A701D"/>
    <w:rsid w:val="000A74F1"/>
    <w:rsid w:val="000A7C5C"/>
    <w:rsid w:val="000B0171"/>
    <w:rsid w:val="000B0201"/>
    <w:rsid w:val="000B076A"/>
    <w:rsid w:val="000B0F2B"/>
    <w:rsid w:val="000B1E82"/>
    <w:rsid w:val="000B1EB2"/>
    <w:rsid w:val="000B1F4A"/>
    <w:rsid w:val="000B2915"/>
    <w:rsid w:val="000B34F4"/>
    <w:rsid w:val="000B4715"/>
    <w:rsid w:val="000B4BB9"/>
    <w:rsid w:val="000B5006"/>
    <w:rsid w:val="000B5802"/>
    <w:rsid w:val="000B5DBC"/>
    <w:rsid w:val="000B6493"/>
    <w:rsid w:val="000B65DB"/>
    <w:rsid w:val="000B69DB"/>
    <w:rsid w:val="000B6A6E"/>
    <w:rsid w:val="000B6BB9"/>
    <w:rsid w:val="000B771D"/>
    <w:rsid w:val="000B7EDE"/>
    <w:rsid w:val="000B7F67"/>
    <w:rsid w:val="000C0932"/>
    <w:rsid w:val="000C1112"/>
    <w:rsid w:val="000C276E"/>
    <w:rsid w:val="000C29AB"/>
    <w:rsid w:val="000C3D91"/>
    <w:rsid w:val="000C514B"/>
    <w:rsid w:val="000C56A9"/>
    <w:rsid w:val="000C5841"/>
    <w:rsid w:val="000C5B11"/>
    <w:rsid w:val="000C5D96"/>
    <w:rsid w:val="000C70BA"/>
    <w:rsid w:val="000C7477"/>
    <w:rsid w:val="000C7D10"/>
    <w:rsid w:val="000C7EC4"/>
    <w:rsid w:val="000C7FC3"/>
    <w:rsid w:val="000D051D"/>
    <w:rsid w:val="000D08FE"/>
    <w:rsid w:val="000D0FDD"/>
    <w:rsid w:val="000D307F"/>
    <w:rsid w:val="000D34C6"/>
    <w:rsid w:val="000D3A08"/>
    <w:rsid w:val="000D3B86"/>
    <w:rsid w:val="000D3F25"/>
    <w:rsid w:val="000D42D8"/>
    <w:rsid w:val="000D4CC4"/>
    <w:rsid w:val="000D4E1F"/>
    <w:rsid w:val="000D5752"/>
    <w:rsid w:val="000D5F43"/>
    <w:rsid w:val="000D6242"/>
    <w:rsid w:val="000D7329"/>
    <w:rsid w:val="000D7E84"/>
    <w:rsid w:val="000E0751"/>
    <w:rsid w:val="000E09F4"/>
    <w:rsid w:val="000E1531"/>
    <w:rsid w:val="000E2AC9"/>
    <w:rsid w:val="000E32A3"/>
    <w:rsid w:val="000E387A"/>
    <w:rsid w:val="000E460A"/>
    <w:rsid w:val="000E4E1E"/>
    <w:rsid w:val="000E55D3"/>
    <w:rsid w:val="000E5BD8"/>
    <w:rsid w:val="000F02CB"/>
    <w:rsid w:val="000F0AEA"/>
    <w:rsid w:val="000F1B18"/>
    <w:rsid w:val="000F2965"/>
    <w:rsid w:val="000F3497"/>
    <w:rsid w:val="000F38E5"/>
    <w:rsid w:val="000F3AD4"/>
    <w:rsid w:val="000F3DD9"/>
    <w:rsid w:val="000F424B"/>
    <w:rsid w:val="000F47E2"/>
    <w:rsid w:val="000F4D96"/>
    <w:rsid w:val="000F5F83"/>
    <w:rsid w:val="000F69FB"/>
    <w:rsid w:val="000F71E5"/>
    <w:rsid w:val="00100A87"/>
    <w:rsid w:val="00100BF3"/>
    <w:rsid w:val="00102226"/>
    <w:rsid w:val="001024CA"/>
    <w:rsid w:val="0010267A"/>
    <w:rsid w:val="0010270B"/>
    <w:rsid w:val="00102ABD"/>
    <w:rsid w:val="001036A4"/>
    <w:rsid w:val="00104674"/>
    <w:rsid w:val="001050E2"/>
    <w:rsid w:val="00105A68"/>
    <w:rsid w:val="00107B30"/>
    <w:rsid w:val="00107E10"/>
    <w:rsid w:val="00110143"/>
    <w:rsid w:val="00110216"/>
    <w:rsid w:val="001109AD"/>
    <w:rsid w:val="00110EC2"/>
    <w:rsid w:val="0011187E"/>
    <w:rsid w:val="00112167"/>
    <w:rsid w:val="001121F1"/>
    <w:rsid w:val="00112B9F"/>
    <w:rsid w:val="00112C8B"/>
    <w:rsid w:val="00113653"/>
    <w:rsid w:val="001137A4"/>
    <w:rsid w:val="00114C63"/>
    <w:rsid w:val="001151D7"/>
    <w:rsid w:val="00115214"/>
    <w:rsid w:val="001154D5"/>
    <w:rsid w:val="00115615"/>
    <w:rsid w:val="00115FA1"/>
    <w:rsid w:val="001161D7"/>
    <w:rsid w:val="00116217"/>
    <w:rsid w:val="00116411"/>
    <w:rsid w:val="00116F4F"/>
    <w:rsid w:val="00117AA5"/>
    <w:rsid w:val="00117E57"/>
    <w:rsid w:val="00117FA7"/>
    <w:rsid w:val="00120D9C"/>
    <w:rsid w:val="001215F7"/>
    <w:rsid w:val="001218D3"/>
    <w:rsid w:val="00121D7F"/>
    <w:rsid w:val="00123FFD"/>
    <w:rsid w:val="00124374"/>
    <w:rsid w:val="00124868"/>
    <w:rsid w:val="0012516E"/>
    <w:rsid w:val="00125355"/>
    <w:rsid w:val="0012566B"/>
    <w:rsid w:val="00125803"/>
    <w:rsid w:val="001263CD"/>
    <w:rsid w:val="0012727E"/>
    <w:rsid w:val="001273CD"/>
    <w:rsid w:val="001277F6"/>
    <w:rsid w:val="00127F0E"/>
    <w:rsid w:val="0013043C"/>
    <w:rsid w:val="00130C4F"/>
    <w:rsid w:val="001313CA"/>
    <w:rsid w:val="00131CA5"/>
    <w:rsid w:val="001320B5"/>
    <w:rsid w:val="00132842"/>
    <w:rsid w:val="00133B45"/>
    <w:rsid w:val="001340B5"/>
    <w:rsid w:val="00134CC7"/>
    <w:rsid w:val="00134CDD"/>
    <w:rsid w:val="0013598F"/>
    <w:rsid w:val="00135EA1"/>
    <w:rsid w:val="0013653C"/>
    <w:rsid w:val="00136C0C"/>
    <w:rsid w:val="001373BE"/>
    <w:rsid w:val="00137714"/>
    <w:rsid w:val="0013794B"/>
    <w:rsid w:val="00137AA1"/>
    <w:rsid w:val="00137EBE"/>
    <w:rsid w:val="00140309"/>
    <w:rsid w:val="00140BFA"/>
    <w:rsid w:val="0014280E"/>
    <w:rsid w:val="00142C78"/>
    <w:rsid w:val="001437BC"/>
    <w:rsid w:val="00143FB3"/>
    <w:rsid w:val="001442E7"/>
    <w:rsid w:val="001450AA"/>
    <w:rsid w:val="00146990"/>
    <w:rsid w:val="00146AD7"/>
    <w:rsid w:val="00146C1C"/>
    <w:rsid w:val="001474CC"/>
    <w:rsid w:val="00147630"/>
    <w:rsid w:val="00147C1A"/>
    <w:rsid w:val="00147CFF"/>
    <w:rsid w:val="00147EBF"/>
    <w:rsid w:val="00150ED7"/>
    <w:rsid w:val="001514DF"/>
    <w:rsid w:val="00151627"/>
    <w:rsid w:val="00152A33"/>
    <w:rsid w:val="00152A51"/>
    <w:rsid w:val="00152ED7"/>
    <w:rsid w:val="001530B9"/>
    <w:rsid w:val="001530E5"/>
    <w:rsid w:val="00154020"/>
    <w:rsid w:val="00154354"/>
    <w:rsid w:val="00154395"/>
    <w:rsid w:val="00154A49"/>
    <w:rsid w:val="00154DC6"/>
    <w:rsid w:val="001552B6"/>
    <w:rsid w:val="00155B48"/>
    <w:rsid w:val="001566AE"/>
    <w:rsid w:val="00156F4B"/>
    <w:rsid w:val="00157ADA"/>
    <w:rsid w:val="00157C7A"/>
    <w:rsid w:val="00157E6D"/>
    <w:rsid w:val="001600D7"/>
    <w:rsid w:val="0016011A"/>
    <w:rsid w:val="0016186C"/>
    <w:rsid w:val="001618B4"/>
    <w:rsid w:val="00161C50"/>
    <w:rsid w:val="001621F1"/>
    <w:rsid w:val="00162A0F"/>
    <w:rsid w:val="00162A1A"/>
    <w:rsid w:val="00162AB0"/>
    <w:rsid w:val="00163F1C"/>
    <w:rsid w:val="0016413A"/>
    <w:rsid w:val="0016428B"/>
    <w:rsid w:val="00164931"/>
    <w:rsid w:val="001656BF"/>
    <w:rsid w:val="00165C56"/>
    <w:rsid w:val="00165CE6"/>
    <w:rsid w:val="00166742"/>
    <w:rsid w:val="001674D0"/>
    <w:rsid w:val="001678FD"/>
    <w:rsid w:val="0017040C"/>
    <w:rsid w:val="00171323"/>
    <w:rsid w:val="0017170D"/>
    <w:rsid w:val="0017190F"/>
    <w:rsid w:val="001720AA"/>
    <w:rsid w:val="00172179"/>
    <w:rsid w:val="00172675"/>
    <w:rsid w:val="00172B0D"/>
    <w:rsid w:val="00172C1F"/>
    <w:rsid w:val="00172F9D"/>
    <w:rsid w:val="00173888"/>
    <w:rsid w:val="001741F1"/>
    <w:rsid w:val="001746E3"/>
    <w:rsid w:val="001756F5"/>
    <w:rsid w:val="00175B61"/>
    <w:rsid w:val="00175BD7"/>
    <w:rsid w:val="00175EFF"/>
    <w:rsid w:val="00176037"/>
    <w:rsid w:val="0017627D"/>
    <w:rsid w:val="0017729C"/>
    <w:rsid w:val="00180ECD"/>
    <w:rsid w:val="00180EFF"/>
    <w:rsid w:val="00181162"/>
    <w:rsid w:val="001812C0"/>
    <w:rsid w:val="00181306"/>
    <w:rsid w:val="00181631"/>
    <w:rsid w:val="001818DF"/>
    <w:rsid w:val="00181999"/>
    <w:rsid w:val="00183363"/>
    <w:rsid w:val="00183D65"/>
    <w:rsid w:val="001847CA"/>
    <w:rsid w:val="0018529E"/>
    <w:rsid w:val="001852DA"/>
    <w:rsid w:val="00185AF9"/>
    <w:rsid w:val="00185ED9"/>
    <w:rsid w:val="00186D7D"/>
    <w:rsid w:val="0018720F"/>
    <w:rsid w:val="0018768C"/>
    <w:rsid w:val="00192392"/>
    <w:rsid w:val="00192569"/>
    <w:rsid w:val="0019301A"/>
    <w:rsid w:val="00193311"/>
    <w:rsid w:val="00193B7B"/>
    <w:rsid w:val="00193DE3"/>
    <w:rsid w:val="001943BA"/>
    <w:rsid w:val="00194501"/>
    <w:rsid w:val="0019488E"/>
    <w:rsid w:val="00194F19"/>
    <w:rsid w:val="00194FF1"/>
    <w:rsid w:val="001955F2"/>
    <w:rsid w:val="0019586C"/>
    <w:rsid w:val="00195E06"/>
    <w:rsid w:val="00196062"/>
    <w:rsid w:val="001967F3"/>
    <w:rsid w:val="00196854"/>
    <w:rsid w:val="00197773"/>
    <w:rsid w:val="001A073D"/>
    <w:rsid w:val="001A11BB"/>
    <w:rsid w:val="001A138C"/>
    <w:rsid w:val="001A1892"/>
    <w:rsid w:val="001A1E0E"/>
    <w:rsid w:val="001A28F6"/>
    <w:rsid w:val="001A2A96"/>
    <w:rsid w:val="001A2DAC"/>
    <w:rsid w:val="001A2E5F"/>
    <w:rsid w:val="001A33F4"/>
    <w:rsid w:val="001A3417"/>
    <w:rsid w:val="001A3592"/>
    <w:rsid w:val="001A4789"/>
    <w:rsid w:val="001A4A6D"/>
    <w:rsid w:val="001A4F7F"/>
    <w:rsid w:val="001A5200"/>
    <w:rsid w:val="001A5391"/>
    <w:rsid w:val="001A633B"/>
    <w:rsid w:val="001A6406"/>
    <w:rsid w:val="001A6FEF"/>
    <w:rsid w:val="001A7FFB"/>
    <w:rsid w:val="001B03BC"/>
    <w:rsid w:val="001B03E1"/>
    <w:rsid w:val="001B0739"/>
    <w:rsid w:val="001B1DAF"/>
    <w:rsid w:val="001B2D53"/>
    <w:rsid w:val="001B2E07"/>
    <w:rsid w:val="001B324E"/>
    <w:rsid w:val="001B33F6"/>
    <w:rsid w:val="001B3839"/>
    <w:rsid w:val="001B465E"/>
    <w:rsid w:val="001B4B7B"/>
    <w:rsid w:val="001B53BC"/>
    <w:rsid w:val="001B548C"/>
    <w:rsid w:val="001B5EC6"/>
    <w:rsid w:val="001B6305"/>
    <w:rsid w:val="001B6359"/>
    <w:rsid w:val="001B6FC4"/>
    <w:rsid w:val="001B756C"/>
    <w:rsid w:val="001B7CFB"/>
    <w:rsid w:val="001B7D91"/>
    <w:rsid w:val="001C09F3"/>
    <w:rsid w:val="001C1704"/>
    <w:rsid w:val="001C1720"/>
    <w:rsid w:val="001C1AB3"/>
    <w:rsid w:val="001C1E0E"/>
    <w:rsid w:val="001C1E69"/>
    <w:rsid w:val="001C22EA"/>
    <w:rsid w:val="001C25EA"/>
    <w:rsid w:val="001C26D2"/>
    <w:rsid w:val="001C2B0D"/>
    <w:rsid w:val="001C2FAB"/>
    <w:rsid w:val="001C3372"/>
    <w:rsid w:val="001C3456"/>
    <w:rsid w:val="001C38AA"/>
    <w:rsid w:val="001C3D99"/>
    <w:rsid w:val="001C5461"/>
    <w:rsid w:val="001C6395"/>
    <w:rsid w:val="001C6B61"/>
    <w:rsid w:val="001C715D"/>
    <w:rsid w:val="001C788C"/>
    <w:rsid w:val="001C7907"/>
    <w:rsid w:val="001D0DFA"/>
    <w:rsid w:val="001D1AD8"/>
    <w:rsid w:val="001D1C49"/>
    <w:rsid w:val="001D1DA2"/>
    <w:rsid w:val="001D35E1"/>
    <w:rsid w:val="001D39FF"/>
    <w:rsid w:val="001D3AAA"/>
    <w:rsid w:val="001D4B8A"/>
    <w:rsid w:val="001D4C14"/>
    <w:rsid w:val="001D4E86"/>
    <w:rsid w:val="001D5F28"/>
    <w:rsid w:val="001D6078"/>
    <w:rsid w:val="001D61D6"/>
    <w:rsid w:val="001D6AE9"/>
    <w:rsid w:val="001D7BA1"/>
    <w:rsid w:val="001E04FE"/>
    <w:rsid w:val="001E39D1"/>
    <w:rsid w:val="001E3D68"/>
    <w:rsid w:val="001E401D"/>
    <w:rsid w:val="001E407F"/>
    <w:rsid w:val="001E41CC"/>
    <w:rsid w:val="001E4C31"/>
    <w:rsid w:val="001E4D25"/>
    <w:rsid w:val="001E51F4"/>
    <w:rsid w:val="001E5909"/>
    <w:rsid w:val="001E7509"/>
    <w:rsid w:val="001E7CD7"/>
    <w:rsid w:val="001F0596"/>
    <w:rsid w:val="001F05F2"/>
    <w:rsid w:val="001F0761"/>
    <w:rsid w:val="001F1294"/>
    <w:rsid w:val="001F1901"/>
    <w:rsid w:val="001F1E1F"/>
    <w:rsid w:val="001F2DF2"/>
    <w:rsid w:val="001F3ADB"/>
    <w:rsid w:val="001F4190"/>
    <w:rsid w:val="001F51AA"/>
    <w:rsid w:val="001F6282"/>
    <w:rsid w:val="001F68D1"/>
    <w:rsid w:val="001F78B5"/>
    <w:rsid w:val="001F7C65"/>
    <w:rsid w:val="00200264"/>
    <w:rsid w:val="00200D3F"/>
    <w:rsid w:val="002014CB"/>
    <w:rsid w:val="00201B8B"/>
    <w:rsid w:val="00201C3D"/>
    <w:rsid w:val="002022C1"/>
    <w:rsid w:val="002037D4"/>
    <w:rsid w:val="00203E24"/>
    <w:rsid w:val="00203FEA"/>
    <w:rsid w:val="002055D1"/>
    <w:rsid w:val="002061CC"/>
    <w:rsid w:val="002078C4"/>
    <w:rsid w:val="00210EDE"/>
    <w:rsid w:val="00210F4C"/>
    <w:rsid w:val="0021174E"/>
    <w:rsid w:val="00211E0A"/>
    <w:rsid w:val="00211E4E"/>
    <w:rsid w:val="0021221F"/>
    <w:rsid w:val="00214E05"/>
    <w:rsid w:val="002163D6"/>
    <w:rsid w:val="002165EC"/>
    <w:rsid w:val="00216C81"/>
    <w:rsid w:val="00216CD9"/>
    <w:rsid w:val="0021783B"/>
    <w:rsid w:val="00220E70"/>
    <w:rsid w:val="0022109E"/>
    <w:rsid w:val="002218D4"/>
    <w:rsid w:val="00221BE2"/>
    <w:rsid w:val="00221FCB"/>
    <w:rsid w:val="00222032"/>
    <w:rsid w:val="00222C0D"/>
    <w:rsid w:val="00223057"/>
    <w:rsid w:val="002235F3"/>
    <w:rsid w:val="00223E72"/>
    <w:rsid w:val="0022402A"/>
    <w:rsid w:val="00224631"/>
    <w:rsid w:val="002248E8"/>
    <w:rsid w:val="00224F51"/>
    <w:rsid w:val="0022524D"/>
    <w:rsid w:val="00225401"/>
    <w:rsid w:val="002255B7"/>
    <w:rsid w:val="00225898"/>
    <w:rsid w:val="002269FC"/>
    <w:rsid w:val="002272FA"/>
    <w:rsid w:val="00227565"/>
    <w:rsid w:val="00227676"/>
    <w:rsid w:val="002278E8"/>
    <w:rsid w:val="00227A32"/>
    <w:rsid w:val="00227D49"/>
    <w:rsid w:val="00230830"/>
    <w:rsid w:val="00230A40"/>
    <w:rsid w:val="00231151"/>
    <w:rsid w:val="002312C5"/>
    <w:rsid w:val="00231669"/>
    <w:rsid w:val="00231A0D"/>
    <w:rsid w:val="00231A42"/>
    <w:rsid w:val="00232020"/>
    <w:rsid w:val="00232312"/>
    <w:rsid w:val="00232382"/>
    <w:rsid w:val="0023262D"/>
    <w:rsid w:val="002329A9"/>
    <w:rsid w:val="002329C9"/>
    <w:rsid w:val="0023327F"/>
    <w:rsid w:val="00233670"/>
    <w:rsid w:val="002339D5"/>
    <w:rsid w:val="0023400B"/>
    <w:rsid w:val="00234731"/>
    <w:rsid w:val="00234CE5"/>
    <w:rsid w:val="00235025"/>
    <w:rsid w:val="00236316"/>
    <w:rsid w:val="00236936"/>
    <w:rsid w:val="0023699A"/>
    <w:rsid w:val="00236A62"/>
    <w:rsid w:val="00236EEF"/>
    <w:rsid w:val="00236F66"/>
    <w:rsid w:val="002371E2"/>
    <w:rsid w:val="0023720F"/>
    <w:rsid w:val="002372B9"/>
    <w:rsid w:val="002373B5"/>
    <w:rsid w:val="00237A0F"/>
    <w:rsid w:val="00237B9E"/>
    <w:rsid w:val="002408C7"/>
    <w:rsid w:val="00241123"/>
    <w:rsid w:val="00241414"/>
    <w:rsid w:val="00241A48"/>
    <w:rsid w:val="00241B48"/>
    <w:rsid w:val="00241CCC"/>
    <w:rsid w:val="0024258D"/>
    <w:rsid w:val="002426DC"/>
    <w:rsid w:val="00242D85"/>
    <w:rsid w:val="00242DA1"/>
    <w:rsid w:val="00242F4A"/>
    <w:rsid w:val="0024376D"/>
    <w:rsid w:val="00243EAF"/>
    <w:rsid w:val="00244401"/>
    <w:rsid w:val="00244D3A"/>
    <w:rsid w:val="00245213"/>
    <w:rsid w:val="00245BCE"/>
    <w:rsid w:val="00247163"/>
    <w:rsid w:val="00247A07"/>
    <w:rsid w:val="00247A6A"/>
    <w:rsid w:val="0025078E"/>
    <w:rsid w:val="002508EB"/>
    <w:rsid w:val="00250DE6"/>
    <w:rsid w:val="00251035"/>
    <w:rsid w:val="002515D3"/>
    <w:rsid w:val="00252552"/>
    <w:rsid w:val="002532D2"/>
    <w:rsid w:val="00253B70"/>
    <w:rsid w:val="00253E33"/>
    <w:rsid w:val="0025424B"/>
    <w:rsid w:val="00255147"/>
    <w:rsid w:val="00255236"/>
    <w:rsid w:val="0025524D"/>
    <w:rsid w:val="00255784"/>
    <w:rsid w:val="002558B5"/>
    <w:rsid w:val="002559C3"/>
    <w:rsid w:val="00255ABB"/>
    <w:rsid w:val="00255B0F"/>
    <w:rsid w:val="00255F7E"/>
    <w:rsid w:val="00257322"/>
    <w:rsid w:val="0025777C"/>
    <w:rsid w:val="00260389"/>
    <w:rsid w:val="0026095E"/>
    <w:rsid w:val="00260D43"/>
    <w:rsid w:val="00260EF1"/>
    <w:rsid w:val="00260FA1"/>
    <w:rsid w:val="002617B6"/>
    <w:rsid w:val="00262539"/>
    <w:rsid w:val="00262748"/>
    <w:rsid w:val="00262B27"/>
    <w:rsid w:val="00262FB0"/>
    <w:rsid w:val="00263463"/>
    <w:rsid w:val="00263623"/>
    <w:rsid w:val="00264855"/>
    <w:rsid w:val="002663A4"/>
    <w:rsid w:val="002663EB"/>
    <w:rsid w:val="002674E4"/>
    <w:rsid w:val="00267D62"/>
    <w:rsid w:val="002705FC"/>
    <w:rsid w:val="00270ADC"/>
    <w:rsid w:val="0027149C"/>
    <w:rsid w:val="00271731"/>
    <w:rsid w:val="002717F7"/>
    <w:rsid w:val="00271CDD"/>
    <w:rsid w:val="0027290C"/>
    <w:rsid w:val="00273023"/>
    <w:rsid w:val="00273597"/>
    <w:rsid w:val="00273F78"/>
    <w:rsid w:val="002757B4"/>
    <w:rsid w:val="0027594A"/>
    <w:rsid w:val="00275DFC"/>
    <w:rsid w:val="00276137"/>
    <w:rsid w:val="002764FE"/>
    <w:rsid w:val="002769F7"/>
    <w:rsid w:val="00276D0C"/>
    <w:rsid w:val="00276D5B"/>
    <w:rsid w:val="00276ED4"/>
    <w:rsid w:val="002777AD"/>
    <w:rsid w:val="0027784A"/>
    <w:rsid w:val="002805BD"/>
    <w:rsid w:val="00281A1A"/>
    <w:rsid w:val="00281AED"/>
    <w:rsid w:val="00282408"/>
    <w:rsid w:val="00283AC9"/>
    <w:rsid w:val="00284350"/>
    <w:rsid w:val="00284F7B"/>
    <w:rsid w:val="00284FCD"/>
    <w:rsid w:val="002854B3"/>
    <w:rsid w:val="002854E5"/>
    <w:rsid w:val="002855D3"/>
    <w:rsid w:val="00285D18"/>
    <w:rsid w:val="00285DC6"/>
    <w:rsid w:val="002866C2"/>
    <w:rsid w:val="002866DB"/>
    <w:rsid w:val="00286997"/>
    <w:rsid w:val="00286BBB"/>
    <w:rsid w:val="00286C49"/>
    <w:rsid w:val="00287C73"/>
    <w:rsid w:val="002903A3"/>
    <w:rsid w:val="0029054C"/>
    <w:rsid w:val="002918B0"/>
    <w:rsid w:val="00291B84"/>
    <w:rsid w:val="00291D7F"/>
    <w:rsid w:val="002927FE"/>
    <w:rsid w:val="0029355D"/>
    <w:rsid w:val="00293B79"/>
    <w:rsid w:val="00293CCE"/>
    <w:rsid w:val="002940F1"/>
    <w:rsid w:val="0029514C"/>
    <w:rsid w:val="00295268"/>
    <w:rsid w:val="00295914"/>
    <w:rsid w:val="00295E32"/>
    <w:rsid w:val="002972AE"/>
    <w:rsid w:val="00297368"/>
    <w:rsid w:val="002973EA"/>
    <w:rsid w:val="002A03CB"/>
    <w:rsid w:val="002A0CA8"/>
    <w:rsid w:val="002A16F0"/>
    <w:rsid w:val="002A1842"/>
    <w:rsid w:val="002A222E"/>
    <w:rsid w:val="002A260C"/>
    <w:rsid w:val="002A3824"/>
    <w:rsid w:val="002A4571"/>
    <w:rsid w:val="002A4686"/>
    <w:rsid w:val="002A57D1"/>
    <w:rsid w:val="002A5CF0"/>
    <w:rsid w:val="002A630B"/>
    <w:rsid w:val="002A7426"/>
    <w:rsid w:val="002A779B"/>
    <w:rsid w:val="002A7B85"/>
    <w:rsid w:val="002A7D7B"/>
    <w:rsid w:val="002A7FC6"/>
    <w:rsid w:val="002B01DC"/>
    <w:rsid w:val="002B0774"/>
    <w:rsid w:val="002B0E99"/>
    <w:rsid w:val="002B1013"/>
    <w:rsid w:val="002B1330"/>
    <w:rsid w:val="002B1834"/>
    <w:rsid w:val="002B18D2"/>
    <w:rsid w:val="002B32D7"/>
    <w:rsid w:val="002B360F"/>
    <w:rsid w:val="002B3619"/>
    <w:rsid w:val="002B3DF2"/>
    <w:rsid w:val="002B40EE"/>
    <w:rsid w:val="002B5014"/>
    <w:rsid w:val="002B5788"/>
    <w:rsid w:val="002B5B04"/>
    <w:rsid w:val="002B5DD3"/>
    <w:rsid w:val="002B613D"/>
    <w:rsid w:val="002B6262"/>
    <w:rsid w:val="002B6732"/>
    <w:rsid w:val="002B68DC"/>
    <w:rsid w:val="002B798B"/>
    <w:rsid w:val="002B7AE1"/>
    <w:rsid w:val="002B7C13"/>
    <w:rsid w:val="002C0596"/>
    <w:rsid w:val="002C081A"/>
    <w:rsid w:val="002C0C99"/>
    <w:rsid w:val="002C0D2A"/>
    <w:rsid w:val="002C1626"/>
    <w:rsid w:val="002C194E"/>
    <w:rsid w:val="002C22EC"/>
    <w:rsid w:val="002C3EA5"/>
    <w:rsid w:val="002C4DA6"/>
    <w:rsid w:val="002C521D"/>
    <w:rsid w:val="002C5476"/>
    <w:rsid w:val="002C56C5"/>
    <w:rsid w:val="002C5A02"/>
    <w:rsid w:val="002C6BE0"/>
    <w:rsid w:val="002C6E67"/>
    <w:rsid w:val="002C7928"/>
    <w:rsid w:val="002D03E8"/>
    <w:rsid w:val="002D0F5B"/>
    <w:rsid w:val="002D144A"/>
    <w:rsid w:val="002D1772"/>
    <w:rsid w:val="002D17F1"/>
    <w:rsid w:val="002D1A7F"/>
    <w:rsid w:val="002D2E96"/>
    <w:rsid w:val="002D36CC"/>
    <w:rsid w:val="002D3AF4"/>
    <w:rsid w:val="002D3B73"/>
    <w:rsid w:val="002D3CCB"/>
    <w:rsid w:val="002D52A9"/>
    <w:rsid w:val="002D54CC"/>
    <w:rsid w:val="002D5FFE"/>
    <w:rsid w:val="002D6045"/>
    <w:rsid w:val="002D71E4"/>
    <w:rsid w:val="002D79B0"/>
    <w:rsid w:val="002E17A2"/>
    <w:rsid w:val="002E2BDA"/>
    <w:rsid w:val="002E2FF0"/>
    <w:rsid w:val="002E3C1A"/>
    <w:rsid w:val="002E7367"/>
    <w:rsid w:val="002E7862"/>
    <w:rsid w:val="002E7A48"/>
    <w:rsid w:val="002E7A83"/>
    <w:rsid w:val="002E7B16"/>
    <w:rsid w:val="002E7DE2"/>
    <w:rsid w:val="002F0019"/>
    <w:rsid w:val="002F0273"/>
    <w:rsid w:val="002F0DEA"/>
    <w:rsid w:val="002F1A46"/>
    <w:rsid w:val="002F1C3E"/>
    <w:rsid w:val="002F2262"/>
    <w:rsid w:val="002F22BF"/>
    <w:rsid w:val="002F3881"/>
    <w:rsid w:val="002F3E1A"/>
    <w:rsid w:val="002F42C1"/>
    <w:rsid w:val="002F4444"/>
    <w:rsid w:val="002F4B09"/>
    <w:rsid w:val="002F4BDD"/>
    <w:rsid w:val="002F56EA"/>
    <w:rsid w:val="002F5C0E"/>
    <w:rsid w:val="002F7929"/>
    <w:rsid w:val="00300703"/>
    <w:rsid w:val="00300B52"/>
    <w:rsid w:val="00300CE9"/>
    <w:rsid w:val="00301132"/>
    <w:rsid w:val="00301699"/>
    <w:rsid w:val="00301C05"/>
    <w:rsid w:val="00301DDD"/>
    <w:rsid w:val="00302110"/>
    <w:rsid w:val="00302287"/>
    <w:rsid w:val="003023AA"/>
    <w:rsid w:val="0030250C"/>
    <w:rsid w:val="003031EB"/>
    <w:rsid w:val="00303726"/>
    <w:rsid w:val="0030482A"/>
    <w:rsid w:val="00304B43"/>
    <w:rsid w:val="00304B57"/>
    <w:rsid w:val="00305CE8"/>
    <w:rsid w:val="00306374"/>
    <w:rsid w:val="003066AE"/>
    <w:rsid w:val="003071F1"/>
    <w:rsid w:val="00307277"/>
    <w:rsid w:val="003102B0"/>
    <w:rsid w:val="003109EB"/>
    <w:rsid w:val="00310CD7"/>
    <w:rsid w:val="00310E5E"/>
    <w:rsid w:val="00311E8A"/>
    <w:rsid w:val="00312C8A"/>
    <w:rsid w:val="003138E3"/>
    <w:rsid w:val="00313C20"/>
    <w:rsid w:val="00313E31"/>
    <w:rsid w:val="0031405B"/>
    <w:rsid w:val="0031436D"/>
    <w:rsid w:val="0031561E"/>
    <w:rsid w:val="00315B11"/>
    <w:rsid w:val="00315DED"/>
    <w:rsid w:val="00315DF8"/>
    <w:rsid w:val="0031629B"/>
    <w:rsid w:val="003162F7"/>
    <w:rsid w:val="0031637E"/>
    <w:rsid w:val="003166BB"/>
    <w:rsid w:val="00316A69"/>
    <w:rsid w:val="00316DE7"/>
    <w:rsid w:val="0031709E"/>
    <w:rsid w:val="00320907"/>
    <w:rsid w:val="00321791"/>
    <w:rsid w:val="00321936"/>
    <w:rsid w:val="00321BD2"/>
    <w:rsid w:val="00322181"/>
    <w:rsid w:val="003224D8"/>
    <w:rsid w:val="00322845"/>
    <w:rsid w:val="003229A4"/>
    <w:rsid w:val="00322A03"/>
    <w:rsid w:val="00322C00"/>
    <w:rsid w:val="0032408D"/>
    <w:rsid w:val="00324605"/>
    <w:rsid w:val="00325719"/>
    <w:rsid w:val="00325CA4"/>
    <w:rsid w:val="00326743"/>
    <w:rsid w:val="00327E74"/>
    <w:rsid w:val="00330502"/>
    <w:rsid w:val="00330D0E"/>
    <w:rsid w:val="003311F3"/>
    <w:rsid w:val="0033142B"/>
    <w:rsid w:val="003315A3"/>
    <w:rsid w:val="00332E9D"/>
    <w:rsid w:val="00333034"/>
    <w:rsid w:val="0033560B"/>
    <w:rsid w:val="00336985"/>
    <w:rsid w:val="00336C7F"/>
    <w:rsid w:val="00336FA6"/>
    <w:rsid w:val="003371E8"/>
    <w:rsid w:val="00340B54"/>
    <w:rsid w:val="00341A62"/>
    <w:rsid w:val="00341D2E"/>
    <w:rsid w:val="00342F0F"/>
    <w:rsid w:val="00343061"/>
    <w:rsid w:val="0034310C"/>
    <w:rsid w:val="00343862"/>
    <w:rsid w:val="00344715"/>
    <w:rsid w:val="00344E1F"/>
    <w:rsid w:val="00346309"/>
    <w:rsid w:val="00347018"/>
    <w:rsid w:val="00347622"/>
    <w:rsid w:val="003511B9"/>
    <w:rsid w:val="00351B50"/>
    <w:rsid w:val="0035245E"/>
    <w:rsid w:val="00352461"/>
    <w:rsid w:val="00353549"/>
    <w:rsid w:val="003542DA"/>
    <w:rsid w:val="0035678E"/>
    <w:rsid w:val="00356DCA"/>
    <w:rsid w:val="00357170"/>
    <w:rsid w:val="00357C5E"/>
    <w:rsid w:val="00357DF8"/>
    <w:rsid w:val="00360190"/>
    <w:rsid w:val="00360291"/>
    <w:rsid w:val="003602A7"/>
    <w:rsid w:val="00360CB6"/>
    <w:rsid w:val="00361863"/>
    <w:rsid w:val="00361C36"/>
    <w:rsid w:val="003621A9"/>
    <w:rsid w:val="00363522"/>
    <w:rsid w:val="00363761"/>
    <w:rsid w:val="00363878"/>
    <w:rsid w:val="0036487E"/>
    <w:rsid w:val="00364B56"/>
    <w:rsid w:val="003654E8"/>
    <w:rsid w:val="00366C77"/>
    <w:rsid w:val="00367349"/>
    <w:rsid w:val="003674A6"/>
    <w:rsid w:val="00367570"/>
    <w:rsid w:val="00367C39"/>
    <w:rsid w:val="00367F28"/>
    <w:rsid w:val="003702EC"/>
    <w:rsid w:val="00370549"/>
    <w:rsid w:val="00371084"/>
    <w:rsid w:val="00371E82"/>
    <w:rsid w:val="00372179"/>
    <w:rsid w:val="0037240A"/>
    <w:rsid w:val="0037295A"/>
    <w:rsid w:val="00372F1C"/>
    <w:rsid w:val="003740AC"/>
    <w:rsid w:val="003753F4"/>
    <w:rsid w:val="003759AC"/>
    <w:rsid w:val="00375F9E"/>
    <w:rsid w:val="0037637B"/>
    <w:rsid w:val="00376D0B"/>
    <w:rsid w:val="00377405"/>
    <w:rsid w:val="0037750C"/>
    <w:rsid w:val="0037787E"/>
    <w:rsid w:val="003804AA"/>
    <w:rsid w:val="003809E4"/>
    <w:rsid w:val="003812F1"/>
    <w:rsid w:val="0038140C"/>
    <w:rsid w:val="00381B75"/>
    <w:rsid w:val="00381F36"/>
    <w:rsid w:val="003824D9"/>
    <w:rsid w:val="00383053"/>
    <w:rsid w:val="0038365E"/>
    <w:rsid w:val="003854D4"/>
    <w:rsid w:val="00386863"/>
    <w:rsid w:val="003873FE"/>
    <w:rsid w:val="0038757D"/>
    <w:rsid w:val="003910DE"/>
    <w:rsid w:val="0039118F"/>
    <w:rsid w:val="00391275"/>
    <w:rsid w:val="00391DE0"/>
    <w:rsid w:val="003925E9"/>
    <w:rsid w:val="00392DED"/>
    <w:rsid w:val="003933C6"/>
    <w:rsid w:val="003935C2"/>
    <w:rsid w:val="00393D82"/>
    <w:rsid w:val="00393D89"/>
    <w:rsid w:val="00394005"/>
    <w:rsid w:val="00394094"/>
    <w:rsid w:val="003954CB"/>
    <w:rsid w:val="00395A1B"/>
    <w:rsid w:val="003968D5"/>
    <w:rsid w:val="003970AF"/>
    <w:rsid w:val="003978E0"/>
    <w:rsid w:val="00397B38"/>
    <w:rsid w:val="00397CE6"/>
    <w:rsid w:val="00397E99"/>
    <w:rsid w:val="003A0924"/>
    <w:rsid w:val="003A0AFA"/>
    <w:rsid w:val="003A2C63"/>
    <w:rsid w:val="003A307A"/>
    <w:rsid w:val="003A3FD5"/>
    <w:rsid w:val="003A43F0"/>
    <w:rsid w:val="003A46E5"/>
    <w:rsid w:val="003A4AC7"/>
    <w:rsid w:val="003A4F7E"/>
    <w:rsid w:val="003A50D5"/>
    <w:rsid w:val="003A5924"/>
    <w:rsid w:val="003A64F0"/>
    <w:rsid w:val="003A6BC3"/>
    <w:rsid w:val="003A6DF5"/>
    <w:rsid w:val="003A7140"/>
    <w:rsid w:val="003A7DCB"/>
    <w:rsid w:val="003B011C"/>
    <w:rsid w:val="003B1143"/>
    <w:rsid w:val="003B14F2"/>
    <w:rsid w:val="003B17B8"/>
    <w:rsid w:val="003B1826"/>
    <w:rsid w:val="003B19BF"/>
    <w:rsid w:val="003B222C"/>
    <w:rsid w:val="003B3062"/>
    <w:rsid w:val="003B3EFE"/>
    <w:rsid w:val="003B44D6"/>
    <w:rsid w:val="003B4DA8"/>
    <w:rsid w:val="003B4E77"/>
    <w:rsid w:val="003B5792"/>
    <w:rsid w:val="003B5965"/>
    <w:rsid w:val="003B6EE3"/>
    <w:rsid w:val="003C008A"/>
    <w:rsid w:val="003C058C"/>
    <w:rsid w:val="003C07BD"/>
    <w:rsid w:val="003C09A3"/>
    <w:rsid w:val="003C0AFD"/>
    <w:rsid w:val="003C11BD"/>
    <w:rsid w:val="003C1286"/>
    <w:rsid w:val="003C148B"/>
    <w:rsid w:val="003C1E26"/>
    <w:rsid w:val="003C1E56"/>
    <w:rsid w:val="003C262B"/>
    <w:rsid w:val="003C2C88"/>
    <w:rsid w:val="003C2D77"/>
    <w:rsid w:val="003C2D87"/>
    <w:rsid w:val="003C3A43"/>
    <w:rsid w:val="003C49D6"/>
    <w:rsid w:val="003C5DDE"/>
    <w:rsid w:val="003C605B"/>
    <w:rsid w:val="003C610E"/>
    <w:rsid w:val="003C6148"/>
    <w:rsid w:val="003C655E"/>
    <w:rsid w:val="003C6565"/>
    <w:rsid w:val="003C6F39"/>
    <w:rsid w:val="003C73D9"/>
    <w:rsid w:val="003C7843"/>
    <w:rsid w:val="003C7F2A"/>
    <w:rsid w:val="003D00E8"/>
    <w:rsid w:val="003D0C3B"/>
    <w:rsid w:val="003D0E01"/>
    <w:rsid w:val="003D1066"/>
    <w:rsid w:val="003D1201"/>
    <w:rsid w:val="003D1342"/>
    <w:rsid w:val="003D1803"/>
    <w:rsid w:val="003D1C3D"/>
    <w:rsid w:val="003D1D93"/>
    <w:rsid w:val="003D260E"/>
    <w:rsid w:val="003D28C0"/>
    <w:rsid w:val="003D2C50"/>
    <w:rsid w:val="003D2E2D"/>
    <w:rsid w:val="003D3B7C"/>
    <w:rsid w:val="003D45B2"/>
    <w:rsid w:val="003D6FDE"/>
    <w:rsid w:val="003D7B2D"/>
    <w:rsid w:val="003D7F63"/>
    <w:rsid w:val="003E026D"/>
    <w:rsid w:val="003E0770"/>
    <w:rsid w:val="003E0A41"/>
    <w:rsid w:val="003E12D1"/>
    <w:rsid w:val="003E1A65"/>
    <w:rsid w:val="003E1F3C"/>
    <w:rsid w:val="003E23F2"/>
    <w:rsid w:val="003E245D"/>
    <w:rsid w:val="003E2845"/>
    <w:rsid w:val="003E2C2C"/>
    <w:rsid w:val="003E3951"/>
    <w:rsid w:val="003E3E1A"/>
    <w:rsid w:val="003E42F0"/>
    <w:rsid w:val="003E446B"/>
    <w:rsid w:val="003E44C7"/>
    <w:rsid w:val="003E4697"/>
    <w:rsid w:val="003E4B3A"/>
    <w:rsid w:val="003E55E2"/>
    <w:rsid w:val="003E6CE7"/>
    <w:rsid w:val="003E6F75"/>
    <w:rsid w:val="003E7264"/>
    <w:rsid w:val="003F0A10"/>
    <w:rsid w:val="003F0A5B"/>
    <w:rsid w:val="003F0DC8"/>
    <w:rsid w:val="003F0E42"/>
    <w:rsid w:val="003F19E2"/>
    <w:rsid w:val="003F1AFB"/>
    <w:rsid w:val="003F1F95"/>
    <w:rsid w:val="003F25C3"/>
    <w:rsid w:val="003F28C7"/>
    <w:rsid w:val="003F2DDF"/>
    <w:rsid w:val="003F4439"/>
    <w:rsid w:val="003F48B0"/>
    <w:rsid w:val="003F512D"/>
    <w:rsid w:val="003F52C0"/>
    <w:rsid w:val="003F54B4"/>
    <w:rsid w:val="003F5D6A"/>
    <w:rsid w:val="003F6659"/>
    <w:rsid w:val="003F67A2"/>
    <w:rsid w:val="003F79E3"/>
    <w:rsid w:val="003F79FE"/>
    <w:rsid w:val="003F7FD2"/>
    <w:rsid w:val="0040171F"/>
    <w:rsid w:val="00402BD6"/>
    <w:rsid w:val="00402E18"/>
    <w:rsid w:val="00402FAB"/>
    <w:rsid w:val="00403CF6"/>
    <w:rsid w:val="0040481A"/>
    <w:rsid w:val="00404D21"/>
    <w:rsid w:val="00406052"/>
    <w:rsid w:val="00407BCD"/>
    <w:rsid w:val="00407DF8"/>
    <w:rsid w:val="004101C4"/>
    <w:rsid w:val="004102C4"/>
    <w:rsid w:val="004108B6"/>
    <w:rsid w:val="00410930"/>
    <w:rsid w:val="00410B62"/>
    <w:rsid w:val="004113BF"/>
    <w:rsid w:val="0041155B"/>
    <w:rsid w:val="00412ADC"/>
    <w:rsid w:val="0041399C"/>
    <w:rsid w:val="0041404B"/>
    <w:rsid w:val="00414E81"/>
    <w:rsid w:val="0041538F"/>
    <w:rsid w:val="00417108"/>
    <w:rsid w:val="00417253"/>
    <w:rsid w:val="004174E7"/>
    <w:rsid w:val="00417E6C"/>
    <w:rsid w:val="004201E0"/>
    <w:rsid w:val="0042086A"/>
    <w:rsid w:val="00420E5D"/>
    <w:rsid w:val="0042113D"/>
    <w:rsid w:val="004217DE"/>
    <w:rsid w:val="00421C65"/>
    <w:rsid w:val="00421EBC"/>
    <w:rsid w:val="0042232C"/>
    <w:rsid w:val="00422626"/>
    <w:rsid w:val="004245E2"/>
    <w:rsid w:val="00424E46"/>
    <w:rsid w:val="00425B36"/>
    <w:rsid w:val="00425DB0"/>
    <w:rsid w:val="004260CD"/>
    <w:rsid w:val="004266E8"/>
    <w:rsid w:val="00426C64"/>
    <w:rsid w:val="00427901"/>
    <w:rsid w:val="00427977"/>
    <w:rsid w:val="00427992"/>
    <w:rsid w:val="00430373"/>
    <w:rsid w:val="00431B53"/>
    <w:rsid w:val="00433BAF"/>
    <w:rsid w:val="00433FDB"/>
    <w:rsid w:val="00435BBB"/>
    <w:rsid w:val="0043621B"/>
    <w:rsid w:val="0043633A"/>
    <w:rsid w:val="00437100"/>
    <w:rsid w:val="004377BF"/>
    <w:rsid w:val="004378D8"/>
    <w:rsid w:val="00437AB1"/>
    <w:rsid w:val="00437CA4"/>
    <w:rsid w:val="004400AE"/>
    <w:rsid w:val="00440115"/>
    <w:rsid w:val="00440178"/>
    <w:rsid w:val="004403BF"/>
    <w:rsid w:val="00441C5E"/>
    <w:rsid w:val="00441ECE"/>
    <w:rsid w:val="00442097"/>
    <w:rsid w:val="00442530"/>
    <w:rsid w:val="00442953"/>
    <w:rsid w:val="00442EF2"/>
    <w:rsid w:val="0044315F"/>
    <w:rsid w:val="004434E2"/>
    <w:rsid w:val="0044440C"/>
    <w:rsid w:val="00444976"/>
    <w:rsid w:val="00444FB9"/>
    <w:rsid w:val="00444FF0"/>
    <w:rsid w:val="004452F2"/>
    <w:rsid w:val="004453EB"/>
    <w:rsid w:val="0044575E"/>
    <w:rsid w:val="00445784"/>
    <w:rsid w:val="00446C7F"/>
    <w:rsid w:val="00446C96"/>
    <w:rsid w:val="00447312"/>
    <w:rsid w:val="004473E6"/>
    <w:rsid w:val="00450499"/>
    <w:rsid w:val="00450A59"/>
    <w:rsid w:val="00451E74"/>
    <w:rsid w:val="0045218B"/>
    <w:rsid w:val="004544BC"/>
    <w:rsid w:val="00454D8E"/>
    <w:rsid w:val="00454DA6"/>
    <w:rsid w:val="00455333"/>
    <w:rsid w:val="004557F3"/>
    <w:rsid w:val="00455FB2"/>
    <w:rsid w:val="0045678F"/>
    <w:rsid w:val="00456CAE"/>
    <w:rsid w:val="00457577"/>
    <w:rsid w:val="004579D6"/>
    <w:rsid w:val="004579DC"/>
    <w:rsid w:val="00457E9B"/>
    <w:rsid w:val="004601AD"/>
    <w:rsid w:val="00460BD9"/>
    <w:rsid w:val="00461B6E"/>
    <w:rsid w:val="00461C56"/>
    <w:rsid w:val="00461DF0"/>
    <w:rsid w:val="004622D2"/>
    <w:rsid w:val="00462DB6"/>
    <w:rsid w:val="004632CD"/>
    <w:rsid w:val="004632FB"/>
    <w:rsid w:val="00463825"/>
    <w:rsid w:val="0046391C"/>
    <w:rsid w:val="00463A6C"/>
    <w:rsid w:val="00463BD3"/>
    <w:rsid w:val="00464A71"/>
    <w:rsid w:val="0046536A"/>
    <w:rsid w:val="004653B9"/>
    <w:rsid w:val="004655E8"/>
    <w:rsid w:val="00465855"/>
    <w:rsid w:val="00465BAB"/>
    <w:rsid w:val="00466213"/>
    <w:rsid w:val="00466BFB"/>
    <w:rsid w:val="00466C92"/>
    <w:rsid w:val="004670B7"/>
    <w:rsid w:val="004670DC"/>
    <w:rsid w:val="00467CB1"/>
    <w:rsid w:val="00470788"/>
    <w:rsid w:val="00471256"/>
    <w:rsid w:val="00471857"/>
    <w:rsid w:val="00471D53"/>
    <w:rsid w:val="00472E90"/>
    <w:rsid w:val="00473C70"/>
    <w:rsid w:val="004746C7"/>
    <w:rsid w:val="00474C44"/>
    <w:rsid w:val="00475069"/>
    <w:rsid w:val="00475DF7"/>
    <w:rsid w:val="00476496"/>
    <w:rsid w:val="00476580"/>
    <w:rsid w:val="0047679C"/>
    <w:rsid w:val="00477233"/>
    <w:rsid w:val="004778F9"/>
    <w:rsid w:val="00477EC1"/>
    <w:rsid w:val="0048094A"/>
    <w:rsid w:val="004816AC"/>
    <w:rsid w:val="00481C93"/>
    <w:rsid w:val="00481F27"/>
    <w:rsid w:val="004829CC"/>
    <w:rsid w:val="00482EF5"/>
    <w:rsid w:val="0048343E"/>
    <w:rsid w:val="004844A9"/>
    <w:rsid w:val="004844B0"/>
    <w:rsid w:val="00485CDC"/>
    <w:rsid w:val="00485F47"/>
    <w:rsid w:val="00486197"/>
    <w:rsid w:val="004866B6"/>
    <w:rsid w:val="00486E3B"/>
    <w:rsid w:val="00487825"/>
    <w:rsid w:val="00490832"/>
    <w:rsid w:val="00490F8E"/>
    <w:rsid w:val="00491638"/>
    <w:rsid w:val="004928D2"/>
    <w:rsid w:val="004934A1"/>
    <w:rsid w:val="00493A6B"/>
    <w:rsid w:val="0049401D"/>
    <w:rsid w:val="004955A3"/>
    <w:rsid w:val="004969B7"/>
    <w:rsid w:val="00496B3C"/>
    <w:rsid w:val="004970F7"/>
    <w:rsid w:val="0049721C"/>
    <w:rsid w:val="004973E9"/>
    <w:rsid w:val="004979C0"/>
    <w:rsid w:val="00497F41"/>
    <w:rsid w:val="004A024D"/>
    <w:rsid w:val="004A05C3"/>
    <w:rsid w:val="004A0774"/>
    <w:rsid w:val="004A1001"/>
    <w:rsid w:val="004A1DB1"/>
    <w:rsid w:val="004A1E9B"/>
    <w:rsid w:val="004A309C"/>
    <w:rsid w:val="004A3131"/>
    <w:rsid w:val="004A392E"/>
    <w:rsid w:val="004A4589"/>
    <w:rsid w:val="004A4874"/>
    <w:rsid w:val="004A4D36"/>
    <w:rsid w:val="004A4EDF"/>
    <w:rsid w:val="004A63CB"/>
    <w:rsid w:val="004A694E"/>
    <w:rsid w:val="004A6CC6"/>
    <w:rsid w:val="004A7790"/>
    <w:rsid w:val="004B08B3"/>
    <w:rsid w:val="004B0A52"/>
    <w:rsid w:val="004B1008"/>
    <w:rsid w:val="004B20FF"/>
    <w:rsid w:val="004B2E45"/>
    <w:rsid w:val="004B3551"/>
    <w:rsid w:val="004B4412"/>
    <w:rsid w:val="004B4DEC"/>
    <w:rsid w:val="004B4EBB"/>
    <w:rsid w:val="004B58B2"/>
    <w:rsid w:val="004B6D54"/>
    <w:rsid w:val="004B7D51"/>
    <w:rsid w:val="004C0281"/>
    <w:rsid w:val="004C142E"/>
    <w:rsid w:val="004C1BD9"/>
    <w:rsid w:val="004C1CC2"/>
    <w:rsid w:val="004C3171"/>
    <w:rsid w:val="004C4ABF"/>
    <w:rsid w:val="004C53DC"/>
    <w:rsid w:val="004C607A"/>
    <w:rsid w:val="004C6679"/>
    <w:rsid w:val="004C667E"/>
    <w:rsid w:val="004C6AA4"/>
    <w:rsid w:val="004C6E0E"/>
    <w:rsid w:val="004C7657"/>
    <w:rsid w:val="004C7A17"/>
    <w:rsid w:val="004D0D1B"/>
    <w:rsid w:val="004D15CC"/>
    <w:rsid w:val="004D1B74"/>
    <w:rsid w:val="004D21F7"/>
    <w:rsid w:val="004D238F"/>
    <w:rsid w:val="004D2B47"/>
    <w:rsid w:val="004D2D5D"/>
    <w:rsid w:val="004D2E8F"/>
    <w:rsid w:val="004D3D49"/>
    <w:rsid w:val="004D4766"/>
    <w:rsid w:val="004D4B47"/>
    <w:rsid w:val="004D563B"/>
    <w:rsid w:val="004D62CF"/>
    <w:rsid w:val="004D68A9"/>
    <w:rsid w:val="004D6AA2"/>
    <w:rsid w:val="004D6FFA"/>
    <w:rsid w:val="004D7347"/>
    <w:rsid w:val="004D7DD2"/>
    <w:rsid w:val="004E08E5"/>
    <w:rsid w:val="004E2151"/>
    <w:rsid w:val="004E2EA8"/>
    <w:rsid w:val="004E305D"/>
    <w:rsid w:val="004E3298"/>
    <w:rsid w:val="004E32AA"/>
    <w:rsid w:val="004E32BD"/>
    <w:rsid w:val="004E397E"/>
    <w:rsid w:val="004E3C25"/>
    <w:rsid w:val="004E4422"/>
    <w:rsid w:val="004E4B23"/>
    <w:rsid w:val="004E532C"/>
    <w:rsid w:val="004E621C"/>
    <w:rsid w:val="004E6737"/>
    <w:rsid w:val="004E71F3"/>
    <w:rsid w:val="004E753D"/>
    <w:rsid w:val="004E79B6"/>
    <w:rsid w:val="004E7E80"/>
    <w:rsid w:val="004F262A"/>
    <w:rsid w:val="004F2B63"/>
    <w:rsid w:val="004F2BF4"/>
    <w:rsid w:val="004F3638"/>
    <w:rsid w:val="004F405B"/>
    <w:rsid w:val="004F5254"/>
    <w:rsid w:val="004F562A"/>
    <w:rsid w:val="004F5EAE"/>
    <w:rsid w:val="004F694E"/>
    <w:rsid w:val="004F6A67"/>
    <w:rsid w:val="0050066F"/>
    <w:rsid w:val="00500D96"/>
    <w:rsid w:val="0050169B"/>
    <w:rsid w:val="0050190A"/>
    <w:rsid w:val="0050196A"/>
    <w:rsid w:val="0050417D"/>
    <w:rsid w:val="00504324"/>
    <w:rsid w:val="005046EC"/>
    <w:rsid w:val="00505814"/>
    <w:rsid w:val="00505981"/>
    <w:rsid w:val="00506EA7"/>
    <w:rsid w:val="00506FCF"/>
    <w:rsid w:val="00507E3D"/>
    <w:rsid w:val="00507F5F"/>
    <w:rsid w:val="00510A12"/>
    <w:rsid w:val="00511431"/>
    <w:rsid w:val="00511623"/>
    <w:rsid w:val="005125CA"/>
    <w:rsid w:val="00513748"/>
    <w:rsid w:val="00513BC8"/>
    <w:rsid w:val="00513C3B"/>
    <w:rsid w:val="005140D8"/>
    <w:rsid w:val="00514377"/>
    <w:rsid w:val="005149F1"/>
    <w:rsid w:val="00514A93"/>
    <w:rsid w:val="00515356"/>
    <w:rsid w:val="005154B3"/>
    <w:rsid w:val="005159CD"/>
    <w:rsid w:val="00515BC6"/>
    <w:rsid w:val="00516058"/>
    <w:rsid w:val="005163C5"/>
    <w:rsid w:val="005166D5"/>
    <w:rsid w:val="00516B00"/>
    <w:rsid w:val="00517873"/>
    <w:rsid w:val="005200F1"/>
    <w:rsid w:val="00520557"/>
    <w:rsid w:val="00521A8C"/>
    <w:rsid w:val="00521C22"/>
    <w:rsid w:val="00521FC4"/>
    <w:rsid w:val="005225B7"/>
    <w:rsid w:val="005228A4"/>
    <w:rsid w:val="00522D38"/>
    <w:rsid w:val="00523962"/>
    <w:rsid w:val="005243DD"/>
    <w:rsid w:val="00525200"/>
    <w:rsid w:val="00527031"/>
    <w:rsid w:val="00527B9F"/>
    <w:rsid w:val="00530538"/>
    <w:rsid w:val="005306E8"/>
    <w:rsid w:val="005309B3"/>
    <w:rsid w:val="00531424"/>
    <w:rsid w:val="00531858"/>
    <w:rsid w:val="00531A76"/>
    <w:rsid w:val="005323A3"/>
    <w:rsid w:val="00532B97"/>
    <w:rsid w:val="0053300C"/>
    <w:rsid w:val="0053565A"/>
    <w:rsid w:val="00535969"/>
    <w:rsid w:val="00536FC2"/>
    <w:rsid w:val="00537AA8"/>
    <w:rsid w:val="00540523"/>
    <w:rsid w:val="00540BE6"/>
    <w:rsid w:val="005413C8"/>
    <w:rsid w:val="0054167B"/>
    <w:rsid w:val="005417B2"/>
    <w:rsid w:val="00541AB5"/>
    <w:rsid w:val="00542275"/>
    <w:rsid w:val="00542E56"/>
    <w:rsid w:val="0054396B"/>
    <w:rsid w:val="00543B4B"/>
    <w:rsid w:val="005442A4"/>
    <w:rsid w:val="0054478E"/>
    <w:rsid w:val="0054532D"/>
    <w:rsid w:val="0054787E"/>
    <w:rsid w:val="005502CE"/>
    <w:rsid w:val="005503DD"/>
    <w:rsid w:val="00550CC2"/>
    <w:rsid w:val="00551706"/>
    <w:rsid w:val="00553082"/>
    <w:rsid w:val="0055336F"/>
    <w:rsid w:val="005546AF"/>
    <w:rsid w:val="005546C2"/>
    <w:rsid w:val="005548DF"/>
    <w:rsid w:val="00554E0E"/>
    <w:rsid w:val="00555EA0"/>
    <w:rsid w:val="00557268"/>
    <w:rsid w:val="0055784F"/>
    <w:rsid w:val="00557F26"/>
    <w:rsid w:val="005606B1"/>
    <w:rsid w:val="00560852"/>
    <w:rsid w:val="00560DC8"/>
    <w:rsid w:val="0056239E"/>
    <w:rsid w:val="0056302F"/>
    <w:rsid w:val="00564207"/>
    <w:rsid w:val="00564C91"/>
    <w:rsid w:val="00564E22"/>
    <w:rsid w:val="005657A9"/>
    <w:rsid w:val="00565CBB"/>
    <w:rsid w:val="005662FE"/>
    <w:rsid w:val="005668A7"/>
    <w:rsid w:val="00566D52"/>
    <w:rsid w:val="0057000F"/>
    <w:rsid w:val="00570CED"/>
    <w:rsid w:val="0057117F"/>
    <w:rsid w:val="00571518"/>
    <w:rsid w:val="00571C0B"/>
    <w:rsid w:val="0057275E"/>
    <w:rsid w:val="00572E0B"/>
    <w:rsid w:val="00572EC6"/>
    <w:rsid w:val="005738BC"/>
    <w:rsid w:val="00573DF7"/>
    <w:rsid w:val="005745F1"/>
    <w:rsid w:val="00574DFC"/>
    <w:rsid w:val="00574FB9"/>
    <w:rsid w:val="00575697"/>
    <w:rsid w:val="005758B9"/>
    <w:rsid w:val="00576B1C"/>
    <w:rsid w:val="00580B92"/>
    <w:rsid w:val="00580E1A"/>
    <w:rsid w:val="005815AA"/>
    <w:rsid w:val="005824DB"/>
    <w:rsid w:val="00582930"/>
    <w:rsid w:val="00583534"/>
    <w:rsid w:val="00583896"/>
    <w:rsid w:val="00586743"/>
    <w:rsid w:val="0058682D"/>
    <w:rsid w:val="00586ED9"/>
    <w:rsid w:val="00587E37"/>
    <w:rsid w:val="00590FA0"/>
    <w:rsid w:val="005912D0"/>
    <w:rsid w:val="00591346"/>
    <w:rsid w:val="0059259B"/>
    <w:rsid w:val="00593027"/>
    <w:rsid w:val="00593518"/>
    <w:rsid w:val="005935EB"/>
    <w:rsid w:val="00593695"/>
    <w:rsid w:val="00593AAC"/>
    <w:rsid w:val="0059482E"/>
    <w:rsid w:val="00594E12"/>
    <w:rsid w:val="00594F08"/>
    <w:rsid w:val="00595187"/>
    <w:rsid w:val="00595BE6"/>
    <w:rsid w:val="0059635F"/>
    <w:rsid w:val="00596A1B"/>
    <w:rsid w:val="00596B4E"/>
    <w:rsid w:val="00597A79"/>
    <w:rsid w:val="00597C75"/>
    <w:rsid w:val="005A0317"/>
    <w:rsid w:val="005A152F"/>
    <w:rsid w:val="005A1853"/>
    <w:rsid w:val="005A2226"/>
    <w:rsid w:val="005A275F"/>
    <w:rsid w:val="005A2AB2"/>
    <w:rsid w:val="005A3CB9"/>
    <w:rsid w:val="005A5076"/>
    <w:rsid w:val="005A5AAA"/>
    <w:rsid w:val="005A63C3"/>
    <w:rsid w:val="005A642D"/>
    <w:rsid w:val="005A6D29"/>
    <w:rsid w:val="005A74C0"/>
    <w:rsid w:val="005A7709"/>
    <w:rsid w:val="005B01BC"/>
    <w:rsid w:val="005B03D0"/>
    <w:rsid w:val="005B03D3"/>
    <w:rsid w:val="005B06FB"/>
    <w:rsid w:val="005B1724"/>
    <w:rsid w:val="005B1E9A"/>
    <w:rsid w:val="005B23EA"/>
    <w:rsid w:val="005B2590"/>
    <w:rsid w:val="005B3183"/>
    <w:rsid w:val="005B36F8"/>
    <w:rsid w:val="005B3AA0"/>
    <w:rsid w:val="005B4114"/>
    <w:rsid w:val="005B4371"/>
    <w:rsid w:val="005B5263"/>
    <w:rsid w:val="005B5791"/>
    <w:rsid w:val="005B5ADB"/>
    <w:rsid w:val="005B6423"/>
    <w:rsid w:val="005B7BB4"/>
    <w:rsid w:val="005B7E5C"/>
    <w:rsid w:val="005C01F2"/>
    <w:rsid w:val="005C0512"/>
    <w:rsid w:val="005C0D39"/>
    <w:rsid w:val="005C0EB8"/>
    <w:rsid w:val="005C10B9"/>
    <w:rsid w:val="005C14DD"/>
    <w:rsid w:val="005C1674"/>
    <w:rsid w:val="005C1CC8"/>
    <w:rsid w:val="005C1F47"/>
    <w:rsid w:val="005C2CD8"/>
    <w:rsid w:val="005C334E"/>
    <w:rsid w:val="005C3A1E"/>
    <w:rsid w:val="005C4173"/>
    <w:rsid w:val="005C44E3"/>
    <w:rsid w:val="005C45C1"/>
    <w:rsid w:val="005C4902"/>
    <w:rsid w:val="005C491A"/>
    <w:rsid w:val="005C4A3E"/>
    <w:rsid w:val="005C53CC"/>
    <w:rsid w:val="005C6F73"/>
    <w:rsid w:val="005D00CD"/>
    <w:rsid w:val="005D0E40"/>
    <w:rsid w:val="005D0F58"/>
    <w:rsid w:val="005D131F"/>
    <w:rsid w:val="005D1C65"/>
    <w:rsid w:val="005D2169"/>
    <w:rsid w:val="005D2E2F"/>
    <w:rsid w:val="005D3212"/>
    <w:rsid w:val="005D3516"/>
    <w:rsid w:val="005D3AD3"/>
    <w:rsid w:val="005D49CA"/>
    <w:rsid w:val="005D5877"/>
    <w:rsid w:val="005D60AA"/>
    <w:rsid w:val="005D6B4D"/>
    <w:rsid w:val="005D7E04"/>
    <w:rsid w:val="005E044B"/>
    <w:rsid w:val="005E0814"/>
    <w:rsid w:val="005E1697"/>
    <w:rsid w:val="005E1FAA"/>
    <w:rsid w:val="005E22A7"/>
    <w:rsid w:val="005E3536"/>
    <w:rsid w:val="005E3965"/>
    <w:rsid w:val="005E5713"/>
    <w:rsid w:val="005E5A58"/>
    <w:rsid w:val="005E60E3"/>
    <w:rsid w:val="005E6C55"/>
    <w:rsid w:val="005E72D1"/>
    <w:rsid w:val="005E7896"/>
    <w:rsid w:val="005E7EAE"/>
    <w:rsid w:val="005F0888"/>
    <w:rsid w:val="005F0D6F"/>
    <w:rsid w:val="005F108E"/>
    <w:rsid w:val="005F13EB"/>
    <w:rsid w:val="005F140D"/>
    <w:rsid w:val="005F341C"/>
    <w:rsid w:val="005F4448"/>
    <w:rsid w:val="005F4A3A"/>
    <w:rsid w:val="005F4D1E"/>
    <w:rsid w:val="005F57F8"/>
    <w:rsid w:val="005F5F9C"/>
    <w:rsid w:val="005F605C"/>
    <w:rsid w:val="005F6EBA"/>
    <w:rsid w:val="005F6F94"/>
    <w:rsid w:val="006009B9"/>
    <w:rsid w:val="00601156"/>
    <w:rsid w:val="0060123B"/>
    <w:rsid w:val="006012C1"/>
    <w:rsid w:val="00601A6F"/>
    <w:rsid w:val="00601A86"/>
    <w:rsid w:val="00601C4D"/>
    <w:rsid w:val="006037D0"/>
    <w:rsid w:val="00603833"/>
    <w:rsid w:val="00603A93"/>
    <w:rsid w:val="006048C5"/>
    <w:rsid w:val="0060492F"/>
    <w:rsid w:val="0060577D"/>
    <w:rsid w:val="00606242"/>
    <w:rsid w:val="00607088"/>
    <w:rsid w:val="0060774A"/>
    <w:rsid w:val="00607DE8"/>
    <w:rsid w:val="00610057"/>
    <w:rsid w:val="00610720"/>
    <w:rsid w:val="00610F7C"/>
    <w:rsid w:val="006115AE"/>
    <w:rsid w:val="006116C0"/>
    <w:rsid w:val="00611D97"/>
    <w:rsid w:val="00612384"/>
    <w:rsid w:val="00612440"/>
    <w:rsid w:val="00612C7B"/>
    <w:rsid w:val="0061366D"/>
    <w:rsid w:val="006136FF"/>
    <w:rsid w:val="00613FE8"/>
    <w:rsid w:val="0061405F"/>
    <w:rsid w:val="006142DA"/>
    <w:rsid w:val="00614394"/>
    <w:rsid w:val="006144C0"/>
    <w:rsid w:val="006145C2"/>
    <w:rsid w:val="006148C6"/>
    <w:rsid w:val="00614C10"/>
    <w:rsid w:val="00615788"/>
    <w:rsid w:val="00615CEF"/>
    <w:rsid w:val="00615D0F"/>
    <w:rsid w:val="006162B9"/>
    <w:rsid w:val="0061651A"/>
    <w:rsid w:val="006168B3"/>
    <w:rsid w:val="00616DD1"/>
    <w:rsid w:val="00621499"/>
    <w:rsid w:val="006223ED"/>
    <w:rsid w:val="006224ED"/>
    <w:rsid w:val="006229A0"/>
    <w:rsid w:val="00624370"/>
    <w:rsid w:val="00624580"/>
    <w:rsid w:val="00624A6A"/>
    <w:rsid w:val="00624F2A"/>
    <w:rsid w:val="00625BAB"/>
    <w:rsid w:val="00626D27"/>
    <w:rsid w:val="00627318"/>
    <w:rsid w:val="00630219"/>
    <w:rsid w:val="00630454"/>
    <w:rsid w:val="00630778"/>
    <w:rsid w:val="00630931"/>
    <w:rsid w:val="00630B4F"/>
    <w:rsid w:val="006316EF"/>
    <w:rsid w:val="00632100"/>
    <w:rsid w:val="00633321"/>
    <w:rsid w:val="006340CF"/>
    <w:rsid w:val="0063499F"/>
    <w:rsid w:val="00635FE1"/>
    <w:rsid w:val="006367B4"/>
    <w:rsid w:val="006373C0"/>
    <w:rsid w:val="0064139D"/>
    <w:rsid w:val="00641D4A"/>
    <w:rsid w:val="006426DA"/>
    <w:rsid w:val="006427FB"/>
    <w:rsid w:val="00642C36"/>
    <w:rsid w:val="00642CF3"/>
    <w:rsid w:val="00643329"/>
    <w:rsid w:val="00644699"/>
    <w:rsid w:val="00644F47"/>
    <w:rsid w:val="00644F8C"/>
    <w:rsid w:val="00644FE9"/>
    <w:rsid w:val="00645178"/>
    <w:rsid w:val="006452C9"/>
    <w:rsid w:val="006460F2"/>
    <w:rsid w:val="00646506"/>
    <w:rsid w:val="006472F4"/>
    <w:rsid w:val="0064741F"/>
    <w:rsid w:val="0064793A"/>
    <w:rsid w:val="0065011B"/>
    <w:rsid w:val="006503C4"/>
    <w:rsid w:val="00650C76"/>
    <w:rsid w:val="00650F24"/>
    <w:rsid w:val="00651B21"/>
    <w:rsid w:val="00651BF0"/>
    <w:rsid w:val="00651FFA"/>
    <w:rsid w:val="00653545"/>
    <w:rsid w:val="00653726"/>
    <w:rsid w:val="00653B3F"/>
    <w:rsid w:val="00653D29"/>
    <w:rsid w:val="006543E5"/>
    <w:rsid w:val="00655444"/>
    <w:rsid w:val="0065615E"/>
    <w:rsid w:val="006561F3"/>
    <w:rsid w:val="0065631B"/>
    <w:rsid w:val="006567BA"/>
    <w:rsid w:val="006567DF"/>
    <w:rsid w:val="00657D4E"/>
    <w:rsid w:val="00660A0C"/>
    <w:rsid w:val="00660A46"/>
    <w:rsid w:val="0066106D"/>
    <w:rsid w:val="0066244C"/>
    <w:rsid w:val="00662481"/>
    <w:rsid w:val="00663026"/>
    <w:rsid w:val="006631FE"/>
    <w:rsid w:val="006646D2"/>
    <w:rsid w:val="006647B9"/>
    <w:rsid w:val="006659CC"/>
    <w:rsid w:val="006662B0"/>
    <w:rsid w:val="00666710"/>
    <w:rsid w:val="00667C63"/>
    <w:rsid w:val="00670EBD"/>
    <w:rsid w:val="0067127A"/>
    <w:rsid w:val="00671602"/>
    <w:rsid w:val="00671627"/>
    <w:rsid w:val="00671BA0"/>
    <w:rsid w:val="00671C44"/>
    <w:rsid w:val="00672234"/>
    <w:rsid w:val="00673462"/>
    <w:rsid w:val="006745FD"/>
    <w:rsid w:val="00674787"/>
    <w:rsid w:val="0067556A"/>
    <w:rsid w:val="00676902"/>
    <w:rsid w:val="00676EB4"/>
    <w:rsid w:val="006770EF"/>
    <w:rsid w:val="0067776A"/>
    <w:rsid w:val="00677970"/>
    <w:rsid w:val="00677D6A"/>
    <w:rsid w:val="0068082D"/>
    <w:rsid w:val="00680C50"/>
    <w:rsid w:val="00680F4E"/>
    <w:rsid w:val="006810E5"/>
    <w:rsid w:val="00681233"/>
    <w:rsid w:val="0068197D"/>
    <w:rsid w:val="00682601"/>
    <w:rsid w:val="006828B2"/>
    <w:rsid w:val="00682EE9"/>
    <w:rsid w:val="0068382C"/>
    <w:rsid w:val="00683A64"/>
    <w:rsid w:val="00683FD6"/>
    <w:rsid w:val="006843C8"/>
    <w:rsid w:val="006845D8"/>
    <w:rsid w:val="00684C8E"/>
    <w:rsid w:val="0068588E"/>
    <w:rsid w:val="00685B56"/>
    <w:rsid w:val="00685E97"/>
    <w:rsid w:val="00686139"/>
    <w:rsid w:val="00686AED"/>
    <w:rsid w:val="006875A5"/>
    <w:rsid w:val="00687F38"/>
    <w:rsid w:val="006902C8"/>
    <w:rsid w:val="00690334"/>
    <w:rsid w:val="006909BA"/>
    <w:rsid w:val="00690A87"/>
    <w:rsid w:val="0069105B"/>
    <w:rsid w:val="0069109C"/>
    <w:rsid w:val="006915AA"/>
    <w:rsid w:val="0069188A"/>
    <w:rsid w:val="00691AD6"/>
    <w:rsid w:val="00691B06"/>
    <w:rsid w:val="00692197"/>
    <w:rsid w:val="006923B4"/>
    <w:rsid w:val="0069295E"/>
    <w:rsid w:val="00692D4B"/>
    <w:rsid w:val="0069370B"/>
    <w:rsid w:val="00693A75"/>
    <w:rsid w:val="006942DE"/>
    <w:rsid w:val="006943CC"/>
    <w:rsid w:val="006949C6"/>
    <w:rsid w:val="00694CEC"/>
    <w:rsid w:val="00694F2B"/>
    <w:rsid w:val="00695729"/>
    <w:rsid w:val="006958EB"/>
    <w:rsid w:val="0069599E"/>
    <w:rsid w:val="00696BB7"/>
    <w:rsid w:val="006973B8"/>
    <w:rsid w:val="006978D5"/>
    <w:rsid w:val="006A0288"/>
    <w:rsid w:val="006A079E"/>
    <w:rsid w:val="006A0B15"/>
    <w:rsid w:val="006A0D06"/>
    <w:rsid w:val="006A0FD6"/>
    <w:rsid w:val="006A19B8"/>
    <w:rsid w:val="006A2151"/>
    <w:rsid w:val="006A21AE"/>
    <w:rsid w:val="006A3001"/>
    <w:rsid w:val="006A3126"/>
    <w:rsid w:val="006A336D"/>
    <w:rsid w:val="006A52C4"/>
    <w:rsid w:val="006A5A3E"/>
    <w:rsid w:val="006A6016"/>
    <w:rsid w:val="006A6957"/>
    <w:rsid w:val="006A7BB6"/>
    <w:rsid w:val="006B0619"/>
    <w:rsid w:val="006B09DD"/>
    <w:rsid w:val="006B0B91"/>
    <w:rsid w:val="006B1B58"/>
    <w:rsid w:val="006B1F4B"/>
    <w:rsid w:val="006B2BAE"/>
    <w:rsid w:val="006B2BFF"/>
    <w:rsid w:val="006B2CBA"/>
    <w:rsid w:val="006B2E23"/>
    <w:rsid w:val="006B38A7"/>
    <w:rsid w:val="006B3D2B"/>
    <w:rsid w:val="006B4D70"/>
    <w:rsid w:val="006B4D9B"/>
    <w:rsid w:val="006B5E0B"/>
    <w:rsid w:val="006B5F5D"/>
    <w:rsid w:val="006B5FD3"/>
    <w:rsid w:val="006B7041"/>
    <w:rsid w:val="006B7047"/>
    <w:rsid w:val="006B78C5"/>
    <w:rsid w:val="006B793F"/>
    <w:rsid w:val="006C04F3"/>
    <w:rsid w:val="006C0A5A"/>
    <w:rsid w:val="006C1187"/>
    <w:rsid w:val="006C129A"/>
    <w:rsid w:val="006C12A1"/>
    <w:rsid w:val="006C13A6"/>
    <w:rsid w:val="006C2034"/>
    <w:rsid w:val="006C25D2"/>
    <w:rsid w:val="006C27E6"/>
    <w:rsid w:val="006C2E8F"/>
    <w:rsid w:val="006C33DD"/>
    <w:rsid w:val="006C5FD2"/>
    <w:rsid w:val="006C67F0"/>
    <w:rsid w:val="006C7DF2"/>
    <w:rsid w:val="006D0A1A"/>
    <w:rsid w:val="006D1C3E"/>
    <w:rsid w:val="006D2513"/>
    <w:rsid w:val="006D2575"/>
    <w:rsid w:val="006D2592"/>
    <w:rsid w:val="006D3191"/>
    <w:rsid w:val="006D3390"/>
    <w:rsid w:val="006D42D7"/>
    <w:rsid w:val="006D4301"/>
    <w:rsid w:val="006D4782"/>
    <w:rsid w:val="006D47C5"/>
    <w:rsid w:val="006D4AFE"/>
    <w:rsid w:val="006D5109"/>
    <w:rsid w:val="006D633F"/>
    <w:rsid w:val="006D710B"/>
    <w:rsid w:val="006D71CB"/>
    <w:rsid w:val="006D79C2"/>
    <w:rsid w:val="006E0B64"/>
    <w:rsid w:val="006E1205"/>
    <w:rsid w:val="006E157D"/>
    <w:rsid w:val="006E15A5"/>
    <w:rsid w:val="006E1E09"/>
    <w:rsid w:val="006E1FCB"/>
    <w:rsid w:val="006E2AEF"/>
    <w:rsid w:val="006E2B13"/>
    <w:rsid w:val="006E3244"/>
    <w:rsid w:val="006E3BD6"/>
    <w:rsid w:val="006E52F6"/>
    <w:rsid w:val="006E532F"/>
    <w:rsid w:val="006E5474"/>
    <w:rsid w:val="006E5E2C"/>
    <w:rsid w:val="006E64EB"/>
    <w:rsid w:val="006E6639"/>
    <w:rsid w:val="006F009E"/>
    <w:rsid w:val="006F0676"/>
    <w:rsid w:val="006F0979"/>
    <w:rsid w:val="006F0DC1"/>
    <w:rsid w:val="006F0EB6"/>
    <w:rsid w:val="006F1417"/>
    <w:rsid w:val="006F15BB"/>
    <w:rsid w:val="006F1701"/>
    <w:rsid w:val="006F189E"/>
    <w:rsid w:val="006F25C1"/>
    <w:rsid w:val="006F28A6"/>
    <w:rsid w:val="006F2DE3"/>
    <w:rsid w:val="006F382C"/>
    <w:rsid w:val="006F3BCE"/>
    <w:rsid w:val="006F3DFE"/>
    <w:rsid w:val="006F416A"/>
    <w:rsid w:val="006F51F5"/>
    <w:rsid w:val="006F5BBD"/>
    <w:rsid w:val="006F63DF"/>
    <w:rsid w:val="006F6402"/>
    <w:rsid w:val="006F7154"/>
    <w:rsid w:val="006F752F"/>
    <w:rsid w:val="00700084"/>
    <w:rsid w:val="00700849"/>
    <w:rsid w:val="0070152F"/>
    <w:rsid w:val="007015B4"/>
    <w:rsid w:val="007021EC"/>
    <w:rsid w:val="0070281B"/>
    <w:rsid w:val="00702B37"/>
    <w:rsid w:val="00703231"/>
    <w:rsid w:val="00703689"/>
    <w:rsid w:val="00704294"/>
    <w:rsid w:val="00704A03"/>
    <w:rsid w:val="00705A95"/>
    <w:rsid w:val="007062E6"/>
    <w:rsid w:val="00706414"/>
    <w:rsid w:val="00706F54"/>
    <w:rsid w:val="00707016"/>
    <w:rsid w:val="007103AD"/>
    <w:rsid w:val="00710DBA"/>
    <w:rsid w:val="007125C4"/>
    <w:rsid w:val="00712DC9"/>
    <w:rsid w:val="007130EE"/>
    <w:rsid w:val="00713334"/>
    <w:rsid w:val="00713366"/>
    <w:rsid w:val="0071422E"/>
    <w:rsid w:val="0071435D"/>
    <w:rsid w:val="00714498"/>
    <w:rsid w:val="007169EE"/>
    <w:rsid w:val="00716C2D"/>
    <w:rsid w:val="00717495"/>
    <w:rsid w:val="00717A15"/>
    <w:rsid w:val="00717B8E"/>
    <w:rsid w:val="007203C8"/>
    <w:rsid w:val="00720534"/>
    <w:rsid w:val="00721969"/>
    <w:rsid w:val="007224B4"/>
    <w:rsid w:val="007224D1"/>
    <w:rsid w:val="00722CA1"/>
    <w:rsid w:val="007239FE"/>
    <w:rsid w:val="00723BDB"/>
    <w:rsid w:val="007248ED"/>
    <w:rsid w:val="00725083"/>
    <w:rsid w:val="0072600B"/>
    <w:rsid w:val="00726900"/>
    <w:rsid w:val="00727B49"/>
    <w:rsid w:val="00727B89"/>
    <w:rsid w:val="00730719"/>
    <w:rsid w:val="00730C92"/>
    <w:rsid w:val="00731C9A"/>
    <w:rsid w:val="007322EB"/>
    <w:rsid w:val="00732312"/>
    <w:rsid w:val="00732376"/>
    <w:rsid w:val="00732A84"/>
    <w:rsid w:val="00732BCE"/>
    <w:rsid w:val="00732F0B"/>
    <w:rsid w:val="00733225"/>
    <w:rsid w:val="0073328C"/>
    <w:rsid w:val="007334E7"/>
    <w:rsid w:val="0073363C"/>
    <w:rsid w:val="0073364D"/>
    <w:rsid w:val="007338DA"/>
    <w:rsid w:val="00733937"/>
    <w:rsid w:val="007348AA"/>
    <w:rsid w:val="00735067"/>
    <w:rsid w:val="0073545F"/>
    <w:rsid w:val="007359D0"/>
    <w:rsid w:val="00735C79"/>
    <w:rsid w:val="00736B6B"/>
    <w:rsid w:val="00736F82"/>
    <w:rsid w:val="00736FA0"/>
    <w:rsid w:val="00737161"/>
    <w:rsid w:val="007372DA"/>
    <w:rsid w:val="00737B0C"/>
    <w:rsid w:val="00740486"/>
    <w:rsid w:val="007406AE"/>
    <w:rsid w:val="00741710"/>
    <w:rsid w:val="007421FF"/>
    <w:rsid w:val="00742398"/>
    <w:rsid w:val="00742B81"/>
    <w:rsid w:val="00743005"/>
    <w:rsid w:val="00743282"/>
    <w:rsid w:val="0074340B"/>
    <w:rsid w:val="00743E7B"/>
    <w:rsid w:val="0074407E"/>
    <w:rsid w:val="00744874"/>
    <w:rsid w:val="0074696C"/>
    <w:rsid w:val="007475E5"/>
    <w:rsid w:val="00750062"/>
    <w:rsid w:val="007504D6"/>
    <w:rsid w:val="007526FC"/>
    <w:rsid w:val="00752B00"/>
    <w:rsid w:val="00752D81"/>
    <w:rsid w:val="00753803"/>
    <w:rsid w:val="00753B25"/>
    <w:rsid w:val="00753B35"/>
    <w:rsid w:val="007541AB"/>
    <w:rsid w:val="00754C5F"/>
    <w:rsid w:val="00754F30"/>
    <w:rsid w:val="00754FBC"/>
    <w:rsid w:val="00755556"/>
    <w:rsid w:val="00756620"/>
    <w:rsid w:val="00756ED9"/>
    <w:rsid w:val="00757012"/>
    <w:rsid w:val="00760895"/>
    <w:rsid w:val="00760BCF"/>
    <w:rsid w:val="007618E2"/>
    <w:rsid w:val="00761B2E"/>
    <w:rsid w:val="00764AFE"/>
    <w:rsid w:val="00765687"/>
    <w:rsid w:val="007656CA"/>
    <w:rsid w:val="00765741"/>
    <w:rsid w:val="0076600E"/>
    <w:rsid w:val="0076644D"/>
    <w:rsid w:val="00766A8D"/>
    <w:rsid w:val="00766B10"/>
    <w:rsid w:val="00767090"/>
    <w:rsid w:val="0077022E"/>
    <w:rsid w:val="00770610"/>
    <w:rsid w:val="0077087F"/>
    <w:rsid w:val="00770CD2"/>
    <w:rsid w:val="0077178E"/>
    <w:rsid w:val="00771FCD"/>
    <w:rsid w:val="007723B7"/>
    <w:rsid w:val="00772637"/>
    <w:rsid w:val="00773107"/>
    <w:rsid w:val="00773173"/>
    <w:rsid w:val="00773539"/>
    <w:rsid w:val="007737D2"/>
    <w:rsid w:val="0077455E"/>
    <w:rsid w:val="00774881"/>
    <w:rsid w:val="00774C09"/>
    <w:rsid w:val="00774C32"/>
    <w:rsid w:val="0077691A"/>
    <w:rsid w:val="00776FAB"/>
    <w:rsid w:val="007772E1"/>
    <w:rsid w:val="007773C7"/>
    <w:rsid w:val="007774E2"/>
    <w:rsid w:val="007807A9"/>
    <w:rsid w:val="00780A83"/>
    <w:rsid w:val="00780D4F"/>
    <w:rsid w:val="00781157"/>
    <w:rsid w:val="007813F4"/>
    <w:rsid w:val="0078148C"/>
    <w:rsid w:val="007819E4"/>
    <w:rsid w:val="00781C65"/>
    <w:rsid w:val="00782707"/>
    <w:rsid w:val="00782908"/>
    <w:rsid w:val="007832EC"/>
    <w:rsid w:val="007833E0"/>
    <w:rsid w:val="0078377B"/>
    <w:rsid w:val="00783C88"/>
    <w:rsid w:val="00783CF9"/>
    <w:rsid w:val="00785355"/>
    <w:rsid w:val="00785869"/>
    <w:rsid w:val="0078594B"/>
    <w:rsid w:val="00786585"/>
    <w:rsid w:val="00787AB2"/>
    <w:rsid w:val="00787B1A"/>
    <w:rsid w:val="007900F3"/>
    <w:rsid w:val="00790927"/>
    <w:rsid w:val="00790A10"/>
    <w:rsid w:val="00790C49"/>
    <w:rsid w:val="00791DBE"/>
    <w:rsid w:val="00791FBB"/>
    <w:rsid w:val="0079224B"/>
    <w:rsid w:val="00792419"/>
    <w:rsid w:val="0079267B"/>
    <w:rsid w:val="007928C5"/>
    <w:rsid w:val="00792970"/>
    <w:rsid w:val="00792B37"/>
    <w:rsid w:val="00792D20"/>
    <w:rsid w:val="00792E97"/>
    <w:rsid w:val="007931A0"/>
    <w:rsid w:val="00793DD9"/>
    <w:rsid w:val="00794A1A"/>
    <w:rsid w:val="00795325"/>
    <w:rsid w:val="00797354"/>
    <w:rsid w:val="0079756F"/>
    <w:rsid w:val="00797ED6"/>
    <w:rsid w:val="007A086B"/>
    <w:rsid w:val="007A099D"/>
    <w:rsid w:val="007A0CBE"/>
    <w:rsid w:val="007A0F40"/>
    <w:rsid w:val="007A13C1"/>
    <w:rsid w:val="007A14B3"/>
    <w:rsid w:val="007A189F"/>
    <w:rsid w:val="007A2983"/>
    <w:rsid w:val="007A2B8B"/>
    <w:rsid w:val="007A2CC0"/>
    <w:rsid w:val="007A3402"/>
    <w:rsid w:val="007A345A"/>
    <w:rsid w:val="007A36EA"/>
    <w:rsid w:val="007A3983"/>
    <w:rsid w:val="007A3D5F"/>
    <w:rsid w:val="007A418B"/>
    <w:rsid w:val="007A5A58"/>
    <w:rsid w:val="007A643F"/>
    <w:rsid w:val="007A66A5"/>
    <w:rsid w:val="007A698E"/>
    <w:rsid w:val="007A6D7E"/>
    <w:rsid w:val="007A729B"/>
    <w:rsid w:val="007A7338"/>
    <w:rsid w:val="007B018C"/>
    <w:rsid w:val="007B07E8"/>
    <w:rsid w:val="007B0AE2"/>
    <w:rsid w:val="007B0CFD"/>
    <w:rsid w:val="007B1BFD"/>
    <w:rsid w:val="007B1D15"/>
    <w:rsid w:val="007B290A"/>
    <w:rsid w:val="007B3285"/>
    <w:rsid w:val="007B3B32"/>
    <w:rsid w:val="007B4650"/>
    <w:rsid w:val="007B54B0"/>
    <w:rsid w:val="007B57A3"/>
    <w:rsid w:val="007B58D9"/>
    <w:rsid w:val="007B6589"/>
    <w:rsid w:val="007B70B2"/>
    <w:rsid w:val="007B720A"/>
    <w:rsid w:val="007B74A1"/>
    <w:rsid w:val="007B7DD1"/>
    <w:rsid w:val="007C0D31"/>
    <w:rsid w:val="007C1F92"/>
    <w:rsid w:val="007C20CD"/>
    <w:rsid w:val="007C22B3"/>
    <w:rsid w:val="007C2356"/>
    <w:rsid w:val="007C2606"/>
    <w:rsid w:val="007C2C25"/>
    <w:rsid w:val="007C3225"/>
    <w:rsid w:val="007C3F33"/>
    <w:rsid w:val="007C5943"/>
    <w:rsid w:val="007C5F21"/>
    <w:rsid w:val="007C65DE"/>
    <w:rsid w:val="007C68DE"/>
    <w:rsid w:val="007C6911"/>
    <w:rsid w:val="007C695F"/>
    <w:rsid w:val="007C69A1"/>
    <w:rsid w:val="007C6CB7"/>
    <w:rsid w:val="007C727C"/>
    <w:rsid w:val="007D0364"/>
    <w:rsid w:val="007D0B65"/>
    <w:rsid w:val="007D0BF4"/>
    <w:rsid w:val="007D1448"/>
    <w:rsid w:val="007D1BEC"/>
    <w:rsid w:val="007D1DC1"/>
    <w:rsid w:val="007D1EAF"/>
    <w:rsid w:val="007D1F72"/>
    <w:rsid w:val="007D2470"/>
    <w:rsid w:val="007D251F"/>
    <w:rsid w:val="007D2702"/>
    <w:rsid w:val="007D2F44"/>
    <w:rsid w:val="007D51B1"/>
    <w:rsid w:val="007D54FE"/>
    <w:rsid w:val="007D570F"/>
    <w:rsid w:val="007D5A54"/>
    <w:rsid w:val="007D5C2C"/>
    <w:rsid w:val="007D5EC9"/>
    <w:rsid w:val="007D60D1"/>
    <w:rsid w:val="007D6273"/>
    <w:rsid w:val="007D7220"/>
    <w:rsid w:val="007D7283"/>
    <w:rsid w:val="007D79EE"/>
    <w:rsid w:val="007D7C37"/>
    <w:rsid w:val="007E00A4"/>
    <w:rsid w:val="007E0661"/>
    <w:rsid w:val="007E1033"/>
    <w:rsid w:val="007E13E9"/>
    <w:rsid w:val="007E1540"/>
    <w:rsid w:val="007E1727"/>
    <w:rsid w:val="007E1A83"/>
    <w:rsid w:val="007E27E1"/>
    <w:rsid w:val="007E295F"/>
    <w:rsid w:val="007E2A9F"/>
    <w:rsid w:val="007E2B77"/>
    <w:rsid w:val="007E2BEC"/>
    <w:rsid w:val="007E2D8A"/>
    <w:rsid w:val="007E2D8B"/>
    <w:rsid w:val="007E2F9A"/>
    <w:rsid w:val="007E3400"/>
    <w:rsid w:val="007E3789"/>
    <w:rsid w:val="007E3817"/>
    <w:rsid w:val="007E3829"/>
    <w:rsid w:val="007E3D5C"/>
    <w:rsid w:val="007E3DF3"/>
    <w:rsid w:val="007E50B9"/>
    <w:rsid w:val="007E5429"/>
    <w:rsid w:val="007E5763"/>
    <w:rsid w:val="007E5DF4"/>
    <w:rsid w:val="007E65F5"/>
    <w:rsid w:val="007E6D56"/>
    <w:rsid w:val="007E7714"/>
    <w:rsid w:val="007E7B47"/>
    <w:rsid w:val="007F0FBD"/>
    <w:rsid w:val="007F107D"/>
    <w:rsid w:val="007F16B1"/>
    <w:rsid w:val="007F21E4"/>
    <w:rsid w:val="007F323D"/>
    <w:rsid w:val="007F5371"/>
    <w:rsid w:val="007F5423"/>
    <w:rsid w:val="007F57F1"/>
    <w:rsid w:val="007F5870"/>
    <w:rsid w:val="007F6383"/>
    <w:rsid w:val="007F6D05"/>
    <w:rsid w:val="007F6D89"/>
    <w:rsid w:val="008016EE"/>
    <w:rsid w:val="00801E0C"/>
    <w:rsid w:val="00801FD2"/>
    <w:rsid w:val="0080278A"/>
    <w:rsid w:val="0080284E"/>
    <w:rsid w:val="00802C34"/>
    <w:rsid w:val="00802EC2"/>
    <w:rsid w:val="00803343"/>
    <w:rsid w:val="00804577"/>
    <w:rsid w:val="008045B9"/>
    <w:rsid w:val="00804767"/>
    <w:rsid w:val="00804FBB"/>
    <w:rsid w:val="008063A1"/>
    <w:rsid w:val="0080671F"/>
    <w:rsid w:val="00806903"/>
    <w:rsid w:val="008109BF"/>
    <w:rsid w:val="008110C5"/>
    <w:rsid w:val="008111F6"/>
    <w:rsid w:val="0081178E"/>
    <w:rsid w:val="00811AED"/>
    <w:rsid w:val="00811FD6"/>
    <w:rsid w:val="00812597"/>
    <w:rsid w:val="008125C2"/>
    <w:rsid w:val="008138A8"/>
    <w:rsid w:val="00813A2E"/>
    <w:rsid w:val="00813DF8"/>
    <w:rsid w:val="0081459E"/>
    <w:rsid w:val="008147B7"/>
    <w:rsid w:val="00814D3D"/>
    <w:rsid w:val="008156A0"/>
    <w:rsid w:val="0081607F"/>
    <w:rsid w:val="00816C6E"/>
    <w:rsid w:val="00816D2A"/>
    <w:rsid w:val="008171F4"/>
    <w:rsid w:val="008173A3"/>
    <w:rsid w:val="00817583"/>
    <w:rsid w:val="008175AA"/>
    <w:rsid w:val="00817D00"/>
    <w:rsid w:val="00817E59"/>
    <w:rsid w:val="00817F6D"/>
    <w:rsid w:val="00820940"/>
    <w:rsid w:val="00821387"/>
    <w:rsid w:val="008213BA"/>
    <w:rsid w:val="00821C00"/>
    <w:rsid w:val="008226FF"/>
    <w:rsid w:val="00822820"/>
    <w:rsid w:val="008230F5"/>
    <w:rsid w:val="0082353E"/>
    <w:rsid w:val="00823675"/>
    <w:rsid w:val="0082430F"/>
    <w:rsid w:val="0082457C"/>
    <w:rsid w:val="0082464A"/>
    <w:rsid w:val="00824EF7"/>
    <w:rsid w:val="0082641D"/>
    <w:rsid w:val="008269D0"/>
    <w:rsid w:val="00826AAC"/>
    <w:rsid w:val="00826D59"/>
    <w:rsid w:val="008276DB"/>
    <w:rsid w:val="008278C0"/>
    <w:rsid w:val="00827A19"/>
    <w:rsid w:val="0083174E"/>
    <w:rsid w:val="00831EA7"/>
    <w:rsid w:val="00831FCB"/>
    <w:rsid w:val="00832D4A"/>
    <w:rsid w:val="00832D8B"/>
    <w:rsid w:val="0083318B"/>
    <w:rsid w:val="00833773"/>
    <w:rsid w:val="00833B13"/>
    <w:rsid w:val="00833C8B"/>
    <w:rsid w:val="0083410E"/>
    <w:rsid w:val="0083521B"/>
    <w:rsid w:val="00835B70"/>
    <w:rsid w:val="00835F2A"/>
    <w:rsid w:val="00836115"/>
    <w:rsid w:val="0083690D"/>
    <w:rsid w:val="00837DC9"/>
    <w:rsid w:val="008403DA"/>
    <w:rsid w:val="00840E31"/>
    <w:rsid w:val="008435FD"/>
    <w:rsid w:val="00843635"/>
    <w:rsid w:val="008450D9"/>
    <w:rsid w:val="00845CF4"/>
    <w:rsid w:val="008463CF"/>
    <w:rsid w:val="008478E2"/>
    <w:rsid w:val="00847E7C"/>
    <w:rsid w:val="008500A3"/>
    <w:rsid w:val="008504B5"/>
    <w:rsid w:val="008505DD"/>
    <w:rsid w:val="0085073D"/>
    <w:rsid w:val="00850BA5"/>
    <w:rsid w:val="0085166C"/>
    <w:rsid w:val="00851E61"/>
    <w:rsid w:val="00852D91"/>
    <w:rsid w:val="00852F19"/>
    <w:rsid w:val="00853975"/>
    <w:rsid w:val="00853BE4"/>
    <w:rsid w:val="00855390"/>
    <w:rsid w:val="00855714"/>
    <w:rsid w:val="008559E0"/>
    <w:rsid w:val="00856175"/>
    <w:rsid w:val="008570DA"/>
    <w:rsid w:val="00860F4E"/>
    <w:rsid w:val="0086165A"/>
    <w:rsid w:val="0086258D"/>
    <w:rsid w:val="008643FD"/>
    <w:rsid w:val="0086511E"/>
    <w:rsid w:val="00865548"/>
    <w:rsid w:val="00865813"/>
    <w:rsid w:val="00865B83"/>
    <w:rsid w:val="00866A88"/>
    <w:rsid w:val="008670E4"/>
    <w:rsid w:val="0086752F"/>
    <w:rsid w:val="00867C27"/>
    <w:rsid w:val="00870650"/>
    <w:rsid w:val="00871914"/>
    <w:rsid w:val="00871B97"/>
    <w:rsid w:val="00872693"/>
    <w:rsid w:val="008726ED"/>
    <w:rsid w:val="00872821"/>
    <w:rsid w:val="00872A31"/>
    <w:rsid w:val="00872E84"/>
    <w:rsid w:val="0087420E"/>
    <w:rsid w:val="00874553"/>
    <w:rsid w:val="0087488F"/>
    <w:rsid w:val="00874BA4"/>
    <w:rsid w:val="00876899"/>
    <w:rsid w:val="00876A00"/>
    <w:rsid w:val="00876AB3"/>
    <w:rsid w:val="0087711C"/>
    <w:rsid w:val="0087725F"/>
    <w:rsid w:val="00880913"/>
    <w:rsid w:val="00880AAA"/>
    <w:rsid w:val="008813B4"/>
    <w:rsid w:val="00881BEC"/>
    <w:rsid w:val="0088240C"/>
    <w:rsid w:val="00882E86"/>
    <w:rsid w:val="00883364"/>
    <w:rsid w:val="008834E1"/>
    <w:rsid w:val="008836FB"/>
    <w:rsid w:val="00883A11"/>
    <w:rsid w:val="00884569"/>
    <w:rsid w:val="00886408"/>
    <w:rsid w:val="00886DB8"/>
    <w:rsid w:val="00886E7B"/>
    <w:rsid w:val="0088725C"/>
    <w:rsid w:val="00887983"/>
    <w:rsid w:val="00887B0E"/>
    <w:rsid w:val="00887DB6"/>
    <w:rsid w:val="0089114B"/>
    <w:rsid w:val="00892CA5"/>
    <w:rsid w:val="008933DE"/>
    <w:rsid w:val="008947C6"/>
    <w:rsid w:val="00894985"/>
    <w:rsid w:val="0089508A"/>
    <w:rsid w:val="0089583C"/>
    <w:rsid w:val="008959BC"/>
    <w:rsid w:val="00896BDB"/>
    <w:rsid w:val="008974CB"/>
    <w:rsid w:val="00897546"/>
    <w:rsid w:val="00897DD0"/>
    <w:rsid w:val="008A0008"/>
    <w:rsid w:val="008A0312"/>
    <w:rsid w:val="008A1093"/>
    <w:rsid w:val="008A13C6"/>
    <w:rsid w:val="008A1CF8"/>
    <w:rsid w:val="008A1EC3"/>
    <w:rsid w:val="008A2404"/>
    <w:rsid w:val="008A26F7"/>
    <w:rsid w:val="008A2D32"/>
    <w:rsid w:val="008A420F"/>
    <w:rsid w:val="008A4735"/>
    <w:rsid w:val="008A548A"/>
    <w:rsid w:val="008A5558"/>
    <w:rsid w:val="008A55D4"/>
    <w:rsid w:val="008A7154"/>
    <w:rsid w:val="008A73A9"/>
    <w:rsid w:val="008A7563"/>
    <w:rsid w:val="008A7973"/>
    <w:rsid w:val="008A7AC6"/>
    <w:rsid w:val="008A7E70"/>
    <w:rsid w:val="008B002E"/>
    <w:rsid w:val="008B0032"/>
    <w:rsid w:val="008B04FA"/>
    <w:rsid w:val="008B09E8"/>
    <w:rsid w:val="008B1000"/>
    <w:rsid w:val="008B2DAE"/>
    <w:rsid w:val="008B2EB8"/>
    <w:rsid w:val="008B2F46"/>
    <w:rsid w:val="008B3ABD"/>
    <w:rsid w:val="008B3EB6"/>
    <w:rsid w:val="008B4CAD"/>
    <w:rsid w:val="008B55BD"/>
    <w:rsid w:val="008B5706"/>
    <w:rsid w:val="008B5A60"/>
    <w:rsid w:val="008B741A"/>
    <w:rsid w:val="008C070F"/>
    <w:rsid w:val="008C0B6B"/>
    <w:rsid w:val="008C0E28"/>
    <w:rsid w:val="008C1E96"/>
    <w:rsid w:val="008C2EA6"/>
    <w:rsid w:val="008C39E1"/>
    <w:rsid w:val="008C3F3B"/>
    <w:rsid w:val="008C56CD"/>
    <w:rsid w:val="008C5710"/>
    <w:rsid w:val="008C65FB"/>
    <w:rsid w:val="008D029E"/>
    <w:rsid w:val="008D1100"/>
    <w:rsid w:val="008D1870"/>
    <w:rsid w:val="008D1F2F"/>
    <w:rsid w:val="008D21AA"/>
    <w:rsid w:val="008D28ED"/>
    <w:rsid w:val="008D2E16"/>
    <w:rsid w:val="008D3312"/>
    <w:rsid w:val="008D344C"/>
    <w:rsid w:val="008D38A5"/>
    <w:rsid w:val="008D3E3E"/>
    <w:rsid w:val="008D481E"/>
    <w:rsid w:val="008D4A84"/>
    <w:rsid w:val="008D4EBD"/>
    <w:rsid w:val="008D4FA7"/>
    <w:rsid w:val="008D5766"/>
    <w:rsid w:val="008D5ED9"/>
    <w:rsid w:val="008D63C1"/>
    <w:rsid w:val="008D7968"/>
    <w:rsid w:val="008E0D98"/>
    <w:rsid w:val="008E141A"/>
    <w:rsid w:val="008E15B0"/>
    <w:rsid w:val="008E2AD2"/>
    <w:rsid w:val="008E2D05"/>
    <w:rsid w:val="008E3E9E"/>
    <w:rsid w:val="008E473E"/>
    <w:rsid w:val="008E4BA9"/>
    <w:rsid w:val="008E4BD2"/>
    <w:rsid w:val="008E5980"/>
    <w:rsid w:val="008E59E4"/>
    <w:rsid w:val="008E5BFE"/>
    <w:rsid w:val="008E72D4"/>
    <w:rsid w:val="008E7351"/>
    <w:rsid w:val="008E7F6D"/>
    <w:rsid w:val="008E7FAE"/>
    <w:rsid w:val="008F0045"/>
    <w:rsid w:val="008F083E"/>
    <w:rsid w:val="008F2006"/>
    <w:rsid w:val="008F258F"/>
    <w:rsid w:val="008F2A40"/>
    <w:rsid w:val="008F2F98"/>
    <w:rsid w:val="008F344F"/>
    <w:rsid w:val="008F3E3B"/>
    <w:rsid w:val="008F3FE6"/>
    <w:rsid w:val="008F48CD"/>
    <w:rsid w:val="008F49F7"/>
    <w:rsid w:val="008F5A38"/>
    <w:rsid w:val="008F5EE8"/>
    <w:rsid w:val="008F6093"/>
    <w:rsid w:val="008F69C6"/>
    <w:rsid w:val="008F7033"/>
    <w:rsid w:val="008F7525"/>
    <w:rsid w:val="008F7564"/>
    <w:rsid w:val="008F7584"/>
    <w:rsid w:val="008F7915"/>
    <w:rsid w:val="008F7934"/>
    <w:rsid w:val="008F7BBA"/>
    <w:rsid w:val="00900392"/>
    <w:rsid w:val="009011D0"/>
    <w:rsid w:val="0090131C"/>
    <w:rsid w:val="00901349"/>
    <w:rsid w:val="009013F6"/>
    <w:rsid w:val="0090164F"/>
    <w:rsid w:val="00901F07"/>
    <w:rsid w:val="00902037"/>
    <w:rsid w:val="009031DD"/>
    <w:rsid w:val="00903B0A"/>
    <w:rsid w:val="0090404A"/>
    <w:rsid w:val="00904BD9"/>
    <w:rsid w:val="00904CA3"/>
    <w:rsid w:val="0090553B"/>
    <w:rsid w:val="00905E24"/>
    <w:rsid w:val="00906632"/>
    <w:rsid w:val="0090676D"/>
    <w:rsid w:val="0090694E"/>
    <w:rsid w:val="00910752"/>
    <w:rsid w:val="009107B1"/>
    <w:rsid w:val="009108E6"/>
    <w:rsid w:val="00910905"/>
    <w:rsid w:val="009115A8"/>
    <w:rsid w:val="0091214F"/>
    <w:rsid w:val="00912373"/>
    <w:rsid w:val="00912453"/>
    <w:rsid w:val="009125AB"/>
    <w:rsid w:val="00912CA9"/>
    <w:rsid w:val="00913703"/>
    <w:rsid w:val="0091380D"/>
    <w:rsid w:val="0091392B"/>
    <w:rsid w:val="00913DF5"/>
    <w:rsid w:val="009142A4"/>
    <w:rsid w:val="009148FD"/>
    <w:rsid w:val="00914D8A"/>
    <w:rsid w:val="00915488"/>
    <w:rsid w:val="00915616"/>
    <w:rsid w:val="00915CD9"/>
    <w:rsid w:val="00916149"/>
    <w:rsid w:val="0091654A"/>
    <w:rsid w:val="00916EFD"/>
    <w:rsid w:val="009203E8"/>
    <w:rsid w:val="0092097C"/>
    <w:rsid w:val="00920D2C"/>
    <w:rsid w:val="009225B1"/>
    <w:rsid w:val="00922692"/>
    <w:rsid w:val="00922D9C"/>
    <w:rsid w:val="009233D4"/>
    <w:rsid w:val="00923B13"/>
    <w:rsid w:val="00924028"/>
    <w:rsid w:val="00924063"/>
    <w:rsid w:val="00924579"/>
    <w:rsid w:val="00924CA9"/>
    <w:rsid w:val="00925360"/>
    <w:rsid w:val="00925BB9"/>
    <w:rsid w:val="00925EFF"/>
    <w:rsid w:val="00925F96"/>
    <w:rsid w:val="00926B56"/>
    <w:rsid w:val="00926EEE"/>
    <w:rsid w:val="00927427"/>
    <w:rsid w:val="00927A78"/>
    <w:rsid w:val="0093029A"/>
    <w:rsid w:val="00931488"/>
    <w:rsid w:val="009314ED"/>
    <w:rsid w:val="00931B10"/>
    <w:rsid w:val="00931BE3"/>
    <w:rsid w:val="009323A7"/>
    <w:rsid w:val="009326F5"/>
    <w:rsid w:val="00933CDF"/>
    <w:rsid w:val="00933FEB"/>
    <w:rsid w:val="00934106"/>
    <w:rsid w:val="009344D9"/>
    <w:rsid w:val="00934DBC"/>
    <w:rsid w:val="00934FB0"/>
    <w:rsid w:val="00935846"/>
    <w:rsid w:val="009359C6"/>
    <w:rsid w:val="009365CF"/>
    <w:rsid w:val="00936754"/>
    <w:rsid w:val="00936FE0"/>
    <w:rsid w:val="00937851"/>
    <w:rsid w:val="009406F7"/>
    <w:rsid w:val="0094070A"/>
    <w:rsid w:val="00940807"/>
    <w:rsid w:val="00941330"/>
    <w:rsid w:val="009420C4"/>
    <w:rsid w:val="00942570"/>
    <w:rsid w:val="00943810"/>
    <w:rsid w:val="00943BF6"/>
    <w:rsid w:val="0094488F"/>
    <w:rsid w:val="00944922"/>
    <w:rsid w:val="00944F69"/>
    <w:rsid w:val="009451B2"/>
    <w:rsid w:val="00945342"/>
    <w:rsid w:val="0094563C"/>
    <w:rsid w:val="009456D8"/>
    <w:rsid w:val="009457D8"/>
    <w:rsid w:val="009459AA"/>
    <w:rsid w:val="00950B60"/>
    <w:rsid w:val="00951BCB"/>
    <w:rsid w:val="00952E8F"/>
    <w:rsid w:val="00953290"/>
    <w:rsid w:val="00953A93"/>
    <w:rsid w:val="00953B67"/>
    <w:rsid w:val="00954768"/>
    <w:rsid w:val="009550DF"/>
    <w:rsid w:val="009553C9"/>
    <w:rsid w:val="0095583D"/>
    <w:rsid w:val="009558E9"/>
    <w:rsid w:val="00955C01"/>
    <w:rsid w:val="009569B5"/>
    <w:rsid w:val="009569EA"/>
    <w:rsid w:val="00956A4E"/>
    <w:rsid w:val="00957D42"/>
    <w:rsid w:val="00961142"/>
    <w:rsid w:val="00961437"/>
    <w:rsid w:val="0096153A"/>
    <w:rsid w:val="00961600"/>
    <w:rsid w:val="00961E2F"/>
    <w:rsid w:val="00963C9E"/>
    <w:rsid w:val="00963F31"/>
    <w:rsid w:val="00964D1D"/>
    <w:rsid w:val="00965067"/>
    <w:rsid w:val="00965308"/>
    <w:rsid w:val="009653D1"/>
    <w:rsid w:val="00965C75"/>
    <w:rsid w:val="00965D3B"/>
    <w:rsid w:val="00966F49"/>
    <w:rsid w:val="00967D53"/>
    <w:rsid w:val="009707A3"/>
    <w:rsid w:val="00970CFB"/>
    <w:rsid w:val="00970EA4"/>
    <w:rsid w:val="00971257"/>
    <w:rsid w:val="009716EE"/>
    <w:rsid w:val="009723B1"/>
    <w:rsid w:val="00972649"/>
    <w:rsid w:val="00972950"/>
    <w:rsid w:val="00972D36"/>
    <w:rsid w:val="00973527"/>
    <w:rsid w:val="0097498A"/>
    <w:rsid w:val="00976260"/>
    <w:rsid w:val="009765C1"/>
    <w:rsid w:val="00976AFA"/>
    <w:rsid w:val="009775CB"/>
    <w:rsid w:val="009775F8"/>
    <w:rsid w:val="00977A20"/>
    <w:rsid w:val="00977F9D"/>
    <w:rsid w:val="0098071B"/>
    <w:rsid w:val="00980986"/>
    <w:rsid w:val="00981A06"/>
    <w:rsid w:val="0098242E"/>
    <w:rsid w:val="0098301A"/>
    <w:rsid w:val="0098356C"/>
    <w:rsid w:val="00983B25"/>
    <w:rsid w:val="00984483"/>
    <w:rsid w:val="00984C32"/>
    <w:rsid w:val="00984EC5"/>
    <w:rsid w:val="009864DB"/>
    <w:rsid w:val="0098698B"/>
    <w:rsid w:val="00986E47"/>
    <w:rsid w:val="00987C1D"/>
    <w:rsid w:val="009901B9"/>
    <w:rsid w:val="0099046B"/>
    <w:rsid w:val="00990477"/>
    <w:rsid w:val="00990AE7"/>
    <w:rsid w:val="00990DAF"/>
    <w:rsid w:val="009912EB"/>
    <w:rsid w:val="0099149E"/>
    <w:rsid w:val="00991963"/>
    <w:rsid w:val="00991DAD"/>
    <w:rsid w:val="00992256"/>
    <w:rsid w:val="009923C0"/>
    <w:rsid w:val="009930F0"/>
    <w:rsid w:val="00993786"/>
    <w:rsid w:val="009939C3"/>
    <w:rsid w:val="0099440B"/>
    <w:rsid w:val="009947E1"/>
    <w:rsid w:val="00994E79"/>
    <w:rsid w:val="00995806"/>
    <w:rsid w:val="00995EA4"/>
    <w:rsid w:val="0099633E"/>
    <w:rsid w:val="0099661F"/>
    <w:rsid w:val="00996A4A"/>
    <w:rsid w:val="00996AA5"/>
    <w:rsid w:val="00996CD3"/>
    <w:rsid w:val="0099739C"/>
    <w:rsid w:val="009977F6"/>
    <w:rsid w:val="00997C52"/>
    <w:rsid w:val="009A0864"/>
    <w:rsid w:val="009A09F2"/>
    <w:rsid w:val="009A0CD9"/>
    <w:rsid w:val="009A13ED"/>
    <w:rsid w:val="009A15E5"/>
    <w:rsid w:val="009A1624"/>
    <w:rsid w:val="009A22D5"/>
    <w:rsid w:val="009A27E9"/>
    <w:rsid w:val="009A2A65"/>
    <w:rsid w:val="009A3AA8"/>
    <w:rsid w:val="009A3AD0"/>
    <w:rsid w:val="009A3BCD"/>
    <w:rsid w:val="009A3CC4"/>
    <w:rsid w:val="009A3F4B"/>
    <w:rsid w:val="009A412E"/>
    <w:rsid w:val="009A4190"/>
    <w:rsid w:val="009A43F6"/>
    <w:rsid w:val="009A45F7"/>
    <w:rsid w:val="009A4616"/>
    <w:rsid w:val="009A489D"/>
    <w:rsid w:val="009A4AC6"/>
    <w:rsid w:val="009A4C7F"/>
    <w:rsid w:val="009A4CEB"/>
    <w:rsid w:val="009A54CA"/>
    <w:rsid w:val="009A54F2"/>
    <w:rsid w:val="009A5AC4"/>
    <w:rsid w:val="009A69E2"/>
    <w:rsid w:val="009A69E3"/>
    <w:rsid w:val="009A6A3E"/>
    <w:rsid w:val="009A6F51"/>
    <w:rsid w:val="009A730A"/>
    <w:rsid w:val="009A7468"/>
    <w:rsid w:val="009B1265"/>
    <w:rsid w:val="009B16AC"/>
    <w:rsid w:val="009B1F8A"/>
    <w:rsid w:val="009B2849"/>
    <w:rsid w:val="009B3437"/>
    <w:rsid w:val="009B3AB6"/>
    <w:rsid w:val="009B4ACE"/>
    <w:rsid w:val="009B4BC4"/>
    <w:rsid w:val="009B4C79"/>
    <w:rsid w:val="009B5074"/>
    <w:rsid w:val="009B5268"/>
    <w:rsid w:val="009B6DC0"/>
    <w:rsid w:val="009B71D2"/>
    <w:rsid w:val="009B7782"/>
    <w:rsid w:val="009B7F87"/>
    <w:rsid w:val="009B7FCD"/>
    <w:rsid w:val="009C028A"/>
    <w:rsid w:val="009C0614"/>
    <w:rsid w:val="009C1727"/>
    <w:rsid w:val="009C1B96"/>
    <w:rsid w:val="009C4213"/>
    <w:rsid w:val="009C523F"/>
    <w:rsid w:val="009C5838"/>
    <w:rsid w:val="009C6656"/>
    <w:rsid w:val="009C73AB"/>
    <w:rsid w:val="009C751A"/>
    <w:rsid w:val="009C7843"/>
    <w:rsid w:val="009C7FC7"/>
    <w:rsid w:val="009D0EC4"/>
    <w:rsid w:val="009D1324"/>
    <w:rsid w:val="009D1A65"/>
    <w:rsid w:val="009D217F"/>
    <w:rsid w:val="009D27A5"/>
    <w:rsid w:val="009D27B8"/>
    <w:rsid w:val="009D282C"/>
    <w:rsid w:val="009D2AA9"/>
    <w:rsid w:val="009D2B2B"/>
    <w:rsid w:val="009D3258"/>
    <w:rsid w:val="009D39F6"/>
    <w:rsid w:val="009D4622"/>
    <w:rsid w:val="009D57CE"/>
    <w:rsid w:val="009D6193"/>
    <w:rsid w:val="009D6BAD"/>
    <w:rsid w:val="009D6FC2"/>
    <w:rsid w:val="009D7F76"/>
    <w:rsid w:val="009E00D0"/>
    <w:rsid w:val="009E02DD"/>
    <w:rsid w:val="009E164D"/>
    <w:rsid w:val="009E1995"/>
    <w:rsid w:val="009E1E78"/>
    <w:rsid w:val="009E23AE"/>
    <w:rsid w:val="009E30E5"/>
    <w:rsid w:val="009E359F"/>
    <w:rsid w:val="009E5452"/>
    <w:rsid w:val="009E5F09"/>
    <w:rsid w:val="009E6158"/>
    <w:rsid w:val="009E6367"/>
    <w:rsid w:val="009E6770"/>
    <w:rsid w:val="009E6AEB"/>
    <w:rsid w:val="009E6F47"/>
    <w:rsid w:val="009E7EB4"/>
    <w:rsid w:val="009F0EEB"/>
    <w:rsid w:val="009F1EEF"/>
    <w:rsid w:val="009F2199"/>
    <w:rsid w:val="009F27DE"/>
    <w:rsid w:val="009F2C6C"/>
    <w:rsid w:val="009F4395"/>
    <w:rsid w:val="009F493C"/>
    <w:rsid w:val="009F52FC"/>
    <w:rsid w:val="009F5389"/>
    <w:rsid w:val="009F6024"/>
    <w:rsid w:val="009F65F5"/>
    <w:rsid w:val="009F6909"/>
    <w:rsid w:val="009F715E"/>
    <w:rsid w:val="009F732A"/>
    <w:rsid w:val="009F788B"/>
    <w:rsid w:val="00A00A06"/>
    <w:rsid w:val="00A02110"/>
    <w:rsid w:val="00A026CD"/>
    <w:rsid w:val="00A02C8B"/>
    <w:rsid w:val="00A03507"/>
    <w:rsid w:val="00A03759"/>
    <w:rsid w:val="00A03F03"/>
    <w:rsid w:val="00A042D2"/>
    <w:rsid w:val="00A04F40"/>
    <w:rsid w:val="00A06115"/>
    <w:rsid w:val="00A06609"/>
    <w:rsid w:val="00A06E53"/>
    <w:rsid w:val="00A0799F"/>
    <w:rsid w:val="00A07A31"/>
    <w:rsid w:val="00A07B6C"/>
    <w:rsid w:val="00A104BA"/>
    <w:rsid w:val="00A10D2B"/>
    <w:rsid w:val="00A11213"/>
    <w:rsid w:val="00A11E9A"/>
    <w:rsid w:val="00A12E6F"/>
    <w:rsid w:val="00A138D5"/>
    <w:rsid w:val="00A13A4B"/>
    <w:rsid w:val="00A13EAF"/>
    <w:rsid w:val="00A153A8"/>
    <w:rsid w:val="00A15821"/>
    <w:rsid w:val="00A15960"/>
    <w:rsid w:val="00A16472"/>
    <w:rsid w:val="00A1663E"/>
    <w:rsid w:val="00A167C2"/>
    <w:rsid w:val="00A173BB"/>
    <w:rsid w:val="00A17583"/>
    <w:rsid w:val="00A175DB"/>
    <w:rsid w:val="00A17716"/>
    <w:rsid w:val="00A1789A"/>
    <w:rsid w:val="00A205B2"/>
    <w:rsid w:val="00A20702"/>
    <w:rsid w:val="00A20846"/>
    <w:rsid w:val="00A22D40"/>
    <w:rsid w:val="00A22EA4"/>
    <w:rsid w:val="00A23BE8"/>
    <w:rsid w:val="00A23E40"/>
    <w:rsid w:val="00A23FF9"/>
    <w:rsid w:val="00A2426E"/>
    <w:rsid w:val="00A243FD"/>
    <w:rsid w:val="00A246C7"/>
    <w:rsid w:val="00A2584D"/>
    <w:rsid w:val="00A258C3"/>
    <w:rsid w:val="00A25B73"/>
    <w:rsid w:val="00A263D2"/>
    <w:rsid w:val="00A26637"/>
    <w:rsid w:val="00A2688A"/>
    <w:rsid w:val="00A270F5"/>
    <w:rsid w:val="00A2715B"/>
    <w:rsid w:val="00A27B5A"/>
    <w:rsid w:val="00A27C39"/>
    <w:rsid w:val="00A27DDE"/>
    <w:rsid w:val="00A27E77"/>
    <w:rsid w:val="00A303CA"/>
    <w:rsid w:val="00A30A6C"/>
    <w:rsid w:val="00A30D73"/>
    <w:rsid w:val="00A3171F"/>
    <w:rsid w:val="00A318F8"/>
    <w:rsid w:val="00A322C9"/>
    <w:rsid w:val="00A3283B"/>
    <w:rsid w:val="00A32844"/>
    <w:rsid w:val="00A32F72"/>
    <w:rsid w:val="00A344DB"/>
    <w:rsid w:val="00A3512D"/>
    <w:rsid w:val="00A366C2"/>
    <w:rsid w:val="00A36DCD"/>
    <w:rsid w:val="00A36E28"/>
    <w:rsid w:val="00A37093"/>
    <w:rsid w:val="00A373B5"/>
    <w:rsid w:val="00A37417"/>
    <w:rsid w:val="00A379C7"/>
    <w:rsid w:val="00A379F1"/>
    <w:rsid w:val="00A37F01"/>
    <w:rsid w:val="00A40C02"/>
    <w:rsid w:val="00A41405"/>
    <w:rsid w:val="00A42416"/>
    <w:rsid w:val="00A4295A"/>
    <w:rsid w:val="00A429CB"/>
    <w:rsid w:val="00A42B8D"/>
    <w:rsid w:val="00A4321D"/>
    <w:rsid w:val="00A434FC"/>
    <w:rsid w:val="00A44040"/>
    <w:rsid w:val="00A442FE"/>
    <w:rsid w:val="00A450F5"/>
    <w:rsid w:val="00A45A34"/>
    <w:rsid w:val="00A45F0B"/>
    <w:rsid w:val="00A46321"/>
    <w:rsid w:val="00A46E0F"/>
    <w:rsid w:val="00A47AA0"/>
    <w:rsid w:val="00A47D5E"/>
    <w:rsid w:val="00A47F49"/>
    <w:rsid w:val="00A50106"/>
    <w:rsid w:val="00A50FCA"/>
    <w:rsid w:val="00A519B3"/>
    <w:rsid w:val="00A51DDF"/>
    <w:rsid w:val="00A5245D"/>
    <w:rsid w:val="00A524A2"/>
    <w:rsid w:val="00A5278B"/>
    <w:rsid w:val="00A528BF"/>
    <w:rsid w:val="00A534BE"/>
    <w:rsid w:val="00A535F6"/>
    <w:rsid w:val="00A53A68"/>
    <w:rsid w:val="00A541A7"/>
    <w:rsid w:val="00A544CA"/>
    <w:rsid w:val="00A544FC"/>
    <w:rsid w:val="00A55565"/>
    <w:rsid w:val="00A556F7"/>
    <w:rsid w:val="00A55FDC"/>
    <w:rsid w:val="00A56ACD"/>
    <w:rsid w:val="00A57576"/>
    <w:rsid w:val="00A6021C"/>
    <w:rsid w:val="00A60430"/>
    <w:rsid w:val="00A60F14"/>
    <w:rsid w:val="00A61053"/>
    <w:rsid w:val="00A612B8"/>
    <w:rsid w:val="00A63667"/>
    <w:rsid w:val="00A64636"/>
    <w:rsid w:val="00A64874"/>
    <w:rsid w:val="00A6572E"/>
    <w:rsid w:val="00A65AEE"/>
    <w:rsid w:val="00A7021D"/>
    <w:rsid w:val="00A70AEA"/>
    <w:rsid w:val="00A70C47"/>
    <w:rsid w:val="00A71392"/>
    <w:rsid w:val="00A71680"/>
    <w:rsid w:val="00A71C88"/>
    <w:rsid w:val="00A729D6"/>
    <w:rsid w:val="00A74DDA"/>
    <w:rsid w:val="00A75BAC"/>
    <w:rsid w:val="00A75C1D"/>
    <w:rsid w:val="00A75F28"/>
    <w:rsid w:val="00A767CC"/>
    <w:rsid w:val="00A76B5A"/>
    <w:rsid w:val="00A77357"/>
    <w:rsid w:val="00A775E8"/>
    <w:rsid w:val="00A80437"/>
    <w:rsid w:val="00A80555"/>
    <w:rsid w:val="00A81173"/>
    <w:rsid w:val="00A81376"/>
    <w:rsid w:val="00A81ABF"/>
    <w:rsid w:val="00A82038"/>
    <w:rsid w:val="00A8225B"/>
    <w:rsid w:val="00A82430"/>
    <w:rsid w:val="00A82B48"/>
    <w:rsid w:val="00A83599"/>
    <w:rsid w:val="00A83A1F"/>
    <w:rsid w:val="00A8446B"/>
    <w:rsid w:val="00A84AA8"/>
    <w:rsid w:val="00A85799"/>
    <w:rsid w:val="00A85B87"/>
    <w:rsid w:val="00A85E05"/>
    <w:rsid w:val="00A85E55"/>
    <w:rsid w:val="00A86DAF"/>
    <w:rsid w:val="00A902B8"/>
    <w:rsid w:val="00A9049B"/>
    <w:rsid w:val="00A9050B"/>
    <w:rsid w:val="00A90C0E"/>
    <w:rsid w:val="00A9148E"/>
    <w:rsid w:val="00A914E8"/>
    <w:rsid w:val="00A9175F"/>
    <w:rsid w:val="00A91816"/>
    <w:rsid w:val="00A91976"/>
    <w:rsid w:val="00A924A2"/>
    <w:rsid w:val="00A92E39"/>
    <w:rsid w:val="00A92F74"/>
    <w:rsid w:val="00A932EC"/>
    <w:rsid w:val="00A93B8E"/>
    <w:rsid w:val="00A93F3E"/>
    <w:rsid w:val="00A94855"/>
    <w:rsid w:val="00A94FDD"/>
    <w:rsid w:val="00A952D5"/>
    <w:rsid w:val="00A956F7"/>
    <w:rsid w:val="00A95DAC"/>
    <w:rsid w:val="00A96403"/>
    <w:rsid w:val="00A967B5"/>
    <w:rsid w:val="00A971EC"/>
    <w:rsid w:val="00A973E7"/>
    <w:rsid w:val="00A9783E"/>
    <w:rsid w:val="00AA026C"/>
    <w:rsid w:val="00AA0862"/>
    <w:rsid w:val="00AA0A92"/>
    <w:rsid w:val="00AA0B3B"/>
    <w:rsid w:val="00AA15BD"/>
    <w:rsid w:val="00AA2556"/>
    <w:rsid w:val="00AA2601"/>
    <w:rsid w:val="00AA2F8F"/>
    <w:rsid w:val="00AA364B"/>
    <w:rsid w:val="00AA3BFD"/>
    <w:rsid w:val="00AA49CA"/>
    <w:rsid w:val="00AA4B8C"/>
    <w:rsid w:val="00AA4BC6"/>
    <w:rsid w:val="00AA5B75"/>
    <w:rsid w:val="00AA5B87"/>
    <w:rsid w:val="00AA5D0C"/>
    <w:rsid w:val="00AA7858"/>
    <w:rsid w:val="00AB010E"/>
    <w:rsid w:val="00AB0455"/>
    <w:rsid w:val="00AB0E79"/>
    <w:rsid w:val="00AB11A0"/>
    <w:rsid w:val="00AB13D7"/>
    <w:rsid w:val="00AB155E"/>
    <w:rsid w:val="00AB2088"/>
    <w:rsid w:val="00AB258C"/>
    <w:rsid w:val="00AB2ACD"/>
    <w:rsid w:val="00AB3250"/>
    <w:rsid w:val="00AB3820"/>
    <w:rsid w:val="00AB3836"/>
    <w:rsid w:val="00AB4559"/>
    <w:rsid w:val="00AB5002"/>
    <w:rsid w:val="00AB5FDB"/>
    <w:rsid w:val="00AB60A7"/>
    <w:rsid w:val="00AB63BB"/>
    <w:rsid w:val="00AB7D80"/>
    <w:rsid w:val="00AB7DD7"/>
    <w:rsid w:val="00AC0864"/>
    <w:rsid w:val="00AC194E"/>
    <w:rsid w:val="00AC1AA3"/>
    <w:rsid w:val="00AC1CAA"/>
    <w:rsid w:val="00AC2573"/>
    <w:rsid w:val="00AC326C"/>
    <w:rsid w:val="00AC3AC0"/>
    <w:rsid w:val="00AC3BC4"/>
    <w:rsid w:val="00AC4AF1"/>
    <w:rsid w:val="00AC6B50"/>
    <w:rsid w:val="00AC6FA7"/>
    <w:rsid w:val="00AC757C"/>
    <w:rsid w:val="00AD0FDA"/>
    <w:rsid w:val="00AD12AF"/>
    <w:rsid w:val="00AD156A"/>
    <w:rsid w:val="00AD1752"/>
    <w:rsid w:val="00AD17AD"/>
    <w:rsid w:val="00AD1F78"/>
    <w:rsid w:val="00AD2889"/>
    <w:rsid w:val="00AD2ED5"/>
    <w:rsid w:val="00AD304A"/>
    <w:rsid w:val="00AD37AE"/>
    <w:rsid w:val="00AD4663"/>
    <w:rsid w:val="00AD4D81"/>
    <w:rsid w:val="00AD4EF8"/>
    <w:rsid w:val="00AD52F3"/>
    <w:rsid w:val="00AD5509"/>
    <w:rsid w:val="00AD5561"/>
    <w:rsid w:val="00AD5EC2"/>
    <w:rsid w:val="00AD5F38"/>
    <w:rsid w:val="00AD5F78"/>
    <w:rsid w:val="00AD626A"/>
    <w:rsid w:val="00AD65ED"/>
    <w:rsid w:val="00AD6897"/>
    <w:rsid w:val="00AD6A0C"/>
    <w:rsid w:val="00AD6DEC"/>
    <w:rsid w:val="00AD77DD"/>
    <w:rsid w:val="00AE0101"/>
    <w:rsid w:val="00AE1600"/>
    <w:rsid w:val="00AE161F"/>
    <w:rsid w:val="00AE1849"/>
    <w:rsid w:val="00AE2519"/>
    <w:rsid w:val="00AE29C7"/>
    <w:rsid w:val="00AE2EC4"/>
    <w:rsid w:val="00AE3B52"/>
    <w:rsid w:val="00AE5AE4"/>
    <w:rsid w:val="00AE5D97"/>
    <w:rsid w:val="00AE5E1F"/>
    <w:rsid w:val="00AE69EF"/>
    <w:rsid w:val="00AE6AC5"/>
    <w:rsid w:val="00AE6B05"/>
    <w:rsid w:val="00AE7E17"/>
    <w:rsid w:val="00AE7FAD"/>
    <w:rsid w:val="00AF0271"/>
    <w:rsid w:val="00AF0DEE"/>
    <w:rsid w:val="00AF2F9B"/>
    <w:rsid w:val="00AF3DA3"/>
    <w:rsid w:val="00AF58FE"/>
    <w:rsid w:val="00AF6414"/>
    <w:rsid w:val="00AF6822"/>
    <w:rsid w:val="00AF6F18"/>
    <w:rsid w:val="00B006FB"/>
    <w:rsid w:val="00B00B79"/>
    <w:rsid w:val="00B00C34"/>
    <w:rsid w:val="00B01989"/>
    <w:rsid w:val="00B01B1B"/>
    <w:rsid w:val="00B01F44"/>
    <w:rsid w:val="00B020D2"/>
    <w:rsid w:val="00B0210F"/>
    <w:rsid w:val="00B0235A"/>
    <w:rsid w:val="00B02737"/>
    <w:rsid w:val="00B029CF"/>
    <w:rsid w:val="00B03A44"/>
    <w:rsid w:val="00B04D41"/>
    <w:rsid w:val="00B05576"/>
    <w:rsid w:val="00B05729"/>
    <w:rsid w:val="00B05CE8"/>
    <w:rsid w:val="00B0635F"/>
    <w:rsid w:val="00B065A4"/>
    <w:rsid w:val="00B068F4"/>
    <w:rsid w:val="00B078B0"/>
    <w:rsid w:val="00B10A26"/>
    <w:rsid w:val="00B117D1"/>
    <w:rsid w:val="00B11A22"/>
    <w:rsid w:val="00B11CE1"/>
    <w:rsid w:val="00B11D7E"/>
    <w:rsid w:val="00B11E2F"/>
    <w:rsid w:val="00B124F6"/>
    <w:rsid w:val="00B12BB5"/>
    <w:rsid w:val="00B132E5"/>
    <w:rsid w:val="00B14758"/>
    <w:rsid w:val="00B171EE"/>
    <w:rsid w:val="00B1754D"/>
    <w:rsid w:val="00B179EA"/>
    <w:rsid w:val="00B209A2"/>
    <w:rsid w:val="00B20C6D"/>
    <w:rsid w:val="00B2174E"/>
    <w:rsid w:val="00B2174F"/>
    <w:rsid w:val="00B218E1"/>
    <w:rsid w:val="00B220E0"/>
    <w:rsid w:val="00B22FBB"/>
    <w:rsid w:val="00B2478B"/>
    <w:rsid w:val="00B24C3E"/>
    <w:rsid w:val="00B24D1F"/>
    <w:rsid w:val="00B24F9E"/>
    <w:rsid w:val="00B24FB4"/>
    <w:rsid w:val="00B258DE"/>
    <w:rsid w:val="00B261EA"/>
    <w:rsid w:val="00B262D0"/>
    <w:rsid w:val="00B27039"/>
    <w:rsid w:val="00B274DE"/>
    <w:rsid w:val="00B301CD"/>
    <w:rsid w:val="00B305B4"/>
    <w:rsid w:val="00B307AA"/>
    <w:rsid w:val="00B30936"/>
    <w:rsid w:val="00B31612"/>
    <w:rsid w:val="00B316C0"/>
    <w:rsid w:val="00B316D8"/>
    <w:rsid w:val="00B31DDE"/>
    <w:rsid w:val="00B31E47"/>
    <w:rsid w:val="00B32626"/>
    <w:rsid w:val="00B33010"/>
    <w:rsid w:val="00B33423"/>
    <w:rsid w:val="00B34994"/>
    <w:rsid w:val="00B35672"/>
    <w:rsid w:val="00B366A5"/>
    <w:rsid w:val="00B36EF6"/>
    <w:rsid w:val="00B37230"/>
    <w:rsid w:val="00B40466"/>
    <w:rsid w:val="00B40B5F"/>
    <w:rsid w:val="00B40E2B"/>
    <w:rsid w:val="00B4287E"/>
    <w:rsid w:val="00B43152"/>
    <w:rsid w:val="00B434B8"/>
    <w:rsid w:val="00B43BBD"/>
    <w:rsid w:val="00B441D3"/>
    <w:rsid w:val="00B4434D"/>
    <w:rsid w:val="00B4472A"/>
    <w:rsid w:val="00B44D3C"/>
    <w:rsid w:val="00B45A01"/>
    <w:rsid w:val="00B4633A"/>
    <w:rsid w:val="00B464B9"/>
    <w:rsid w:val="00B46787"/>
    <w:rsid w:val="00B46B09"/>
    <w:rsid w:val="00B46B7E"/>
    <w:rsid w:val="00B47677"/>
    <w:rsid w:val="00B50A7A"/>
    <w:rsid w:val="00B51732"/>
    <w:rsid w:val="00B52105"/>
    <w:rsid w:val="00B52DE8"/>
    <w:rsid w:val="00B52E0A"/>
    <w:rsid w:val="00B5324C"/>
    <w:rsid w:val="00B536C6"/>
    <w:rsid w:val="00B54077"/>
    <w:rsid w:val="00B54ECF"/>
    <w:rsid w:val="00B55523"/>
    <w:rsid w:val="00B57424"/>
    <w:rsid w:val="00B57C17"/>
    <w:rsid w:val="00B57CEE"/>
    <w:rsid w:val="00B60AE6"/>
    <w:rsid w:val="00B611B8"/>
    <w:rsid w:val="00B6129D"/>
    <w:rsid w:val="00B612FD"/>
    <w:rsid w:val="00B61E89"/>
    <w:rsid w:val="00B62A34"/>
    <w:rsid w:val="00B62D88"/>
    <w:rsid w:val="00B63703"/>
    <w:rsid w:val="00B63DDF"/>
    <w:rsid w:val="00B64343"/>
    <w:rsid w:val="00B64399"/>
    <w:rsid w:val="00B649F8"/>
    <w:rsid w:val="00B656E3"/>
    <w:rsid w:val="00B66B77"/>
    <w:rsid w:val="00B67297"/>
    <w:rsid w:val="00B67E2A"/>
    <w:rsid w:val="00B7012E"/>
    <w:rsid w:val="00B703B6"/>
    <w:rsid w:val="00B7056E"/>
    <w:rsid w:val="00B7062B"/>
    <w:rsid w:val="00B70BAA"/>
    <w:rsid w:val="00B713B1"/>
    <w:rsid w:val="00B71697"/>
    <w:rsid w:val="00B71893"/>
    <w:rsid w:val="00B71BBB"/>
    <w:rsid w:val="00B73248"/>
    <w:rsid w:val="00B73687"/>
    <w:rsid w:val="00B7368F"/>
    <w:rsid w:val="00B73BB1"/>
    <w:rsid w:val="00B744F1"/>
    <w:rsid w:val="00B74BF8"/>
    <w:rsid w:val="00B776C6"/>
    <w:rsid w:val="00B77F83"/>
    <w:rsid w:val="00B80066"/>
    <w:rsid w:val="00B800A1"/>
    <w:rsid w:val="00B8017C"/>
    <w:rsid w:val="00B81629"/>
    <w:rsid w:val="00B81764"/>
    <w:rsid w:val="00B81CC7"/>
    <w:rsid w:val="00B82D5D"/>
    <w:rsid w:val="00B82E3D"/>
    <w:rsid w:val="00B831AD"/>
    <w:rsid w:val="00B837D1"/>
    <w:rsid w:val="00B8381E"/>
    <w:rsid w:val="00B838EA"/>
    <w:rsid w:val="00B84322"/>
    <w:rsid w:val="00B86C62"/>
    <w:rsid w:val="00B872B1"/>
    <w:rsid w:val="00B87E02"/>
    <w:rsid w:val="00B87F1D"/>
    <w:rsid w:val="00B900AB"/>
    <w:rsid w:val="00B91902"/>
    <w:rsid w:val="00B91F11"/>
    <w:rsid w:val="00B928F6"/>
    <w:rsid w:val="00B92DA7"/>
    <w:rsid w:val="00B936A0"/>
    <w:rsid w:val="00B93760"/>
    <w:rsid w:val="00B93D63"/>
    <w:rsid w:val="00B94955"/>
    <w:rsid w:val="00B949F9"/>
    <w:rsid w:val="00B94B22"/>
    <w:rsid w:val="00B94B34"/>
    <w:rsid w:val="00B94E2D"/>
    <w:rsid w:val="00B95BA3"/>
    <w:rsid w:val="00B95C03"/>
    <w:rsid w:val="00B971DD"/>
    <w:rsid w:val="00B97794"/>
    <w:rsid w:val="00BA0464"/>
    <w:rsid w:val="00BA058F"/>
    <w:rsid w:val="00BA0A8B"/>
    <w:rsid w:val="00BA1DCC"/>
    <w:rsid w:val="00BA284D"/>
    <w:rsid w:val="00BA3B19"/>
    <w:rsid w:val="00BA43E5"/>
    <w:rsid w:val="00BA455E"/>
    <w:rsid w:val="00BA483E"/>
    <w:rsid w:val="00BA4B15"/>
    <w:rsid w:val="00BA4E30"/>
    <w:rsid w:val="00BA4F4B"/>
    <w:rsid w:val="00BA50A4"/>
    <w:rsid w:val="00BA50F5"/>
    <w:rsid w:val="00BA61EE"/>
    <w:rsid w:val="00BA64F4"/>
    <w:rsid w:val="00BA6508"/>
    <w:rsid w:val="00BA6679"/>
    <w:rsid w:val="00BA6690"/>
    <w:rsid w:val="00BA6BEC"/>
    <w:rsid w:val="00BA6C97"/>
    <w:rsid w:val="00BA6EE2"/>
    <w:rsid w:val="00BA70C2"/>
    <w:rsid w:val="00BA7F52"/>
    <w:rsid w:val="00BB0449"/>
    <w:rsid w:val="00BB0578"/>
    <w:rsid w:val="00BB0C3A"/>
    <w:rsid w:val="00BB21D9"/>
    <w:rsid w:val="00BB39AF"/>
    <w:rsid w:val="00BB3CB6"/>
    <w:rsid w:val="00BB3D75"/>
    <w:rsid w:val="00BB3F5A"/>
    <w:rsid w:val="00BB402B"/>
    <w:rsid w:val="00BB46E0"/>
    <w:rsid w:val="00BB4966"/>
    <w:rsid w:val="00BB4B8D"/>
    <w:rsid w:val="00BB4D25"/>
    <w:rsid w:val="00BB4DFC"/>
    <w:rsid w:val="00BB5247"/>
    <w:rsid w:val="00BB56E6"/>
    <w:rsid w:val="00BB583A"/>
    <w:rsid w:val="00BB6B6E"/>
    <w:rsid w:val="00BB702A"/>
    <w:rsid w:val="00BB7D78"/>
    <w:rsid w:val="00BC09B4"/>
    <w:rsid w:val="00BC0AB4"/>
    <w:rsid w:val="00BC14C8"/>
    <w:rsid w:val="00BC14FC"/>
    <w:rsid w:val="00BC2D40"/>
    <w:rsid w:val="00BC2D60"/>
    <w:rsid w:val="00BC2F5E"/>
    <w:rsid w:val="00BC3002"/>
    <w:rsid w:val="00BC30B8"/>
    <w:rsid w:val="00BC32E8"/>
    <w:rsid w:val="00BC4070"/>
    <w:rsid w:val="00BC416E"/>
    <w:rsid w:val="00BC450A"/>
    <w:rsid w:val="00BC4645"/>
    <w:rsid w:val="00BC49E5"/>
    <w:rsid w:val="00BC5053"/>
    <w:rsid w:val="00BC50B6"/>
    <w:rsid w:val="00BC53E9"/>
    <w:rsid w:val="00BC5733"/>
    <w:rsid w:val="00BC5BC0"/>
    <w:rsid w:val="00BC71A7"/>
    <w:rsid w:val="00BC71E1"/>
    <w:rsid w:val="00BC72DB"/>
    <w:rsid w:val="00BC7991"/>
    <w:rsid w:val="00BD0E52"/>
    <w:rsid w:val="00BD0FB3"/>
    <w:rsid w:val="00BD11A4"/>
    <w:rsid w:val="00BD155A"/>
    <w:rsid w:val="00BD282E"/>
    <w:rsid w:val="00BD2B35"/>
    <w:rsid w:val="00BD2F90"/>
    <w:rsid w:val="00BD302B"/>
    <w:rsid w:val="00BD3316"/>
    <w:rsid w:val="00BD3467"/>
    <w:rsid w:val="00BD37A6"/>
    <w:rsid w:val="00BD3873"/>
    <w:rsid w:val="00BD401E"/>
    <w:rsid w:val="00BD438B"/>
    <w:rsid w:val="00BD4668"/>
    <w:rsid w:val="00BD4F49"/>
    <w:rsid w:val="00BD5388"/>
    <w:rsid w:val="00BD5403"/>
    <w:rsid w:val="00BD6984"/>
    <w:rsid w:val="00BD69A0"/>
    <w:rsid w:val="00BD6B05"/>
    <w:rsid w:val="00BD6CCC"/>
    <w:rsid w:val="00BD73D2"/>
    <w:rsid w:val="00BD79C8"/>
    <w:rsid w:val="00BD7A65"/>
    <w:rsid w:val="00BD7FB2"/>
    <w:rsid w:val="00BE021F"/>
    <w:rsid w:val="00BE03E3"/>
    <w:rsid w:val="00BE06FE"/>
    <w:rsid w:val="00BE0838"/>
    <w:rsid w:val="00BE10B4"/>
    <w:rsid w:val="00BE155A"/>
    <w:rsid w:val="00BE1A34"/>
    <w:rsid w:val="00BE1C7C"/>
    <w:rsid w:val="00BE2221"/>
    <w:rsid w:val="00BE25A7"/>
    <w:rsid w:val="00BE339F"/>
    <w:rsid w:val="00BE3A31"/>
    <w:rsid w:val="00BE402C"/>
    <w:rsid w:val="00BE4072"/>
    <w:rsid w:val="00BE49F7"/>
    <w:rsid w:val="00BE4A18"/>
    <w:rsid w:val="00BE4E43"/>
    <w:rsid w:val="00BE5802"/>
    <w:rsid w:val="00BE5CF0"/>
    <w:rsid w:val="00BE7785"/>
    <w:rsid w:val="00BF1272"/>
    <w:rsid w:val="00BF1315"/>
    <w:rsid w:val="00BF2122"/>
    <w:rsid w:val="00BF251E"/>
    <w:rsid w:val="00BF2EB9"/>
    <w:rsid w:val="00BF31A5"/>
    <w:rsid w:val="00BF3AA4"/>
    <w:rsid w:val="00BF3B6F"/>
    <w:rsid w:val="00BF3D6B"/>
    <w:rsid w:val="00BF4019"/>
    <w:rsid w:val="00BF5A9B"/>
    <w:rsid w:val="00BF63BB"/>
    <w:rsid w:val="00BF7159"/>
    <w:rsid w:val="00BF77CB"/>
    <w:rsid w:val="00BF796B"/>
    <w:rsid w:val="00C01268"/>
    <w:rsid w:val="00C01DE5"/>
    <w:rsid w:val="00C02EE2"/>
    <w:rsid w:val="00C03027"/>
    <w:rsid w:val="00C05AD9"/>
    <w:rsid w:val="00C06428"/>
    <w:rsid w:val="00C06F2E"/>
    <w:rsid w:val="00C070A9"/>
    <w:rsid w:val="00C07318"/>
    <w:rsid w:val="00C07362"/>
    <w:rsid w:val="00C07FCF"/>
    <w:rsid w:val="00C10CE0"/>
    <w:rsid w:val="00C114E1"/>
    <w:rsid w:val="00C11BC3"/>
    <w:rsid w:val="00C11C0D"/>
    <w:rsid w:val="00C122E9"/>
    <w:rsid w:val="00C12437"/>
    <w:rsid w:val="00C124FF"/>
    <w:rsid w:val="00C133FD"/>
    <w:rsid w:val="00C1346C"/>
    <w:rsid w:val="00C13917"/>
    <w:rsid w:val="00C1411D"/>
    <w:rsid w:val="00C1431C"/>
    <w:rsid w:val="00C14D41"/>
    <w:rsid w:val="00C14E4C"/>
    <w:rsid w:val="00C15190"/>
    <w:rsid w:val="00C156A7"/>
    <w:rsid w:val="00C16A3E"/>
    <w:rsid w:val="00C16F91"/>
    <w:rsid w:val="00C17219"/>
    <w:rsid w:val="00C17379"/>
    <w:rsid w:val="00C173A1"/>
    <w:rsid w:val="00C17695"/>
    <w:rsid w:val="00C17698"/>
    <w:rsid w:val="00C177B4"/>
    <w:rsid w:val="00C2044A"/>
    <w:rsid w:val="00C2058A"/>
    <w:rsid w:val="00C2068C"/>
    <w:rsid w:val="00C20A54"/>
    <w:rsid w:val="00C212F8"/>
    <w:rsid w:val="00C2188C"/>
    <w:rsid w:val="00C219DF"/>
    <w:rsid w:val="00C2231C"/>
    <w:rsid w:val="00C22349"/>
    <w:rsid w:val="00C22C22"/>
    <w:rsid w:val="00C22D43"/>
    <w:rsid w:val="00C2381B"/>
    <w:rsid w:val="00C24229"/>
    <w:rsid w:val="00C24D97"/>
    <w:rsid w:val="00C2509C"/>
    <w:rsid w:val="00C25B88"/>
    <w:rsid w:val="00C25BC3"/>
    <w:rsid w:val="00C25C7D"/>
    <w:rsid w:val="00C26DCC"/>
    <w:rsid w:val="00C26F45"/>
    <w:rsid w:val="00C27063"/>
    <w:rsid w:val="00C27187"/>
    <w:rsid w:val="00C272B1"/>
    <w:rsid w:val="00C27A68"/>
    <w:rsid w:val="00C309D9"/>
    <w:rsid w:val="00C30CA6"/>
    <w:rsid w:val="00C315B6"/>
    <w:rsid w:val="00C32BA0"/>
    <w:rsid w:val="00C33128"/>
    <w:rsid w:val="00C33F4B"/>
    <w:rsid w:val="00C341AB"/>
    <w:rsid w:val="00C3452D"/>
    <w:rsid w:val="00C34D0B"/>
    <w:rsid w:val="00C34F54"/>
    <w:rsid w:val="00C35694"/>
    <w:rsid w:val="00C35E48"/>
    <w:rsid w:val="00C363A7"/>
    <w:rsid w:val="00C36717"/>
    <w:rsid w:val="00C36799"/>
    <w:rsid w:val="00C367B9"/>
    <w:rsid w:val="00C368D8"/>
    <w:rsid w:val="00C36B4E"/>
    <w:rsid w:val="00C36BDF"/>
    <w:rsid w:val="00C36EE1"/>
    <w:rsid w:val="00C370E4"/>
    <w:rsid w:val="00C37197"/>
    <w:rsid w:val="00C37B75"/>
    <w:rsid w:val="00C37E59"/>
    <w:rsid w:val="00C40B2E"/>
    <w:rsid w:val="00C41395"/>
    <w:rsid w:val="00C41564"/>
    <w:rsid w:val="00C41AAE"/>
    <w:rsid w:val="00C423A2"/>
    <w:rsid w:val="00C4277B"/>
    <w:rsid w:val="00C433D1"/>
    <w:rsid w:val="00C44C84"/>
    <w:rsid w:val="00C467E6"/>
    <w:rsid w:val="00C476DA"/>
    <w:rsid w:val="00C47928"/>
    <w:rsid w:val="00C47D31"/>
    <w:rsid w:val="00C47F00"/>
    <w:rsid w:val="00C47F9D"/>
    <w:rsid w:val="00C47FB6"/>
    <w:rsid w:val="00C50E81"/>
    <w:rsid w:val="00C51686"/>
    <w:rsid w:val="00C5308D"/>
    <w:rsid w:val="00C533EC"/>
    <w:rsid w:val="00C547F0"/>
    <w:rsid w:val="00C55221"/>
    <w:rsid w:val="00C55682"/>
    <w:rsid w:val="00C5651B"/>
    <w:rsid w:val="00C565F1"/>
    <w:rsid w:val="00C5676E"/>
    <w:rsid w:val="00C5695E"/>
    <w:rsid w:val="00C56E4E"/>
    <w:rsid w:val="00C576AE"/>
    <w:rsid w:val="00C60750"/>
    <w:rsid w:val="00C60ACB"/>
    <w:rsid w:val="00C6101F"/>
    <w:rsid w:val="00C612DF"/>
    <w:rsid w:val="00C621F3"/>
    <w:rsid w:val="00C62DFF"/>
    <w:rsid w:val="00C631F4"/>
    <w:rsid w:val="00C63B00"/>
    <w:rsid w:val="00C64556"/>
    <w:rsid w:val="00C64BA0"/>
    <w:rsid w:val="00C64F00"/>
    <w:rsid w:val="00C657AD"/>
    <w:rsid w:val="00C65AB3"/>
    <w:rsid w:val="00C6678A"/>
    <w:rsid w:val="00C6681A"/>
    <w:rsid w:val="00C67752"/>
    <w:rsid w:val="00C70355"/>
    <w:rsid w:val="00C7057F"/>
    <w:rsid w:val="00C70835"/>
    <w:rsid w:val="00C70ADD"/>
    <w:rsid w:val="00C713DB"/>
    <w:rsid w:val="00C71AC9"/>
    <w:rsid w:val="00C71F61"/>
    <w:rsid w:val="00C71F95"/>
    <w:rsid w:val="00C71FDF"/>
    <w:rsid w:val="00C73009"/>
    <w:rsid w:val="00C732E8"/>
    <w:rsid w:val="00C738FD"/>
    <w:rsid w:val="00C73C9E"/>
    <w:rsid w:val="00C73F26"/>
    <w:rsid w:val="00C73F46"/>
    <w:rsid w:val="00C74703"/>
    <w:rsid w:val="00C74BE5"/>
    <w:rsid w:val="00C755C0"/>
    <w:rsid w:val="00C75C56"/>
    <w:rsid w:val="00C760C0"/>
    <w:rsid w:val="00C766AA"/>
    <w:rsid w:val="00C76DBE"/>
    <w:rsid w:val="00C76E13"/>
    <w:rsid w:val="00C77D6D"/>
    <w:rsid w:val="00C801E7"/>
    <w:rsid w:val="00C8063D"/>
    <w:rsid w:val="00C80C46"/>
    <w:rsid w:val="00C80F39"/>
    <w:rsid w:val="00C80F53"/>
    <w:rsid w:val="00C81254"/>
    <w:rsid w:val="00C817CB"/>
    <w:rsid w:val="00C81D79"/>
    <w:rsid w:val="00C829F7"/>
    <w:rsid w:val="00C82B64"/>
    <w:rsid w:val="00C83560"/>
    <w:rsid w:val="00C83996"/>
    <w:rsid w:val="00C83DE9"/>
    <w:rsid w:val="00C84272"/>
    <w:rsid w:val="00C847C9"/>
    <w:rsid w:val="00C84E36"/>
    <w:rsid w:val="00C8584E"/>
    <w:rsid w:val="00C85C30"/>
    <w:rsid w:val="00C85DD3"/>
    <w:rsid w:val="00C8613A"/>
    <w:rsid w:val="00C86ED2"/>
    <w:rsid w:val="00C8758D"/>
    <w:rsid w:val="00C90903"/>
    <w:rsid w:val="00C91278"/>
    <w:rsid w:val="00C91B4F"/>
    <w:rsid w:val="00C91D7E"/>
    <w:rsid w:val="00C92251"/>
    <w:rsid w:val="00C932D1"/>
    <w:rsid w:val="00C93CB6"/>
    <w:rsid w:val="00C943DB"/>
    <w:rsid w:val="00C947B5"/>
    <w:rsid w:val="00C94BBC"/>
    <w:rsid w:val="00C95DDF"/>
    <w:rsid w:val="00C95EA4"/>
    <w:rsid w:val="00C962BC"/>
    <w:rsid w:val="00C96995"/>
    <w:rsid w:val="00C96A04"/>
    <w:rsid w:val="00C975BF"/>
    <w:rsid w:val="00CA0959"/>
    <w:rsid w:val="00CA0C5F"/>
    <w:rsid w:val="00CA0DE3"/>
    <w:rsid w:val="00CA220C"/>
    <w:rsid w:val="00CA2408"/>
    <w:rsid w:val="00CA2817"/>
    <w:rsid w:val="00CA28DB"/>
    <w:rsid w:val="00CA335D"/>
    <w:rsid w:val="00CA37DB"/>
    <w:rsid w:val="00CA4E71"/>
    <w:rsid w:val="00CA500D"/>
    <w:rsid w:val="00CA5309"/>
    <w:rsid w:val="00CA5811"/>
    <w:rsid w:val="00CA5B21"/>
    <w:rsid w:val="00CA621E"/>
    <w:rsid w:val="00CA67FF"/>
    <w:rsid w:val="00CA75E4"/>
    <w:rsid w:val="00CB1F0C"/>
    <w:rsid w:val="00CB2DF7"/>
    <w:rsid w:val="00CB326F"/>
    <w:rsid w:val="00CB381F"/>
    <w:rsid w:val="00CB4EDF"/>
    <w:rsid w:val="00CB5272"/>
    <w:rsid w:val="00CB5341"/>
    <w:rsid w:val="00CB5B9F"/>
    <w:rsid w:val="00CB627D"/>
    <w:rsid w:val="00CB642B"/>
    <w:rsid w:val="00CB68B8"/>
    <w:rsid w:val="00CB7991"/>
    <w:rsid w:val="00CB79AB"/>
    <w:rsid w:val="00CB7B27"/>
    <w:rsid w:val="00CC02C1"/>
    <w:rsid w:val="00CC0909"/>
    <w:rsid w:val="00CC1382"/>
    <w:rsid w:val="00CC139D"/>
    <w:rsid w:val="00CC1404"/>
    <w:rsid w:val="00CC23D8"/>
    <w:rsid w:val="00CC282F"/>
    <w:rsid w:val="00CC2E39"/>
    <w:rsid w:val="00CC2F11"/>
    <w:rsid w:val="00CC329C"/>
    <w:rsid w:val="00CC34EE"/>
    <w:rsid w:val="00CC3F1B"/>
    <w:rsid w:val="00CC493F"/>
    <w:rsid w:val="00CC4C4F"/>
    <w:rsid w:val="00CC5393"/>
    <w:rsid w:val="00CC6118"/>
    <w:rsid w:val="00CC6634"/>
    <w:rsid w:val="00CC6D24"/>
    <w:rsid w:val="00CC754B"/>
    <w:rsid w:val="00CC784B"/>
    <w:rsid w:val="00CD1D3F"/>
    <w:rsid w:val="00CD2137"/>
    <w:rsid w:val="00CD2EE8"/>
    <w:rsid w:val="00CD2F96"/>
    <w:rsid w:val="00CD31B1"/>
    <w:rsid w:val="00CD32FB"/>
    <w:rsid w:val="00CD3436"/>
    <w:rsid w:val="00CD3AEF"/>
    <w:rsid w:val="00CD44CF"/>
    <w:rsid w:val="00CD4D3C"/>
    <w:rsid w:val="00CD5278"/>
    <w:rsid w:val="00CD5870"/>
    <w:rsid w:val="00CD5C5F"/>
    <w:rsid w:val="00CD6E7A"/>
    <w:rsid w:val="00CD75AA"/>
    <w:rsid w:val="00CD7A24"/>
    <w:rsid w:val="00CE1268"/>
    <w:rsid w:val="00CE1784"/>
    <w:rsid w:val="00CE18B3"/>
    <w:rsid w:val="00CE2614"/>
    <w:rsid w:val="00CE3089"/>
    <w:rsid w:val="00CE5408"/>
    <w:rsid w:val="00CE55EE"/>
    <w:rsid w:val="00CE5689"/>
    <w:rsid w:val="00CE5993"/>
    <w:rsid w:val="00CE5A16"/>
    <w:rsid w:val="00CE5C9D"/>
    <w:rsid w:val="00CE5E97"/>
    <w:rsid w:val="00CE5EF2"/>
    <w:rsid w:val="00CE6318"/>
    <w:rsid w:val="00CE72EC"/>
    <w:rsid w:val="00CE75EC"/>
    <w:rsid w:val="00CE7EF0"/>
    <w:rsid w:val="00CE7F99"/>
    <w:rsid w:val="00CF00A0"/>
    <w:rsid w:val="00CF09AE"/>
    <w:rsid w:val="00CF17D8"/>
    <w:rsid w:val="00CF2287"/>
    <w:rsid w:val="00CF23F1"/>
    <w:rsid w:val="00CF2785"/>
    <w:rsid w:val="00CF2B06"/>
    <w:rsid w:val="00CF2B98"/>
    <w:rsid w:val="00CF3A03"/>
    <w:rsid w:val="00CF3B8D"/>
    <w:rsid w:val="00CF4A41"/>
    <w:rsid w:val="00CF5D91"/>
    <w:rsid w:val="00CF64FA"/>
    <w:rsid w:val="00CF71BC"/>
    <w:rsid w:val="00CF71D9"/>
    <w:rsid w:val="00CF7565"/>
    <w:rsid w:val="00D0006E"/>
    <w:rsid w:val="00D00791"/>
    <w:rsid w:val="00D0093F"/>
    <w:rsid w:val="00D00EC4"/>
    <w:rsid w:val="00D027AD"/>
    <w:rsid w:val="00D03471"/>
    <w:rsid w:val="00D04729"/>
    <w:rsid w:val="00D0496B"/>
    <w:rsid w:val="00D0569A"/>
    <w:rsid w:val="00D06249"/>
    <w:rsid w:val="00D0675B"/>
    <w:rsid w:val="00D069CB"/>
    <w:rsid w:val="00D06E5C"/>
    <w:rsid w:val="00D07223"/>
    <w:rsid w:val="00D07A1F"/>
    <w:rsid w:val="00D07A6D"/>
    <w:rsid w:val="00D07DFF"/>
    <w:rsid w:val="00D104AB"/>
    <w:rsid w:val="00D11022"/>
    <w:rsid w:val="00D1161F"/>
    <w:rsid w:val="00D11971"/>
    <w:rsid w:val="00D11A27"/>
    <w:rsid w:val="00D11C64"/>
    <w:rsid w:val="00D11D2A"/>
    <w:rsid w:val="00D122B8"/>
    <w:rsid w:val="00D12709"/>
    <w:rsid w:val="00D12CA0"/>
    <w:rsid w:val="00D138CE"/>
    <w:rsid w:val="00D1409A"/>
    <w:rsid w:val="00D1460F"/>
    <w:rsid w:val="00D14ABB"/>
    <w:rsid w:val="00D153EA"/>
    <w:rsid w:val="00D1562D"/>
    <w:rsid w:val="00D15988"/>
    <w:rsid w:val="00D166A5"/>
    <w:rsid w:val="00D16889"/>
    <w:rsid w:val="00D173EB"/>
    <w:rsid w:val="00D179BA"/>
    <w:rsid w:val="00D20154"/>
    <w:rsid w:val="00D20516"/>
    <w:rsid w:val="00D20C94"/>
    <w:rsid w:val="00D20E6F"/>
    <w:rsid w:val="00D210EE"/>
    <w:rsid w:val="00D21197"/>
    <w:rsid w:val="00D22DB6"/>
    <w:rsid w:val="00D2303C"/>
    <w:rsid w:val="00D230E9"/>
    <w:rsid w:val="00D23805"/>
    <w:rsid w:val="00D23DFC"/>
    <w:rsid w:val="00D248DC"/>
    <w:rsid w:val="00D24C5E"/>
    <w:rsid w:val="00D24F8E"/>
    <w:rsid w:val="00D270CD"/>
    <w:rsid w:val="00D30E72"/>
    <w:rsid w:val="00D32282"/>
    <w:rsid w:val="00D32CD4"/>
    <w:rsid w:val="00D33826"/>
    <w:rsid w:val="00D33996"/>
    <w:rsid w:val="00D340C1"/>
    <w:rsid w:val="00D34E19"/>
    <w:rsid w:val="00D34EDD"/>
    <w:rsid w:val="00D3577E"/>
    <w:rsid w:val="00D35B18"/>
    <w:rsid w:val="00D35D0E"/>
    <w:rsid w:val="00D35EF4"/>
    <w:rsid w:val="00D36717"/>
    <w:rsid w:val="00D37F03"/>
    <w:rsid w:val="00D41313"/>
    <w:rsid w:val="00D42771"/>
    <w:rsid w:val="00D42EA3"/>
    <w:rsid w:val="00D430BA"/>
    <w:rsid w:val="00D431DB"/>
    <w:rsid w:val="00D43A3B"/>
    <w:rsid w:val="00D44258"/>
    <w:rsid w:val="00D44315"/>
    <w:rsid w:val="00D4484B"/>
    <w:rsid w:val="00D44E37"/>
    <w:rsid w:val="00D45150"/>
    <w:rsid w:val="00D46AA4"/>
    <w:rsid w:val="00D50156"/>
    <w:rsid w:val="00D5105C"/>
    <w:rsid w:val="00D51641"/>
    <w:rsid w:val="00D51A83"/>
    <w:rsid w:val="00D51B62"/>
    <w:rsid w:val="00D52115"/>
    <w:rsid w:val="00D53DA9"/>
    <w:rsid w:val="00D53DB5"/>
    <w:rsid w:val="00D5489F"/>
    <w:rsid w:val="00D5572E"/>
    <w:rsid w:val="00D56196"/>
    <w:rsid w:val="00D563BE"/>
    <w:rsid w:val="00D57BAB"/>
    <w:rsid w:val="00D600D7"/>
    <w:rsid w:val="00D603BE"/>
    <w:rsid w:val="00D605FB"/>
    <w:rsid w:val="00D614E2"/>
    <w:rsid w:val="00D61582"/>
    <w:rsid w:val="00D62BC0"/>
    <w:rsid w:val="00D62BE9"/>
    <w:rsid w:val="00D63809"/>
    <w:rsid w:val="00D64024"/>
    <w:rsid w:val="00D64100"/>
    <w:rsid w:val="00D64800"/>
    <w:rsid w:val="00D654EC"/>
    <w:rsid w:val="00D65704"/>
    <w:rsid w:val="00D66150"/>
    <w:rsid w:val="00D664BC"/>
    <w:rsid w:val="00D66AB7"/>
    <w:rsid w:val="00D66B22"/>
    <w:rsid w:val="00D674BC"/>
    <w:rsid w:val="00D677DA"/>
    <w:rsid w:val="00D678A3"/>
    <w:rsid w:val="00D67B6C"/>
    <w:rsid w:val="00D701EB"/>
    <w:rsid w:val="00D713FD"/>
    <w:rsid w:val="00D71432"/>
    <w:rsid w:val="00D7216C"/>
    <w:rsid w:val="00D72F4A"/>
    <w:rsid w:val="00D736B0"/>
    <w:rsid w:val="00D74240"/>
    <w:rsid w:val="00D7488C"/>
    <w:rsid w:val="00D74D67"/>
    <w:rsid w:val="00D75142"/>
    <w:rsid w:val="00D75B3A"/>
    <w:rsid w:val="00D766CB"/>
    <w:rsid w:val="00D778C7"/>
    <w:rsid w:val="00D77A8C"/>
    <w:rsid w:val="00D77EF0"/>
    <w:rsid w:val="00D8057E"/>
    <w:rsid w:val="00D80925"/>
    <w:rsid w:val="00D809BA"/>
    <w:rsid w:val="00D811C5"/>
    <w:rsid w:val="00D81963"/>
    <w:rsid w:val="00D81BC4"/>
    <w:rsid w:val="00D826C1"/>
    <w:rsid w:val="00D826F9"/>
    <w:rsid w:val="00D82D6D"/>
    <w:rsid w:val="00D82E13"/>
    <w:rsid w:val="00D83A5A"/>
    <w:rsid w:val="00D83C59"/>
    <w:rsid w:val="00D83E45"/>
    <w:rsid w:val="00D84B4C"/>
    <w:rsid w:val="00D86C0C"/>
    <w:rsid w:val="00D876A3"/>
    <w:rsid w:val="00D87EEF"/>
    <w:rsid w:val="00D87FEF"/>
    <w:rsid w:val="00D90DC3"/>
    <w:rsid w:val="00D92882"/>
    <w:rsid w:val="00D92A9E"/>
    <w:rsid w:val="00D93382"/>
    <w:rsid w:val="00D94001"/>
    <w:rsid w:val="00D94003"/>
    <w:rsid w:val="00D94246"/>
    <w:rsid w:val="00D94968"/>
    <w:rsid w:val="00D94A1C"/>
    <w:rsid w:val="00D94F3F"/>
    <w:rsid w:val="00D95B9D"/>
    <w:rsid w:val="00D96EC0"/>
    <w:rsid w:val="00D96EE4"/>
    <w:rsid w:val="00D97393"/>
    <w:rsid w:val="00D97970"/>
    <w:rsid w:val="00D979B1"/>
    <w:rsid w:val="00DA0155"/>
    <w:rsid w:val="00DA0560"/>
    <w:rsid w:val="00DA0899"/>
    <w:rsid w:val="00DA1343"/>
    <w:rsid w:val="00DA17A3"/>
    <w:rsid w:val="00DA18AE"/>
    <w:rsid w:val="00DA1DD2"/>
    <w:rsid w:val="00DA214B"/>
    <w:rsid w:val="00DA2344"/>
    <w:rsid w:val="00DA3103"/>
    <w:rsid w:val="00DA319F"/>
    <w:rsid w:val="00DA355A"/>
    <w:rsid w:val="00DA48DE"/>
    <w:rsid w:val="00DA5D11"/>
    <w:rsid w:val="00DA67B2"/>
    <w:rsid w:val="00DA73CB"/>
    <w:rsid w:val="00DA76DD"/>
    <w:rsid w:val="00DA7E66"/>
    <w:rsid w:val="00DB0B87"/>
    <w:rsid w:val="00DB123B"/>
    <w:rsid w:val="00DB1962"/>
    <w:rsid w:val="00DB1EC3"/>
    <w:rsid w:val="00DB1F4F"/>
    <w:rsid w:val="00DB23BC"/>
    <w:rsid w:val="00DB2D65"/>
    <w:rsid w:val="00DB31AF"/>
    <w:rsid w:val="00DB34DD"/>
    <w:rsid w:val="00DB385D"/>
    <w:rsid w:val="00DB3D55"/>
    <w:rsid w:val="00DB40C7"/>
    <w:rsid w:val="00DB4570"/>
    <w:rsid w:val="00DB4975"/>
    <w:rsid w:val="00DB4982"/>
    <w:rsid w:val="00DB4C24"/>
    <w:rsid w:val="00DB5408"/>
    <w:rsid w:val="00DB540C"/>
    <w:rsid w:val="00DB60B0"/>
    <w:rsid w:val="00DB6144"/>
    <w:rsid w:val="00DB634A"/>
    <w:rsid w:val="00DB740E"/>
    <w:rsid w:val="00DC00C3"/>
    <w:rsid w:val="00DC016D"/>
    <w:rsid w:val="00DC0297"/>
    <w:rsid w:val="00DC02AF"/>
    <w:rsid w:val="00DC0579"/>
    <w:rsid w:val="00DC064C"/>
    <w:rsid w:val="00DC0875"/>
    <w:rsid w:val="00DC08CC"/>
    <w:rsid w:val="00DC13A5"/>
    <w:rsid w:val="00DC2283"/>
    <w:rsid w:val="00DC273B"/>
    <w:rsid w:val="00DC2C5B"/>
    <w:rsid w:val="00DC37A7"/>
    <w:rsid w:val="00DC3C4D"/>
    <w:rsid w:val="00DC3CE3"/>
    <w:rsid w:val="00DC4D74"/>
    <w:rsid w:val="00DC4FB2"/>
    <w:rsid w:val="00DC5D66"/>
    <w:rsid w:val="00DC671D"/>
    <w:rsid w:val="00DC6F72"/>
    <w:rsid w:val="00DC6FD2"/>
    <w:rsid w:val="00DD0501"/>
    <w:rsid w:val="00DD15B4"/>
    <w:rsid w:val="00DD199F"/>
    <w:rsid w:val="00DD19FE"/>
    <w:rsid w:val="00DD29B2"/>
    <w:rsid w:val="00DD2EA8"/>
    <w:rsid w:val="00DD3AED"/>
    <w:rsid w:val="00DD3BB6"/>
    <w:rsid w:val="00DD3D90"/>
    <w:rsid w:val="00DD4318"/>
    <w:rsid w:val="00DD4330"/>
    <w:rsid w:val="00DD44E8"/>
    <w:rsid w:val="00DD4E1A"/>
    <w:rsid w:val="00DD50DE"/>
    <w:rsid w:val="00DD51F3"/>
    <w:rsid w:val="00DD5FA2"/>
    <w:rsid w:val="00DD636F"/>
    <w:rsid w:val="00DD68D1"/>
    <w:rsid w:val="00DD70EB"/>
    <w:rsid w:val="00DD7A49"/>
    <w:rsid w:val="00DE05F8"/>
    <w:rsid w:val="00DE1A5B"/>
    <w:rsid w:val="00DE20DD"/>
    <w:rsid w:val="00DE3001"/>
    <w:rsid w:val="00DE356C"/>
    <w:rsid w:val="00DE385D"/>
    <w:rsid w:val="00DE4DC6"/>
    <w:rsid w:val="00DE4E31"/>
    <w:rsid w:val="00DE53D0"/>
    <w:rsid w:val="00DE6EDA"/>
    <w:rsid w:val="00DE7505"/>
    <w:rsid w:val="00DE7718"/>
    <w:rsid w:val="00DE7926"/>
    <w:rsid w:val="00DE7ADE"/>
    <w:rsid w:val="00DF04D9"/>
    <w:rsid w:val="00DF089D"/>
    <w:rsid w:val="00DF1244"/>
    <w:rsid w:val="00DF21AC"/>
    <w:rsid w:val="00DF23E4"/>
    <w:rsid w:val="00DF2872"/>
    <w:rsid w:val="00DF2D38"/>
    <w:rsid w:val="00DF2FFA"/>
    <w:rsid w:val="00DF31D6"/>
    <w:rsid w:val="00DF3931"/>
    <w:rsid w:val="00DF39E7"/>
    <w:rsid w:val="00DF3F09"/>
    <w:rsid w:val="00DF42E6"/>
    <w:rsid w:val="00DF48F9"/>
    <w:rsid w:val="00DF4AA8"/>
    <w:rsid w:val="00DF4B59"/>
    <w:rsid w:val="00DF4F70"/>
    <w:rsid w:val="00DF5569"/>
    <w:rsid w:val="00DF55FE"/>
    <w:rsid w:val="00DF634E"/>
    <w:rsid w:val="00DF74A4"/>
    <w:rsid w:val="00DF7864"/>
    <w:rsid w:val="00E00094"/>
    <w:rsid w:val="00E00154"/>
    <w:rsid w:val="00E00A7C"/>
    <w:rsid w:val="00E00DE5"/>
    <w:rsid w:val="00E00EE8"/>
    <w:rsid w:val="00E00FCD"/>
    <w:rsid w:val="00E02326"/>
    <w:rsid w:val="00E026BE"/>
    <w:rsid w:val="00E02981"/>
    <w:rsid w:val="00E02EEE"/>
    <w:rsid w:val="00E03BC9"/>
    <w:rsid w:val="00E03CF6"/>
    <w:rsid w:val="00E04748"/>
    <w:rsid w:val="00E04B14"/>
    <w:rsid w:val="00E0533A"/>
    <w:rsid w:val="00E053CB"/>
    <w:rsid w:val="00E05532"/>
    <w:rsid w:val="00E0584C"/>
    <w:rsid w:val="00E05BDB"/>
    <w:rsid w:val="00E05EE9"/>
    <w:rsid w:val="00E0627C"/>
    <w:rsid w:val="00E066F9"/>
    <w:rsid w:val="00E06CDA"/>
    <w:rsid w:val="00E073D9"/>
    <w:rsid w:val="00E075C1"/>
    <w:rsid w:val="00E079AD"/>
    <w:rsid w:val="00E07F03"/>
    <w:rsid w:val="00E10461"/>
    <w:rsid w:val="00E106DF"/>
    <w:rsid w:val="00E1153D"/>
    <w:rsid w:val="00E12AC4"/>
    <w:rsid w:val="00E12D31"/>
    <w:rsid w:val="00E131F8"/>
    <w:rsid w:val="00E13217"/>
    <w:rsid w:val="00E13335"/>
    <w:rsid w:val="00E13673"/>
    <w:rsid w:val="00E139D2"/>
    <w:rsid w:val="00E13E01"/>
    <w:rsid w:val="00E14214"/>
    <w:rsid w:val="00E14E17"/>
    <w:rsid w:val="00E15ACE"/>
    <w:rsid w:val="00E15EF0"/>
    <w:rsid w:val="00E169E8"/>
    <w:rsid w:val="00E16F1A"/>
    <w:rsid w:val="00E170D7"/>
    <w:rsid w:val="00E17B44"/>
    <w:rsid w:val="00E17E88"/>
    <w:rsid w:val="00E2028B"/>
    <w:rsid w:val="00E204C1"/>
    <w:rsid w:val="00E20C2C"/>
    <w:rsid w:val="00E21F85"/>
    <w:rsid w:val="00E22DDD"/>
    <w:rsid w:val="00E232F4"/>
    <w:rsid w:val="00E236F8"/>
    <w:rsid w:val="00E23A7E"/>
    <w:rsid w:val="00E23EEA"/>
    <w:rsid w:val="00E24AA1"/>
    <w:rsid w:val="00E24BE0"/>
    <w:rsid w:val="00E25667"/>
    <w:rsid w:val="00E2653A"/>
    <w:rsid w:val="00E26B19"/>
    <w:rsid w:val="00E26D06"/>
    <w:rsid w:val="00E26D40"/>
    <w:rsid w:val="00E27512"/>
    <w:rsid w:val="00E3046B"/>
    <w:rsid w:val="00E307EB"/>
    <w:rsid w:val="00E309E7"/>
    <w:rsid w:val="00E30F3C"/>
    <w:rsid w:val="00E328E6"/>
    <w:rsid w:val="00E33104"/>
    <w:rsid w:val="00E33552"/>
    <w:rsid w:val="00E344F3"/>
    <w:rsid w:val="00E3472B"/>
    <w:rsid w:val="00E34994"/>
    <w:rsid w:val="00E34FA9"/>
    <w:rsid w:val="00E35666"/>
    <w:rsid w:val="00E35A8E"/>
    <w:rsid w:val="00E363E8"/>
    <w:rsid w:val="00E3706A"/>
    <w:rsid w:val="00E37883"/>
    <w:rsid w:val="00E37AE4"/>
    <w:rsid w:val="00E4095E"/>
    <w:rsid w:val="00E410A8"/>
    <w:rsid w:val="00E41CD5"/>
    <w:rsid w:val="00E41D0C"/>
    <w:rsid w:val="00E42AA8"/>
    <w:rsid w:val="00E4311E"/>
    <w:rsid w:val="00E43560"/>
    <w:rsid w:val="00E439FB"/>
    <w:rsid w:val="00E44219"/>
    <w:rsid w:val="00E443DC"/>
    <w:rsid w:val="00E44B57"/>
    <w:rsid w:val="00E44EB8"/>
    <w:rsid w:val="00E4513C"/>
    <w:rsid w:val="00E4533A"/>
    <w:rsid w:val="00E45AE8"/>
    <w:rsid w:val="00E464D3"/>
    <w:rsid w:val="00E46D71"/>
    <w:rsid w:val="00E47762"/>
    <w:rsid w:val="00E477EF"/>
    <w:rsid w:val="00E47A79"/>
    <w:rsid w:val="00E500B5"/>
    <w:rsid w:val="00E503AD"/>
    <w:rsid w:val="00E50D0C"/>
    <w:rsid w:val="00E51391"/>
    <w:rsid w:val="00E51874"/>
    <w:rsid w:val="00E52200"/>
    <w:rsid w:val="00E5259C"/>
    <w:rsid w:val="00E525D1"/>
    <w:rsid w:val="00E54EDC"/>
    <w:rsid w:val="00E54FD1"/>
    <w:rsid w:val="00E55311"/>
    <w:rsid w:val="00E55B04"/>
    <w:rsid w:val="00E56432"/>
    <w:rsid w:val="00E56921"/>
    <w:rsid w:val="00E56CB4"/>
    <w:rsid w:val="00E5734D"/>
    <w:rsid w:val="00E57DD6"/>
    <w:rsid w:val="00E57E68"/>
    <w:rsid w:val="00E6084D"/>
    <w:rsid w:val="00E608BD"/>
    <w:rsid w:val="00E6120A"/>
    <w:rsid w:val="00E6128A"/>
    <w:rsid w:val="00E617FB"/>
    <w:rsid w:val="00E61B69"/>
    <w:rsid w:val="00E61F44"/>
    <w:rsid w:val="00E6246C"/>
    <w:rsid w:val="00E627CB"/>
    <w:rsid w:val="00E62A68"/>
    <w:rsid w:val="00E62FC6"/>
    <w:rsid w:val="00E6302A"/>
    <w:rsid w:val="00E63251"/>
    <w:rsid w:val="00E64827"/>
    <w:rsid w:val="00E64DBB"/>
    <w:rsid w:val="00E65549"/>
    <w:rsid w:val="00E657CF"/>
    <w:rsid w:val="00E65A3E"/>
    <w:rsid w:val="00E661D8"/>
    <w:rsid w:val="00E66478"/>
    <w:rsid w:val="00E6663E"/>
    <w:rsid w:val="00E67017"/>
    <w:rsid w:val="00E70038"/>
    <w:rsid w:val="00E7044D"/>
    <w:rsid w:val="00E7066D"/>
    <w:rsid w:val="00E722BC"/>
    <w:rsid w:val="00E741F1"/>
    <w:rsid w:val="00E76420"/>
    <w:rsid w:val="00E76971"/>
    <w:rsid w:val="00E769A6"/>
    <w:rsid w:val="00E77CDB"/>
    <w:rsid w:val="00E80288"/>
    <w:rsid w:val="00E80A81"/>
    <w:rsid w:val="00E80C82"/>
    <w:rsid w:val="00E8146B"/>
    <w:rsid w:val="00E819EE"/>
    <w:rsid w:val="00E82934"/>
    <w:rsid w:val="00E82AC4"/>
    <w:rsid w:val="00E82E03"/>
    <w:rsid w:val="00E83C8B"/>
    <w:rsid w:val="00E84466"/>
    <w:rsid w:val="00E8452F"/>
    <w:rsid w:val="00E862AA"/>
    <w:rsid w:val="00E86384"/>
    <w:rsid w:val="00E8667C"/>
    <w:rsid w:val="00E86D31"/>
    <w:rsid w:val="00E86D56"/>
    <w:rsid w:val="00E8703D"/>
    <w:rsid w:val="00E8706D"/>
    <w:rsid w:val="00E87676"/>
    <w:rsid w:val="00E87ACC"/>
    <w:rsid w:val="00E905F1"/>
    <w:rsid w:val="00E90D1C"/>
    <w:rsid w:val="00E91A75"/>
    <w:rsid w:val="00E91DC0"/>
    <w:rsid w:val="00E927DC"/>
    <w:rsid w:val="00E92929"/>
    <w:rsid w:val="00E92DC1"/>
    <w:rsid w:val="00E94A83"/>
    <w:rsid w:val="00E94C25"/>
    <w:rsid w:val="00E94D1B"/>
    <w:rsid w:val="00E96846"/>
    <w:rsid w:val="00E969D2"/>
    <w:rsid w:val="00E96F3F"/>
    <w:rsid w:val="00E96FC4"/>
    <w:rsid w:val="00E975DC"/>
    <w:rsid w:val="00E977AD"/>
    <w:rsid w:val="00E978B1"/>
    <w:rsid w:val="00E97996"/>
    <w:rsid w:val="00EA1622"/>
    <w:rsid w:val="00EA180A"/>
    <w:rsid w:val="00EA1C90"/>
    <w:rsid w:val="00EA2533"/>
    <w:rsid w:val="00EA340F"/>
    <w:rsid w:val="00EA416F"/>
    <w:rsid w:val="00EA461B"/>
    <w:rsid w:val="00EA4650"/>
    <w:rsid w:val="00EA4C43"/>
    <w:rsid w:val="00EA55A3"/>
    <w:rsid w:val="00EA5A93"/>
    <w:rsid w:val="00EA7FC6"/>
    <w:rsid w:val="00EB0618"/>
    <w:rsid w:val="00EB0F26"/>
    <w:rsid w:val="00EB183B"/>
    <w:rsid w:val="00EB1AD6"/>
    <w:rsid w:val="00EB1E16"/>
    <w:rsid w:val="00EB389F"/>
    <w:rsid w:val="00EB3E96"/>
    <w:rsid w:val="00EB4D77"/>
    <w:rsid w:val="00EB525C"/>
    <w:rsid w:val="00EB5457"/>
    <w:rsid w:val="00EB55CA"/>
    <w:rsid w:val="00EB565A"/>
    <w:rsid w:val="00EB5C76"/>
    <w:rsid w:val="00EB5FE6"/>
    <w:rsid w:val="00EB6C45"/>
    <w:rsid w:val="00EB6E2E"/>
    <w:rsid w:val="00EB6F61"/>
    <w:rsid w:val="00EC0789"/>
    <w:rsid w:val="00EC07C9"/>
    <w:rsid w:val="00EC0C0C"/>
    <w:rsid w:val="00EC0CDD"/>
    <w:rsid w:val="00EC1770"/>
    <w:rsid w:val="00EC1DA7"/>
    <w:rsid w:val="00EC28B5"/>
    <w:rsid w:val="00EC293A"/>
    <w:rsid w:val="00EC2984"/>
    <w:rsid w:val="00EC3B55"/>
    <w:rsid w:val="00EC3BC6"/>
    <w:rsid w:val="00EC47E3"/>
    <w:rsid w:val="00EC4EC4"/>
    <w:rsid w:val="00EC50BD"/>
    <w:rsid w:val="00EC5810"/>
    <w:rsid w:val="00EC5C09"/>
    <w:rsid w:val="00EC6213"/>
    <w:rsid w:val="00EC74E9"/>
    <w:rsid w:val="00EC7882"/>
    <w:rsid w:val="00EC7E36"/>
    <w:rsid w:val="00ED077F"/>
    <w:rsid w:val="00ED0BCD"/>
    <w:rsid w:val="00ED17D6"/>
    <w:rsid w:val="00ED1E09"/>
    <w:rsid w:val="00ED212E"/>
    <w:rsid w:val="00ED2239"/>
    <w:rsid w:val="00ED2D80"/>
    <w:rsid w:val="00ED4F15"/>
    <w:rsid w:val="00ED54CE"/>
    <w:rsid w:val="00ED58D6"/>
    <w:rsid w:val="00ED5BB5"/>
    <w:rsid w:val="00ED6553"/>
    <w:rsid w:val="00ED662E"/>
    <w:rsid w:val="00ED6D8B"/>
    <w:rsid w:val="00ED7431"/>
    <w:rsid w:val="00EE03C8"/>
    <w:rsid w:val="00EE0AD7"/>
    <w:rsid w:val="00EE256F"/>
    <w:rsid w:val="00EE27EB"/>
    <w:rsid w:val="00EE28BE"/>
    <w:rsid w:val="00EE390C"/>
    <w:rsid w:val="00EE3DDF"/>
    <w:rsid w:val="00EE4254"/>
    <w:rsid w:val="00EE4A10"/>
    <w:rsid w:val="00EE4AAC"/>
    <w:rsid w:val="00EE4FAC"/>
    <w:rsid w:val="00EE5C02"/>
    <w:rsid w:val="00EE6EFB"/>
    <w:rsid w:val="00EE6F08"/>
    <w:rsid w:val="00EE78C3"/>
    <w:rsid w:val="00EF049A"/>
    <w:rsid w:val="00EF08D2"/>
    <w:rsid w:val="00EF094D"/>
    <w:rsid w:val="00EF0DAE"/>
    <w:rsid w:val="00EF1C3E"/>
    <w:rsid w:val="00EF1C9F"/>
    <w:rsid w:val="00EF1E19"/>
    <w:rsid w:val="00EF207B"/>
    <w:rsid w:val="00EF2A37"/>
    <w:rsid w:val="00EF2D77"/>
    <w:rsid w:val="00EF4AFC"/>
    <w:rsid w:val="00EF4B29"/>
    <w:rsid w:val="00EF5FB5"/>
    <w:rsid w:val="00EF6513"/>
    <w:rsid w:val="00EF6BAD"/>
    <w:rsid w:val="00EF75AD"/>
    <w:rsid w:val="00F001B1"/>
    <w:rsid w:val="00F004CA"/>
    <w:rsid w:val="00F0057A"/>
    <w:rsid w:val="00F00ACC"/>
    <w:rsid w:val="00F00ED2"/>
    <w:rsid w:val="00F0112C"/>
    <w:rsid w:val="00F0130B"/>
    <w:rsid w:val="00F015BE"/>
    <w:rsid w:val="00F01740"/>
    <w:rsid w:val="00F01978"/>
    <w:rsid w:val="00F0237D"/>
    <w:rsid w:val="00F027D0"/>
    <w:rsid w:val="00F02933"/>
    <w:rsid w:val="00F03B48"/>
    <w:rsid w:val="00F04295"/>
    <w:rsid w:val="00F0492A"/>
    <w:rsid w:val="00F050D8"/>
    <w:rsid w:val="00F05943"/>
    <w:rsid w:val="00F0655F"/>
    <w:rsid w:val="00F06936"/>
    <w:rsid w:val="00F06C96"/>
    <w:rsid w:val="00F10087"/>
    <w:rsid w:val="00F103E9"/>
    <w:rsid w:val="00F1117A"/>
    <w:rsid w:val="00F11766"/>
    <w:rsid w:val="00F117EE"/>
    <w:rsid w:val="00F133CB"/>
    <w:rsid w:val="00F1455E"/>
    <w:rsid w:val="00F14E64"/>
    <w:rsid w:val="00F14F33"/>
    <w:rsid w:val="00F151E9"/>
    <w:rsid w:val="00F152E8"/>
    <w:rsid w:val="00F1573E"/>
    <w:rsid w:val="00F159EA"/>
    <w:rsid w:val="00F1750F"/>
    <w:rsid w:val="00F176EC"/>
    <w:rsid w:val="00F1784E"/>
    <w:rsid w:val="00F17942"/>
    <w:rsid w:val="00F17ECC"/>
    <w:rsid w:val="00F20528"/>
    <w:rsid w:val="00F206D5"/>
    <w:rsid w:val="00F220CE"/>
    <w:rsid w:val="00F22825"/>
    <w:rsid w:val="00F22BBB"/>
    <w:rsid w:val="00F238A1"/>
    <w:rsid w:val="00F23B2E"/>
    <w:rsid w:val="00F23CCE"/>
    <w:rsid w:val="00F2438C"/>
    <w:rsid w:val="00F2487A"/>
    <w:rsid w:val="00F25043"/>
    <w:rsid w:val="00F251FB"/>
    <w:rsid w:val="00F26811"/>
    <w:rsid w:val="00F26BE3"/>
    <w:rsid w:val="00F2760F"/>
    <w:rsid w:val="00F301B3"/>
    <w:rsid w:val="00F308EF"/>
    <w:rsid w:val="00F30B79"/>
    <w:rsid w:val="00F313FD"/>
    <w:rsid w:val="00F31849"/>
    <w:rsid w:val="00F31E7D"/>
    <w:rsid w:val="00F32405"/>
    <w:rsid w:val="00F32BB1"/>
    <w:rsid w:val="00F32EA5"/>
    <w:rsid w:val="00F33657"/>
    <w:rsid w:val="00F339E5"/>
    <w:rsid w:val="00F33C27"/>
    <w:rsid w:val="00F3453F"/>
    <w:rsid w:val="00F346CF"/>
    <w:rsid w:val="00F36C79"/>
    <w:rsid w:val="00F37B13"/>
    <w:rsid w:val="00F37B93"/>
    <w:rsid w:val="00F401FA"/>
    <w:rsid w:val="00F41498"/>
    <w:rsid w:val="00F42D04"/>
    <w:rsid w:val="00F42E30"/>
    <w:rsid w:val="00F43698"/>
    <w:rsid w:val="00F4392C"/>
    <w:rsid w:val="00F43CD2"/>
    <w:rsid w:val="00F444A9"/>
    <w:rsid w:val="00F44559"/>
    <w:rsid w:val="00F45749"/>
    <w:rsid w:val="00F45E40"/>
    <w:rsid w:val="00F46105"/>
    <w:rsid w:val="00F464FD"/>
    <w:rsid w:val="00F46582"/>
    <w:rsid w:val="00F47470"/>
    <w:rsid w:val="00F47476"/>
    <w:rsid w:val="00F4784C"/>
    <w:rsid w:val="00F47E9C"/>
    <w:rsid w:val="00F503F2"/>
    <w:rsid w:val="00F50532"/>
    <w:rsid w:val="00F5083D"/>
    <w:rsid w:val="00F50E04"/>
    <w:rsid w:val="00F51486"/>
    <w:rsid w:val="00F5248D"/>
    <w:rsid w:val="00F52C58"/>
    <w:rsid w:val="00F52F02"/>
    <w:rsid w:val="00F531C3"/>
    <w:rsid w:val="00F53354"/>
    <w:rsid w:val="00F534DE"/>
    <w:rsid w:val="00F53727"/>
    <w:rsid w:val="00F53903"/>
    <w:rsid w:val="00F53C59"/>
    <w:rsid w:val="00F5409A"/>
    <w:rsid w:val="00F5409E"/>
    <w:rsid w:val="00F550B5"/>
    <w:rsid w:val="00F551EE"/>
    <w:rsid w:val="00F55879"/>
    <w:rsid w:val="00F55C20"/>
    <w:rsid w:val="00F6036E"/>
    <w:rsid w:val="00F6121B"/>
    <w:rsid w:val="00F61630"/>
    <w:rsid w:val="00F61666"/>
    <w:rsid w:val="00F61B72"/>
    <w:rsid w:val="00F61D74"/>
    <w:rsid w:val="00F62C6B"/>
    <w:rsid w:val="00F6312C"/>
    <w:rsid w:val="00F640B5"/>
    <w:rsid w:val="00F64524"/>
    <w:rsid w:val="00F651A1"/>
    <w:rsid w:val="00F65A2D"/>
    <w:rsid w:val="00F65BD4"/>
    <w:rsid w:val="00F65CD1"/>
    <w:rsid w:val="00F65DC2"/>
    <w:rsid w:val="00F65EEB"/>
    <w:rsid w:val="00F6645E"/>
    <w:rsid w:val="00F66553"/>
    <w:rsid w:val="00F66554"/>
    <w:rsid w:val="00F67819"/>
    <w:rsid w:val="00F678C9"/>
    <w:rsid w:val="00F67964"/>
    <w:rsid w:val="00F704E0"/>
    <w:rsid w:val="00F70DA2"/>
    <w:rsid w:val="00F716F2"/>
    <w:rsid w:val="00F726A3"/>
    <w:rsid w:val="00F73079"/>
    <w:rsid w:val="00F737C7"/>
    <w:rsid w:val="00F74567"/>
    <w:rsid w:val="00F74755"/>
    <w:rsid w:val="00F747E8"/>
    <w:rsid w:val="00F74F37"/>
    <w:rsid w:val="00F7584E"/>
    <w:rsid w:val="00F7633F"/>
    <w:rsid w:val="00F77E56"/>
    <w:rsid w:val="00F80090"/>
    <w:rsid w:val="00F804F3"/>
    <w:rsid w:val="00F8068F"/>
    <w:rsid w:val="00F806A4"/>
    <w:rsid w:val="00F80B75"/>
    <w:rsid w:val="00F8136B"/>
    <w:rsid w:val="00F81B5E"/>
    <w:rsid w:val="00F81C91"/>
    <w:rsid w:val="00F830BC"/>
    <w:rsid w:val="00F83301"/>
    <w:rsid w:val="00F83F1B"/>
    <w:rsid w:val="00F83F5B"/>
    <w:rsid w:val="00F8516F"/>
    <w:rsid w:val="00F85BDE"/>
    <w:rsid w:val="00F86C91"/>
    <w:rsid w:val="00F8748D"/>
    <w:rsid w:val="00F87D2E"/>
    <w:rsid w:val="00F90570"/>
    <w:rsid w:val="00F913AE"/>
    <w:rsid w:val="00F91653"/>
    <w:rsid w:val="00F91EBF"/>
    <w:rsid w:val="00F91FD9"/>
    <w:rsid w:val="00F92308"/>
    <w:rsid w:val="00F9245F"/>
    <w:rsid w:val="00F92A96"/>
    <w:rsid w:val="00F92C71"/>
    <w:rsid w:val="00F93B32"/>
    <w:rsid w:val="00F93F75"/>
    <w:rsid w:val="00F94275"/>
    <w:rsid w:val="00F94714"/>
    <w:rsid w:val="00F95F0B"/>
    <w:rsid w:val="00F96FFD"/>
    <w:rsid w:val="00F97554"/>
    <w:rsid w:val="00F97E3D"/>
    <w:rsid w:val="00F97FEC"/>
    <w:rsid w:val="00FA14FE"/>
    <w:rsid w:val="00FA17FC"/>
    <w:rsid w:val="00FA240A"/>
    <w:rsid w:val="00FA4857"/>
    <w:rsid w:val="00FA4BA0"/>
    <w:rsid w:val="00FA5020"/>
    <w:rsid w:val="00FA5793"/>
    <w:rsid w:val="00FA5932"/>
    <w:rsid w:val="00FA5C0D"/>
    <w:rsid w:val="00FA663F"/>
    <w:rsid w:val="00FA6E92"/>
    <w:rsid w:val="00FA7356"/>
    <w:rsid w:val="00FA77A3"/>
    <w:rsid w:val="00FA7AAB"/>
    <w:rsid w:val="00FA7B40"/>
    <w:rsid w:val="00FB0682"/>
    <w:rsid w:val="00FB0A71"/>
    <w:rsid w:val="00FB1164"/>
    <w:rsid w:val="00FB2274"/>
    <w:rsid w:val="00FB25A8"/>
    <w:rsid w:val="00FB26C8"/>
    <w:rsid w:val="00FB30D8"/>
    <w:rsid w:val="00FB391A"/>
    <w:rsid w:val="00FB4A94"/>
    <w:rsid w:val="00FB5A82"/>
    <w:rsid w:val="00FB61B6"/>
    <w:rsid w:val="00FB6316"/>
    <w:rsid w:val="00FB7958"/>
    <w:rsid w:val="00FB7A3E"/>
    <w:rsid w:val="00FB7DF4"/>
    <w:rsid w:val="00FC08E9"/>
    <w:rsid w:val="00FC0AAD"/>
    <w:rsid w:val="00FC0BD7"/>
    <w:rsid w:val="00FC14A0"/>
    <w:rsid w:val="00FC2063"/>
    <w:rsid w:val="00FC3959"/>
    <w:rsid w:val="00FC3F69"/>
    <w:rsid w:val="00FC4109"/>
    <w:rsid w:val="00FC66C6"/>
    <w:rsid w:val="00FC7855"/>
    <w:rsid w:val="00FC798D"/>
    <w:rsid w:val="00FD05DB"/>
    <w:rsid w:val="00FD2D6C"/>
    <w:rsid w:val="00FD39E1"/>
    <w:rsid w:val="00FD3B01"/>
    <w:rsid w:val="00FD4999"/>
    <w:rsid w:val="00FD5490"/>
    <w:rsid w:val="00FD54E3"/>
    <w:rsid w:val="00FD597D"/>
    <w:rsid w:val="00FD5DB6"/>
    <w:rsid w:val="00FD61A1"/>
    <w:rsid w:val="00FD7154"/>
    <w:rsid w:val="00FD724C"/>
    <w:rsid w:val="00FD72C9"/>
    <w:rsid w:val="00FD7D90"/>
    <w:rsid w:val="00FE0192"/>
    <w:rsid w:val="00FE07AE"/>
    <w:rsid w:val="00FE2650"/>
    <w:rsid w:val="00FE278E"/>
    <w:rsid w:val="00FE27D7"/>
    <w:rsid w:val="00FE3CC2"/>
    <w:rsid w:val="00FE458C"/>
    <w:rsid w:val="00FE492A"/>
    <w:rsid w:val="00FE58CE"/>
    <w:rsid w:val="00FE592C"/>
    <w:rsid w:val="00FE6161"/>
    <w:rsid w:val="00FE686A"/>
    <w:rsid w:val="00FE73A0"/>
    <w:rsid w:val="00FE7848"/>
    <w:rsid w:val="00FE798A"/>
    <w:rsid w:val="00FF00F2"/>
    <w:rsid w:val="00FF08C3"/>
    <w:rsid w:val="00FF1637"/>
    <w:rsid w:val="00FF233C"/>
    <w:rsid w:val="00FF3B47"/>
    <w:rsid w:val="00FF3E20"/>
    <w:rsid w:val="00FF3E53"/>
    <w:rsid w:val="00FF3FE7"/>
    <w:rsid w:val="00FF400E"/>
    <w:rsid w:val="00FF4273"/>
    <w:rsid w:val="00FF4D5D"/>
    <w:rsid w:val="00FF6BD9"/>
    <w:rsid w:val="00FF708A"/>
    <w:rsid w:val="00FF75DB"/>
    <w:rsid w:val="00FF7842"/>
    <w:rsid w:val="019C559C"/>
    <w:rsid w:val="01E63C1B"/>
    <w:rsid w:val="0232840E"/>
    <w:rsid w:val="028EEF94"/>
    <w:rsid w:val="02C2CEC7"/>
    <w:rsid w:val="02D4F8C8"/>
    <w:rsid w:val="030095A1"/>
    <w:rsid w:val="0366865F"/>
    <w:rsid w:val="0383CEC4"/>
    <w:rsid w:val="03CF540C"/>
    <w:rsid w:val="03E760D3"/>
    <w:rsid w:val="042E2053"/>
    <w:rsid w:val="055AF1F7"/>
    <w:rsid w:val="055F691B"/>
    <w:rsid w:val="05C6B113"/>
    <w:rsid w:val="0796AA48"/>
    <w:rsid w:val="0890BA2F"/>
    <w:rsid w:val="094F5790"/>
    <w:rsid w:val="09AF93B3"/>
    <w:rsid w:val="0A25821D"/>
    <w:rsid w:val="0A6B68AB"/>
    <w:rsid w:val="0A709446"/>
    <w:rsid w:val="0B7DD603"/>
    <w:rsid w:val="0CA3F3CA"/>
    <w:rsid w:val="0CD2CC1F"/>
    <w:rsid w:val="0CEFFDE6"/>
    <w:rsid w:val="0D985DD1"/>
    <w:rsid w:val="0E6FEDB6"/>
    <w:rsid w:val="0EA09B96"/>
    <w:rsid w:val="0EAF9416"/>
    <w:rsid w:val="0EE71E71"/>
    <w:rsid w:val="0EFEB304"/>
    <w:rsid w:val="0F01694A"/>
    <w:rsid w:val="0F37AA02"/>
    <w:rsid w:val="0F8BB0CC"/>
    <w:rsid w:val="0FE70B1B"/>
    <w:rsid w:val="0FFFE760"/>
    <w:rsid w:val="101060A2"/>
    <w:rsid w:val="101DB053"/>
    <w:rsid w:val="10345938"/>
    <w:rsid w:val="10A82441"/>
    <w:rsid w:val="11DD8A4D"/>
    <w:rsid w:val="11F0E8BD"/>
    <w:rsid w:val="134BD61F"/>
    <w:rsid w:val="139FB835"/>
    <w:rsid w:val="141E71F7"/>
    <w:rsid w:val="144420CE"/>
    <w:rsid w:val="14D09BB2"/>
    <w:rsid w:val="156EB327"/>
    <w:rsid w:val="158E0F03"/>
    <w:rsid w:val="159710C6"/>
    <w:rsid w:val="16757815"/>
    <w:rsid w:val="1689C447"/>
    <w:rsid w:val="16E52F90"/>
    <w:rsid w:val="17431E03"/>
    <w:rsid w:val="1743384D"/>
    <w:rsid w:val="17FD700B"/>
    <w:rsid w:val="18815FA3"/>
    <w:rsid w:val="1A394F7D"/>
    <w:rsid w:val="1BEB9D0A"/>
    <w:rsid w:val="1CBDFFB5"/>
    <w:rsid w:val="1CD7FA2D"/>
    <w:rsid w:val="1CE3A1AD"/>
    <w:rsid w:val="1D524445"/>
    <w:rsid w:val="1DB25D70"/>
    <w:rsid w:val="1F030C4D"/>
    <w:rsid w:val="1F6C5D0C"/>
    <w:rsid w:val="2008C727"/>
    <w:rsid w:val="204CDEBC"/>
    <w:rsid w:val="20EC6DAB"/>
    <w:rsid w:val="212FAB27"/>
    <w:rsid w:val="213498B0"/>
    <w:rsid w:val="225B7177"/>
    <w:rsid w:val="244FD504"/>
    <w:rsid w:val="24719221"/>
    <w:rsid w:val="2524CEA7"/>
    <w:rsid w:val="25448554"/>
    <w:rsid w:val="25D1AFFB"/>
    <w:rsid w:val="26007808"/>
    <w:rsid w:val="26C6408E"/>
    <w:rsid w:val="26F89CEB"/>
    <w:rsid w:val="273B94D4"/>
    <w:rsid w:val="27BFDDE5"/>
    <w:rsid w:val="28768790"/>
    <w:rsid w:val="293B15D0"/>
    <w:rsid w:val="294914D1"/>
    <w:rsid w:val="29918F8F"/>
    <w:rsid w:val="29A436FE"/>
    <w:rsid w:val="2A31949A"/>
    <w:rsid w:val="2A3F902D"/>
    <w:rsid w:val="2AFD523F"/>
    <w:rsid w:val="2B274A2B"/>
    <w:rsid w:val="2B2BF8DC"/>
    <w:rsid w:val="2B5395AB"/>
    <w:rsid w:val="2BB0D6B1"/>
    <w:rsid w:val="2C248B6D"/>
    <w:rsid w:val="2C33A404"/>
    <w:rsid w:val="2CACCA31"/>
    <w:rsid w:val="2CFCA436"/>
    <w:rsid w:val="2DA26C27"/>
    <w:rsid w:val="2E4E9B6D"/>
    <w:rsid w:val="2E56D1F3"/>
    <w:rsid w:val="2F46225F"/>
    <w:rsid w:val="3018C6D9"/>
    <w:rsid w:val="30297D6E"/>
    <w:rsid w:val="30925D2A"/>
    <w:rsid w:val="31AD493F"/>
    <w:rsid w:val="31B66A70"/>
    <w:rsid w:val="322C6040"/>
    <w:rsid w:val="325BE53E"/>
    <w:rsid w:val="326FAEFE"/>
    <w:rsid w:val="32BA8753"/>
    <w:rsid w:val="334E10CE"/>
    <w:rsid w:val="33DF3EB6"/>
    <w:rsid w:val="354274DF"/>
    <w:rsid w:val="359AC4AA"/>
    <w:rsid w:val="35F4EA99"/>
    <w:rsid w:val="36417F79"/>
    <w:rsid w:val="36B0E182"/>
    <w:rsid w:val="371E2622"/>
    <w:rsid w:val="374D8B2F"/>
    <w:rsid w:val="37B7EF14"/>
    <w:rsid w:val="38706FE4"/>
    <w:rsid w:val="38D5CD2E"/>
    <w:rsid w:val="393692AD"/>
    <w:rsid w:val="3B8B56DF"/>
    <w:rsid w:val="3B907702"/>
    <w:rsid w:val="3BABAA8D"/>
    <w:rsid w:val="3BD3AE77"/>
    <w:rsid w:val="3BECF30B"/>
    <w:rsid w:val="3D079EF7"/>
    <w:rsid w:val="3D34864C"/>
    <w:rsid w:val="3E638ABB"/>
    <w:rsid w:val="3EA93D5E"/>
    <w:rsid w:val="3F324075"/>
    <w:rsid w:val="42976849"/>
    <w:rsid w:val="430B265F"/>
    <w:rsid w:val="446538BD"/>
    <w:rsid w:val="45207DB9"/>
    <w:rsid w:val="4548F116"/>
    <w:rsid w:val="457DDF27"/>
    <w:rsid w:val="45DFEF3C"/>
    <w:rsid w:val="464271F8"/>
    <w:rsid w:val="4656554D"/>
    <w:rsid w:val="472B2072"/>
    <w:rsid w:val="47425E98"/>
    <w:rsid w:val="47C3947B"/>
    <w:rsid w:val="49481A79"/>
    <w:rsid w:val="4A3E9D87"/>
    <w:rsid w:val="4AA3EDE3"/>
    <w:rsid w:val="4AA5AC2F"/>
    <w:rsid w:val="4B101419"/>
    <w:rsid w:val="4B51F7B1"/>
    <w:rsid w:val="4BA914D6"/>
    <w:rsid w:val="4BCDE658"/>
    <w:rsid w:val="4C246B34"/>
    <w:rsid w:val="4C5100A6"/>
    <w:rsid w:val="4CAF636A"/>
    <w:rsid w:val="4E8A6AA4"/>
    <w:rsid w:val="4F42555A"/>
    <w:rsid w:val="4FA5BFE2"/>
    <w:rsid w:val="5031BADC"/>
    <w:rsid w:val="505EE53B"/>
    <w:rsid w:val="50B9187A"/>
    <w:rsid w:val="51147043"/>
    <w:rsid w:val="5137E3AC"/>
    <w:rsid w:val="5176C31E"/>
    <w:rsid w:val="535AC40A"/>
    <w:rsid w:val="540122AD"/>
    <w:rsid w:val="540B8FF9"/>
    <w:rsid w:val="5430EB18"/>
    <w:rsid w:val="54405734"/>
    <w:rsid w:val="54BC8728"/>
    <w:rsid w:val="54D862DA"/>
    <w:rsid w:val="54DCEBFC"/>
    <w:rsid w:val="55818D9E"/>
    <w:rsid w:val="55B264E2"/>
    <w:rsid w:val="56AE0F9E"/>
    <w:rsid w:val="56EDF447"/>
    <w:rsid w:val="56F8A3AF"/>
    <w:rsid w:val="57C5D076"/>
    <w:rsid w:val="58571E99"/>
    <w:rsid w:val="58BC866A"/>
    <w:rsid w:val="58DB87DE"/>
    <w:rsid w:val="59627671"/>
    <w:rsid w:val="5A0A7AE7"/>
    <w:rsid w:val="5A1A20B1"/>
    <w:rsid w:val="5A58D994"/>
    <w:rsid w:val="5A88C6B8"/>
    <w:rsid w:val="5CF4E4A3"/>
    <w:rsid w:val="5D23750D"/>
    <w:rsid w:val="5D490F41"/>
    <w:rsid w:val="5DBEB432"/>
    <w:rsid w:val="5E04E285"/>
    <w:rsid w:val="5E5D9B1E"/>
    <w:rsid w:val="5F288F40"/>
    <w:rsid w:val="5FE23AA4"/>
    <w:rsid w:val="602178C6"/>
    <w:rsid w:val="61367AD9"/>
    <w:rsid w:val="614FFB52"/>
    <w:rsid w:val="6172232C"/>
    <w:rsid w:val="6263B2AD"/>
    <w:rsid w:val="628769E8"/>
    <w:rsid w:val="637E2C42"/>
    <w:rsid w:val="63A6F52B"/>
    <w:rsid w:val="63DE2C75"/>
    <w:rsid w:val="646923B9"/>
    <w:rsid w:val="64E7AD8D"/>
    <w:rsid w:val="65124535"/>
    <w:rsid w:val="6513CBF9"/>
    <w:rsid w:val="66250974"/>
    <w:rsid w:val="6626ED1C"/>
    <w:rsid w:val="6694B256"/>
    <w:rsid w:val="67F5B05E"/>
    <w:rsid w:val="682BCD2A"/>
    <w:rsid w:val="6842423C"/>
    <w:rsid w:val="695AC782"/>
    <w:rsid w:val="69B10E14"/>
    <w:rsid w:val="69BC690D"/>
    <w:rsid w:val="6A05B047"/>
    <w:rsid w:val="6A34F4FB"/>
    <w:rsid w:val="6A369AF5"/>
    <w:rsid w:val="6AD33CD3"/>
    <w:rsid w:val="6B42B459"/>
    <w:rsid w:val="6B664385"/>
    <w:rsid w:val="6B71D1CC"/>
    <w:rsid w:val="6B7D7557"/>
    <w:rsid w:val="6BF85E0A"/>
    <w:rsid w:val="6C2EA01C"/>
    <w:rsid w:val="6CAB8F46"/>
    <w:rsid w:val="6CCBD6DB"/>
    <w:rsid w:val="6CE9C992"/>
    <w:rsid w:val="6D023893"/>
    <w:rsid w:val="6D26A669"/>
    <w:rsid w:val="6DC5CC05"/>
    <w:rsid w:val="6E07863B"/>
    <w:rsid w:val="6E31FBF1"/>
    <w:rsid w:val="6E3C11D0"/>
    <w:rsid w:val="6E48D6C5"/>
    <w:rsid w:val="6E7FED8D"/>
    <w:rsid w:val="6F98107E"/>
    <w:rsid w:val="6FA9AE3B"/>
    <w:rsid w:val="703AE0E5"/>
    <w:rsid w:val="70CACF17"/>
    <w:rsid w:val="70E0E7B4"/>
    <w:rsid w:val="719AA116"/>
    <w:rsid w:val="71DA4244"/>
    <w:rsid w:val="71F49AF2"/>
    <w:rsid w:val="7290D19D"/>
    <w:rsid w:val="72A46E87"/>
    <w:rsid w:val="7311D0C6"/>
    <w:rsid w:val="73A93E06"/>
    <w:rsid w:val="73D79A78"/>
    <w:rsid w:val="741225B9"/>
    <w:rsid w:val="746983E0"/>
    <w:rsid w:val="74B80DF4"/>
    <w:rsid w:val="74BB1DF5"/>
    <w:rsid w:val="7599B1E5"/>
    <w:rsid w:val="763DFE6C"/>
    <w:rsid w:val="764EE226"/>
    <w:rsid w:val="76760CD5"/>
    <w:rsid w:val="76FD3561"/>
    <w:rsid w:val="7762A325"/>
    <w:rsid w:val="776E5BA5"/>
    <w:rsid w:val="7782105C"/>
    <w:rsid w:val="780B3019"/>
    <w:rsid w:val="786F7894"/>
    <w:rsid w:val="7932C162"/>
    <w:rsid w:val="7983EF98"/>
    <w:rsid w:val="7A5FA103"/>
    <w:rsid w:val="7AE5D1DC"/>
    <w:rsid w:val="7AFAF5AE"/>
    <w:rsid w:val="7B676D73"/>
    <w:rsid w:val="7C0A54DE"/>
    <w:rsid w:val="7CF62626"/>
    <w:rsid w:val="7E15367E"/>
    <w:rsid w:val="7F0A5B81"/>
    <w:rsid w:val="7F9A5C86"/>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A1987A"/>
  <w14:defaultImageDpi w14:val="330"/>
  <w15:docId w15:val="{2FC8BA4B-657F-4E24-801B-51728237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754D"/>
    <w:rPr>
      <w:rFonts w:ascii="NewsGoth BT" w:eastAsia="Times New Roman" w:hAnsi="NewsGoth BT" w:cs="Times New Roman"/>
      <w:sz w:val="20"/>
      <w:lang w:val="sl-SI" w:eastAsia="sl-SI"/>
    </w:rPr>
  </w:style>
  <w:style w:type="paragraph" w:styleId="Naslov1">
    <w:name w:val="heading 1"/>
    <w:basedOn w:val="Navaden"/>
    <w:next w:val="Navaden"/>
    <w:link w:val="Naslov1Znak"/>
    <w:uiPriority w:val="9"/>
    <w:qFormat/>
    <w:rsid w:val="00657D4E"/>
    <w:pPr>
      <w:keepNext/>
      <w:numPr>
        <w:numId w:val="3"/>
      </w:numPr>
      <w:spacing w:before="240" w:after="240"/>
      <w:ind w:left="431" w:hanging="431"/>
      <w:jc w:val="both"/>
      <w:outlineLvl w:val="0"/>
    </w:pPr>
    <w:rPr>
      <w:rFonts w:asciiTheme="majorHAnsi" w:eastAsia="Arial Unicode MS" w:hAnsiTheme="majorHAnsi" w:cs="Arial"/>
      <w:b/>
      <w:bCs/>
      <w:kern w:val="32"/>
      <w:sz w:val="22"/>
      <w:szCs w:val="22"/>
    </w:rPr>
  </w:style>
  <w:style w:type="paragraph" w:styleId="Naslov2">
    <w:name w:val="heading 2"/>
    <w:basedOn w:val="Navaden"/>
    <w:next w:val="Navaden"/>
    <w:link w:val="Naslov2Znak"/>
    <w:uiPriority w:val="9"/>
    <w:qFormat/>
    <w:rsid w:val="00EC2984"/>
    <w:pPr>
      <w:keepNext/>
      <w:numPr>
        <w:ilvl w:val="1"/>
        <w:numId w:val="3"/>
      </w:numPr>
      <w:spacing w:before="240" w:after="240"/>
      <w:ind w:left="578" w:hanging="578"/>
      <w:jc w:val="both"/>
      <w:outlineLvl w:val="1"/>
    </w:pPr>
    <w:rPr>
      <w:rFonts w:asciiTheme="majorHAnsi" w:hAnsiTheme="majorHAnsi" w:cs="Arial"/>
      <w:b/>
      <w:bCs/>
      <w:iCs/>
      <w:sz w:val="22"/>
      <w:szCs w:val="22"/>
    </w:rPr>
  </w:style>
  <w:style w:type="paragraph" w:styleId="Naslov3">
    <w:name w:val="heading 3"/>
    <w:basedOn w:val="Navaden"/>
    <w:next w:val="Navaden"/>
    <w:link w:val="Naslov3Znak1"/>
    <w:uiPriority w:val="9"/>
    <w:qFormat/>
    <w:rsid w:val="00D600D7"/>
    <w:pPr>
      <w:keepNext/>
      <w:numPr>
        <w:ilvl w:val="2"/>
        <w:numId w:val="3"/>
      </w:numPr>
      <w:spacing w:before="240" w:after="240"/>
      <w:ind w:left="1145"/>
      <w:jc w:val="both"/>
      <w:outlineLvl w:val="2"/>
    </w:pPr>
    <w:rPr>
      <w:rFonts w:asciiTheme="majorHAnsi" w:hAnsiTheme="majorHAnsi" w:cs="Arial"/>
      <w:b/>
      <w:bCs/>
      <w:sz w:val="22"/>
      <w:szCs w:val="22"/>
    </w:rPr>
  </w:style>
  <w:style w:type="paragraph" w:styleId="Naslov4">
    <w:name w:val="heading 4"/>
    <w:basedOn w:val="Navaden"/>
    <w:next w:val="Navaden"/>
    <w:link w:val="Naslov4Znak"/>
    <w:uiPriority w:val="9"/>
    <w:qFormat/>
    <w:rsid w:val="00234731"/>
    <w:pPr>
      <w:keepNext/>
      <w:numPr>
        <w:ilvl w:val="3"/>
        <w:numId w:val="3"/>
      </w:numPr>
      <w:spacing w:before="240" w:after="60"/>
      <w:outlineLvl w:val="3"/>
    </w:pPr>
    <w:rPr>
      <w:bCs/>
      <w:i/>
      <w:sz w:val="22"/>
      <w:szCs w:val="28"/>
    </w:rPr>
  </w:style>
  <w:style w:type="paragraph" w:styleId="Naslov5">
    <w:name w:val="heading 5"/>
    <w:basedOn w:val="Navaden"/>
    <w:next w:val="Navaden"/>
    <w:link w:val="Naslov5Znak"/>
    <w:uiPriority w:val="9"/>
    <w:qFormat/>
    <w:rsid w:val="00234731"/>
    <w:pPr>
      <w:numPr>
        <w:ilvl w:val="4"/>
        <w:numId w:val="3"/>
      </w:numPr>
      <w:spacing w:before="240" w:after="60"/>
      <w:outlineLvl w:val="4"/>
    </w:pPr>
    <w:rPr>
      <w:b/>
      <w:bCs/>
      <w:i/>
      <w:iCs/>
      <w:sz w:val="26"/>
      <w:szCs w:val="26"/>
    </w:rPr>
  </w:style>
  <w:style w:type="paragraph" w:styleId="Naslov6">
    <w:name w:val="heading 6"/>
    <w:basedOn w:val="Navaden"/>
    <w:next w:val="Navaden"/>
    <w:link w:val="Naslov6Znak"/>
    <w:uiPriority w:val="9"/>
    <w:qFormat/>
    <w:rsid w:val="00234731"/>
    <w:pPr>
      <w:numPr>
        <w:ilvl w:val="5"/>
        <w:numId w:val="3"/>
      </w:numPr>
      <w:spacing w:before="240" w:after="60"/>
      <w:outlineLvl w:val="5"/>
    </w:pPr>
    <w:rPr>
      <w:rFonts w:ascii="Times New Roman" w:hAnsi="Times New Roman"/>
      <w:b/>
      <w:bCs/>
      <w:sz w:val="22"/>
      <w:szCs w:val="22"/>
    </w:rPr>
  </w:style>
  <w:style w:type="paragraph" w:styleId="Naslov7">
    <w:name w:val="heading 7"/>
    <w:basedOn w:val="Navaden"/>
    <w:next w:val="Navaden"/>
    <w:link w:val="Naslov7Znak"/>
    <w:uiPriority w:val="9"/>
    <w:qFormat/>
    <w:rsid w:val="00234731"/>
    <w:pPr>
      <w:numPr>
        <w:ilvl w:val="6"/>
        <w:numId w:val="3"/>
      </w:numPr>
      <w:spacing w:before="240" w:after="60"/>
      <w:outlineLvl w:val="6"/>
    </w:pPr>
    <w:rPr>
      <w:rFonts w:ascii="Times New Roman" w:hAnsi="Times New Roman"/>
      <w:sz w:val="24"/>
    </w:rPr>
  </w:style>
  <w:style w:type="paragraph" w:styleId="Naslov8">
    <w:name w:val="heading 8"/>
    <w:basedOn w:val="Navaden"/>
    <w:next w:val="Navaden"/>
    <w:link w:val="Naslov8Znak"/>
    <w:uiPriority w:val="9"/>
    <w:qFormat/>
    <w:rsid w:val="00234731"/>
    <w:pPr>
      <w:numPr>
        <w:ilvl w:val="7"/>
        <w:numId w:val="3"/>
      </w:numPr>
      <w:spacing w:before="240" w:after="60"/>
      <w:outlineLvl w:val="7"/>
    </w:pPr>
    <w:rPr>
      <w:rFonts w:ascii="Times New Roman" w:hAnsi="Times New Roman"/>
      <w:i/>
      <w:iCs/>
      <w:sz w:val="24"/>
    </w:rPr>
  </w:style>
  <w:style w:type="paragraph" w:styleId="Naslov9">
    <w:name w:val="heading 9"/>
    <w:basedOn w:val="Navaden"/>
    <w:next w:val="Navaden"/>
    <w:link w:val="Naslov9Znak"/>
    <w:uiPriority w:val="9"/>
    <w:qFormat/>
    <w:rsid w:val="00234731"/>
    <w:pPr>
      <w:numPr>
        <w:ilvl w:val="8"/>
        <w:numId w:val="3"/>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57D4E"/>
    <w:rPr>
      <w:rFonts w:asciiTheme="majorHAnsi" w:eastAsia="Arial Unicode MS" w:hAnsiTheme="majorHAnsi" w:cs="Arial"/>
      <w:b/>
      <w:bCs/>
      <w:kern w:val="32"/>
      <w:sz w:val="22"/>
      <w:szCs w:val="22"/>
      <w:lang w:val="sl-SI" w:eastAsia="sl-SI"/>
    </w:rPr>
  </w:style>
  <w:style w:type="character" w:customStyle="1" w:styleId="Naslov2Znak">
    <w:name w:val="Naslov 2 Znak"/>
    <w:basedOn w:val="Privzetapisavaodstavka"/>
    <w:link w:val="Naslov2"/>
    <w:uiPriority w:val="9"/>
    <w:rsid w:val="00EC2984"/>
    <w:rPr>
      <w:rFonts w:asciiTheme="majorHAnsi" w:eastAsia="Times New Roman" w:hAnsiTheme="majorHAnsi" w:cs="Arial"/>
      <w:b/>
      <w:bCs/>
      <w:iCs/>
      <w:sz w:val="22"/>
      <w:szCs w:val="22"/>
      <w:lang w:val="sl-SI" w:eastAsia="sl-SI"/>
    </w:rPr>
  </w:style>
  <w:style w:type="character" w:customStyle="1" w:styleId="Naslov3Znak1">
    <w:name w:val="Naslov 3 Znak1"/>
    <w:basedOn w:val="Privzetapisavaodstavka"/>
    <w:link w:val="Naslov3"/>
    <w:uiPriority w:val="9"/>
    <w:rsid w:val="00D600D7"/>
    <w:rPr>
      <w:rFonts w:asciiTheme="majorHAnsi" w:eastAsia="Times New Roman" w:hAnsiTheme="majorHAnsi" w:cs="Arial"/>
      <w:b/>
      <w:bCs/>
      <w:sz w:val="22"/>
      <w:szCs w:val="22"/>
      <w:lang w:val="sl-SI" w:eastAsia="sl-SI"/>
    </w:rPr>
  </w:style>
  <w:style w:type="character" w:customStyle="1" w:styleId="Naslov4Znak">
    <w:name w:val="Naslov 4 Znak"/>
    <w:basedOn w:val="Privzetapisavaodstavka"/>
    <w:link w:val="Naslov4"/>
    <w:uiPriority w:val="9"/>
    <w:rsid w:val="00234731"/>
    <w:rPr>
      <w:rFonts w:ascii="NewsGoth BT" w:eastAsia="Times New Roman" w:hAnsi="NewsGoth BT" w:cs="Times New Roman"/>
      <w:bCs/>
      <w:i/>
      <w:sz w:val="22"/>
      <w:szCs w:val="28"/>
      <w:lang w:val="sl-SI" w:eastAsia="sl-SI"/>
    </w:rPr>
  </w:style>
  <w:style w:type="character" w:customStyle="1" w:styleId="Naslov5Znak">
    <w:name w:val="Naslov 5 Znak"/>
    <w:basedOn w:val="Privzetapisavaodstavka"/>
    <w:link w:val="Naslov5"/>
    <w:uiPriority w:val="9"/>
    <w:rsid w:val="00234731"/>
    <w:rPr>
      <w:rFonts w:ascii="NewsGoth BT" w:eastAsia="Times New Roman" w:hAnsi="NewsGoth BT" w:cs="Times New Roman"/>
      <w:b/>
      <w:bCs/>
      <w:i/>
      <w:iCs/>
      <w:sz w:val="26"/>
      <w:szCs w:val="26"/>
      <w:lang w:val="sl-SI" w:eastAsia="sl-SI"/>
    </w:rPr>
  </w:style>
  <w:style w:type="character" w:customStyle="1" w:styleId="Naslov6Znak">
    <w:name w:val="Naslov 6 Znak"/>
    <w:basedOn w:val="Privzetapisavaodstavka"/>
    <w:link w:val="Naslov6"/>
    <w:uiPriority w:val="9"/>
    <w:rsid w:val="00234731"/>
    <w:rPr>
      <w:rFonts w:ascii="Times New Roman" w:eastAsia="Times New Roman" w:hAnsi="Times New Roman" w:cs="Times New Roman"/>
      <w:b/>
      <w:bCs/>
      <w:sz w:val="22"/>
      <w:szCs w:val="22"/>
      <w:lang w:val="sl-SI" w:eastAsia="sl-SI"/>
    </w:rPr>
  </w:style>
  <w:style w:type="character" w:customStyle="1" w:styleId="Naslov7Znak">
    <w:name w:val="Naslov 7 Znak"/>
    <w:basedOn w:val="Privzetapisavaodstavka"/>
    <w:link w:val="Naslov7"/>
    <w:uiPriority w:val="9"/>
    <w:rsid w:val="00234731"/>
    <w:rPr>
      <w:rFonts w:ascii="Times New Roman" w:eastAsia="Times New Roman" w:hAnsi="Times New Roman" w:cs="Times New Roman"/>
      <w:lang w:val="sl-SI" w:eastAsia="sl-SI"/>
    </w:rPr>
  </w:style>
  <w:style w:type="character" w:customStyle="1" w:styleId="Naslov8Znak">
    <w:name w:val="Naslov 8 Znak"/>
    <w:basedOn w:val="Privzetapisavaodstavka"/>
    <w:link w:val="Naslov8"/>
    <w:uiPriority w:val="9"/>
    <w:rsid w:val="00234731"/>
    <w:rPr>
      <w:rFonts w:ascii="Times New Roman" w:eastAsia="Times New Roman" w:hAnsi="Times New Roman" w:cs="Times New Roman"/>
      <w:i/>
      <w:iCs/>
      <w:lang w:val="sl-SI" w:eastAsia="sl-SI"/>
    </w:rPr>
  </w:style>
  <w:style w:type="character" w:customStyle="1" w:styleId="Naslov9Znak">
    <w:name w:val="Naslov 9 Znak"/>
    <w:basedOn w:val="Privzetapisavaodstavka"/>
    <w:link w:val="Naslov9"/>
    <w:uiPriority w:val="9"/>
    <w:rsid w:val="00234731"/>
    <w:rPr>
      <w:rFonts w:ascii="Arial" w:eastAsia="Times New Roman" w:hAnsi="Arial" w:cs="Arial"/>
      <w:sz w:val="22"/>
      <w:szCs w:val="22"/>
      <w:lang w:val="sl-SI" w:eastAsia="sl-SI"/>
    </w:rPr>
  </w:style>
  <w:style w:type="paragraph" w:styleId="Noga">
    <w:name w:val="footer"/>
    <w:basedOn w:val="Navaden"/>
    <w:link w:val="NogaZnak"/>
    <w:rsid w:val="00234731"/>
    <w:pPr>
      <w:tabs>
        <w:tab w:val="center" w:pos="4536"/>
        <w:tab w:val="right" w:pos="9072"/>
      </w:tabs>
    </w:pPr>
  </w:style>
  <w:style w:type="character" w:customStyle="1" w:styleId="NogaZnak">
    <w:name w:val="Noga Znak"/>
    <w:basedOn w:val="Privzetapisavaodstavka"/>
    <w:link w:val="Noga"/>
    <w:rsid w:val="00234731"/>
    <w:rPr>
      <w:rFonts w:ascii="NewsGoth BT" w:eastAsia="Times New Roman" w:hAnsi="NewsGoth BT" w:cs="Times New Roman"/>
      <w:sz w:val="20"/>
      <w:lang w:val="sl-SI" w:eastAsia="sl-SI"/>
    </w:rPr>
  </w:style>
  <w:style w:type="character" w:styleId="tevilkastrani">
    <w:name w:val="page number"/>
    <w:basedOn w:val="Privzetapisavaodstavka"/>
    <w:rsid w:val="00234731"/>
  </w:style>
  <w:style w:type="paragraph" w:styleId="Glava">
    <w:name w:val="header"/>
    <w:basedOn w:val="Navaden"/>
    <w:link w:val="GlavaZnak"/>
    <w:uiPriority w:val="99"/>
    <w:rsid w:val="00234731"/>
    <w:pPr>
      <w:tabs>
        <w:tab w:val="center" w:pos="4536"/>
        <w:tab w:val="right" w:pos="9072"/>
      </w:tabs>
    </w:pPr>
  </w:style>
  <w:style w:type="character" w:customStyle="1" w:styleId="GlavaZnak">
    <w:name w:val="Glava Znak"/>
    <w:basedOn w:val="Privzetapisavaodstavka"/>
    <w:link w:val="Glava"/>
    <w:uiPriority w:val="99"/>
    <w:rsid w:val="00234731"/>
    <w:rPr>
      <w:rFonts w:ascii="NewsGoth BT" w:eastAsia="Times New Roman" w:hAnsi="NewsGoth BT" w:cs="Times New Roman"/>
      <w:sz w:val="20"/>
      <w:lang w:val="sl-SI" w:eastAsia="sl-SI"/>
    </w:rPr>
  </w:style>
  <w:style w:type="paragraph" w:styleId="Kazalovsebine2">
    <w:name w:val="toc 2"/>
    <w:basedOn w:val="Navaden"/>
    <w:next w:val="Navaden"/>
    <w:autoRedefine/>
    <w:uiPriority w:val="39"/>
    <w:rsid w:val="00234731"/>
    <w:pPr>
      <w:spacing w:before="240"/>
    </w:pPr>
    <w:rPr>
      <w:rFonts w:ascii="Times New Roman" w:hAnsi="Times New Roman"/>
      <w:b/>
      <w:bCs/>
    </w:rPr>
  </w:style>
  <w:style w:type="paragraph" w:styleId="Kazalovsebine1">
    <w:name w:val="toc 1"/>
    <w:basedOn w:val="Navaden"/>
    <w:next w:val="Navaden"/>
    <w:autoRedefine/>
    <w:uiPriority w:val="39"/>
    <w:rsid w:val="0034310C"/>
    <w:pPr>
      <w:tabs>
        <w:tab w:val="left" w:pos="400"/>
        <w:tab w:val="right" w:leader="dot" w:pos="13994"/>
      </w:tabs>
      <w:spacing w:before="360"/>
    </w:pPr>
    <w:rPr>
      <w:rFonts w:ascii="Arial" w:hAnsi="Arial"/>
      <w:b/>
      <w:bCs/>
      <w:caps/>
      <w:szCs w:val="28"/>
    </w:rPr>
  </w:style>
  <w:style w:type="paragraph" w:styleId="Kazalovsebine3">
    <w:name w:val="toc 3"/>
    <w:basedOn w:val="Navaden"/>
    <w:next w:val="Navaden"/>
    <w:autoRedefine/>
    <w:uiPriority w:val="39"/>
    <w:rsid w:val="00234731"/>
    <w:pPr>
      <w:ind w:left="200"/>
    </w:pPr>
    <w:rPr>
      <w:rFonts w:ascii="Times New Roman" w:hAnsi="Times New Roman"/>
    </w:rPr>
  </w:style>
  <w:style w:type="paragraph" w:styleId="Kazalovsebine4">
    <w:name w:val="toc 4"/>
    <w:basedOn w:val="Navaden"/>
    <w:next w:val="Navaden"/>
    <w:autoRedefine/>
    <w:semiHidden/>
    <w:rsid w:val="00234731"/>
    <w:pPr>
      <w:ind w:left="400"/>
    </w:pPr>
    <w:rPr>
      <w:rFonts w:ascii="Times New Roman" w:hAnsi="Times New Roman"/>
    </w:rPr>
  </w:style>
  <w:style w:type="paragraph" w:styleId="Kazalovsebine5">
    <w:name w:val="toc 5"/>
    <w:basedOn w:val="Navaden"/>
    <w:next w:val="Navaden"/>
    <w:autoRedefine/>
    <w:semiHidden/>
    <w:rsid w:val="00234731"/>
    <w:pPr>
      <w:ind w:left="600"/>
    </w:pPr>
    <w:rPr>
      <w:rFonts w:ascii="Times New Roman" w:hAnsi="Times New Roman"/>
    </w:rPr>
  </w:style>
  <w:style w:type="paragraph" w:styleId="Kazalovsebine6">
    <w:name w:val="toc 6"/>
    <w:basedOn w:val="Navaden"/>
    <w:next w:val="Navaden"/>
    <w:autoRedefine/>
    <w:semiHidden/>
    <w:rsid w:val="00234731"/>
    <w:pPr>
      <w:ind w:left="800"/>
    </w:pPr>
    <w:rPr>
      <w:rFonts w:ascii="Times New Roman" w:hAnsi="Times New Roman"/>
    </w:rPr>
  </w:style>
  <w:style w:type="paragraph" w:styleId="Kazalovsebine7">
    <w:name w:val="toc 7"/>
    <w:basedOn w:val="Navaden"/>
    <w:next w:val="Navaden"/>
    <w:autoRedefine/>
    <w:semiHidden/>
    <w:rsid w:val="00234731"/>
    <w:pPr>
      <w:ind w:left="1000"/>
    </w:pPr>
    <w:rPr>
      <w:rFonts w:ascii="Times New Roman" w:hAnsi="Times New Roman"/>
    </w:rPr>
  </w:style>
  <w:style w:type="paragraph" w:styleId="Kazalovsebine8">
    <w:name w:val="toc 8"/>
    <w:basedOn w:val="Navaden"/>
    <w:next w:val="Navaden"/>
    <w:autoRedefine/>
    <w:semiHidden/>
    <w:rsid w:val="00234731"/>
    <w:pPr>
      <w:ind w:left="1200"/>
    </w:pPr>
    <w:rPr>
      <w:rFonts w:ascii="Times New Roman" w:hAnsi="Times New Roman"/>
    </w:rPr>
  </w:style>
  <w:style w:type="paragraph" w:styleId="Kazalovsebine9">
    <w:name w:val="toc 9"/>
    <w:basedOn w:val="Navaden"/>
    <w:next w:val="Navaden"/>
    <w:autoRedefine/>
    <w:semiHidden/>
    <w:rsid w:val="00234731"/>
    <w:pPr>
      <w:ind w:left="1400"/>
    </w:pPr>
    <w:rPr>
      <w:rFonts w:ascii="Times New Roman" w:hAnsi="Times New Roman"/>
    </w:rPr>
  </w:style>
  <w:style w:type="character" w:styleId="Hiperpovezava">
    <w:name w:val="Hyperlink"/>
    <w:uiPriority w:val="99"/>
    <w:rsid w:val="00234731"/>
    <w:rPr>
      <w:color w:val="0000FF"/>
      <w:u w:val="single"/>
    </w:rPr>
  </w:style>
  <w:style w:type="paragraph" w:styleId="Telobesedila">
    <w:name w:val="Body Text"/>
    <w:basedOn w:val="Navaden"/>
    <w:link w:val="TelobesedilaZnak"/>
    <w:rsid w:val="00234731"/>
    <w:pPr>
      <w:spacing w:line="360" w:lineRule="auto"/>
      <w:jc w:val="both"/>
    </w:pPr>
    <w:rPr>
      <w:rFonts w:ascii="Times New Roman" w:hAnsi="Times New Roman"/>
      <w:sz w:val="24"/>
      <w:szCs w:val="20"/>
    </w:rPr>
  </w:style>
  <w:style w:type="character" w:customStyle="1" w:styleId="TelobesedilaZnak">
    <w:name w:val="Telo besedila Znak"/>
    <w:basedOn w:val="Privzetapisavaodstavka"/>
    <w:link w:val="Telobesedila"/>
    <w:rsid w:val="00234731"/>
    <w:rPr>
      <w:rFonts w:ascii="Times New Roman" w:eastAsia="Times New Roman" w:hAnsi="Times New Roman" w:cs="Times New Roman"/>
      <w:szCs w:val="20"/>
      <w:lang w:val="sl-SI" w:eastAsia="sl-SI"/>
    </w:rPr>
  </w:style>
  <w:style w:type="paragraph" w:styleId="Telobesedila3">
    <w:name w:val="Body Text 3"/>
    <w:aliases w:val=" Znak"/>
    <w:basedOn w:val="Navaden"/>
    <w:link w:val="Telobesedila3Znak"/>
    <w:rsid w:val="00234731"/>
    <w:pPr>
      <w:jc w:val="both"/>
    </w:pPr>
    <w:rPr>
      <w:rFonts w:ascii="Microsoft Sans Serif" w:eastAsia="Arial Unicode MS" w:hAnsi="Microsoft Sans Serif" w:cs="Arial Unicode MS"/>
    </w:rPr>
  </w:style>
  <w:style w:type="character" w:customStyle="1" w:styleId="Telobesedila3Znak">
    <w:name w:val="Telo besedila 3 Znak"/>
    <w:aliases w:val=" Znak Znak"/>
    <w:basedOn w:val="Privzetapisavaodstavka"/>
    <w:link w:val="Telobesedila3"/>
    <w:rsid w:val="00234731"/>
    <w:rPr>
      <w:rFonts w:ascii="Microsoft Sans Serif" w:eastAsia="Arial Unicode MS" w:hAnsi="Microsoft Sans Serif" w:cs="Arial Unicode MS"/>
      <w:sz w:val="20"/>
      <w:lang w:val="sl-SI" w:eastAsia="sl-SI"/>
    </w:rPr>
  </w:style>
  <w:style w:type="paragraph" w:styleId="Telobesedila2">
    <w:name w:val="Body Text 2"/>
    <w:basedOn w:val="Navaden"/>
    <w:link w:val="Telobesedila2Znak"/>
    <w:rsid w:val="00234731"/>
    <w:pPr>
      <w:jc w:val="both"/>
    </w:pPr>
    <w:rPr>
      <w:rFonts w:ascii="Times New Roman" w:hAnsi="Times New Roman"/>
      <w:sz w:val="22"/>
      <w:szCs w:val="20"/>
    </w:rPr>
  </w:style>
  <w:style w:type="character" w:customStyle="1" w:styleId="Telobesedila2Znak">
    <w:name w:val="Telo besedila 2 Znak"/>
    <w:basedOn w:val="Privzetapisavaodstavka"/>
    <w:link w:val="Telobesedila2"/>
    <w:rsid w:val="00234731"/>
    <w:rPr>
      <w:rFonts w:ascii="Times New Roman" w:eastAsia="Times New Roman" w:hAnsi="Times New Roman" w:cs="Times New Roman"/>
      <w:sz w:val="22"/>
      <w:szCs w:val="20"/>
      <w:lang w:val="sl-SI" w:eastAsia="sl-SI"/>
    </w:rPr>
  </w:style>
  <w:style w:type="paragraph" w:styleId="Telobesedila-zamik3">
    <w:name w:val="Body Text Indent 3"/>
    <w:basedOn w:val="Navaden"/>
    <w:link w:val="Telobesedila-zamik3Znak"/>
    <w:rsid w:val="00234731"/>
    <w:pPr>
      <w:spacing w:line="240" w:lineRule="exact"/>
      <w:ind w:left="357"/>
      <w:jc w:val="both"/>
    </w:pPr>
    <w:rPr>
      <w:rFonts w:ascii="Microsoft Sans Serif" w:hAnsi="Microsoft Sans Serif" w:cs="Microsoft Sans Serif"/>
    </w:rPr>
  </w:style>
  <w:style w:type="character" w:customStyle="1" w:styleId="Telobesedila-zamik3Znak">
    <w:name w:val="Telo besedila - zamik 3 Znak"/>
    <w:basedOn w:val="Privzetapisavaodstavka"/>
    <w:link w:val="Telobesedila-zamik3"/>
    <w:rsid w:val="00234731"/>
    <w:rPr>
      <w:rFonts w:ascii="Microsoft Sans Serif" w:eastAsia="Times New Roman" w:hAnsi="Microsoft Sans Serif" w:cs="Microsoft Sans Serif"/>
      <w:sz w:val="20"/>
      <w:lang w:val="sl-SI" w:eastAsia="sl-SI"/>
    </w:rPr>
  </w:style>
  <w:style w:type="paragraph" w:styleId="Telobesedila-zamik">
    <w:name w:val="Body Text Indent"/>
    <w:basedOn w:val="Navaden"/>
    <w:link w:val="Telobesedila-zamikZnak"/>
    <w:rsid w:val="00234731"/>
    <w:pPr>
      <w:spacing w:line="240" w:lineRule="exact"/>
      <w:ind w:left="426"/>
      <w:jc w:val="both"/>
    </w:pPr>
    <w:rPr>
      <w:rFonts w:ascii="Times New Roman" w:hAnsi="Times New Roman"/>
      <w:sz w:val="22"/>
      <w:szCs w:val="20"/>
    </w:rPr>
  </w:style>
  <w:style w:type="character" w:customStyle="1" w:styleId="Telobesedila-zamikZnak">
    <w:name w:val="Telo besedila - zamik Znak"/>
    <w:basedOn w:val="Privzetapisavaodstavka"/>
    <w:link w:val="Telobesedila-zamik"/>
    <w:rsid w:val="00234731"/>
    <w:rPr>
      <w:rFonts w:ascii="Times New Roman" w:eastAsia="Times New Roman" w:hAnsi="Times New Roman" w:cs="Times New Roman"/>
      <w:sz w:val="22"/>
      <w:szCs w:val="20"/>
      <w:lang w:val="sl-SI" w:eastAsia="sl-SI"/>
    </w:rPr>
  </w:style>
  <w:style w:type="paragraph" w:styleId="Telobesedila-zamik2">
    <w:name w:val="Body Text Indent 2"/>
    <w:basedOn w:val="Navaden"/>
    <w:link w:val="Telobesedila-zamik2Znak"/>
    <w:rsid w:val="00234731"/>
    <w:pPr>
      <w:spacing w:line="240" w:lineRule="exact"/>
      <w:ind w:left="426" w:hanging="426"/>
      <w:jc w:val="both"/>
    </w:pPr>
    <w:rPr>
      <w:rFonts w:ascii="Times New Roman" w:hAnsi="Times New Roman"/>
      <w:sz w:val="22"/>
      <w:szCs w:val="20"/>
    </w:rPr>
  </w:style>
  <w:style w:type="character" w:customStyle="1" w:styleId="Telobesedila-zamik2Znak">
    <w:name w:val="Telo besedila - zamik 2 Znak"/>
    <w:basedOn w:val="Privzetapisavaodstavka"/>
    <w:link w:val="Telobesedila-zamik2"/>
    <w:rsid w:val="00234731"/>
    <w:rPr>
      <w:rFonts w:ascii="Times New Roman" w:eastAsia="Times New Roman" w:hAnsi="Times New Roman" w:cs="Times New Roman"/>
      <w:sz w:val="22"/>
      <w:szCs w:val="20"/>
      <w:lang w:val="sl-SI" w:eastAsia="sl-SI"/>
    </w:rPr>
  </w:style>
  <w:style w:type="character" w:styleId="SledenaHiperpovezava">
    <w:name w:val="FollowedHyperlink"/>
    <w:uiPriority w:val="99"/>
    <w:rsid w:val="00234731"/>
    <w:rPr>
      <w:color w:val="800080"/>
      <w:u w:val="single"/>
    </w:rPr>
  </w:style>
  <w:style w:type="character" w:customStyle="1" w:styleId="Naslov3Znak">
    <w:name w:val="Naslov 3 Znak"/>
    <w:rsid w:val="00234731"/>
    <w:rPr>
      <w:rFonts w:ascii="NewsGoth BT" w:hAnsi="NewsGoth BT" w:cs="Arial"/>
      <w:b/>
      <w:bCs/>
      <w:szCs w:val="26"/>
      <w:lang w:val="sl-SI" w:eastAsia="sl-SI" w:bidi="ar-SA"/>
    </w:rPr>
  </w:style>
  <w:style w:type="paragraph" w:styleId="Navadensplet">
    <w:name w:val="Normal (Web)"/>
    <w:basedOn w:val="Navaden"/>
    <w:uiPriority w:val="99"/>
    <w:rsid w:val="00234731"/>
    <w:pPr>
      <w:spacing w:before="100" w:beforeAutospacing="1" w:after="100" w:afterAutospacing="1"/>
    </w:pPr>
    <w:rPr>
      <w:rFonts w:ascii="Arial Unicode MS" w:eastAsia="Arial Unicode MS" w:hAnsi="Arial Unicode MS" w:cs="Arial Unicode MS"/>
      <w:color w:val="000000"/>
      <w:sz w:val="24"/>
    </w:rPr>
  </w:style>
  <w:style w:type="paragraph" w:styleId="Besedilooblaka">
    <w:name w:val="Balloon Text"/>
    <w:basedOn w:val="Navaden"/>
    <w:link w:val="BesedilooblakaZnak"/>
    <w:semiHidden/>
    <w:rsid w:val="00234731"/>
    <w:rPr>
      <w:rFonts w:ascii="Tahoma" w:hAnsi="Tahoma" w:cs="Tahoma"/>
      <w:sz w:val="16"/>
      <w:szCs w:val="16"/>
    </w:rPr>
  </w:style>
  <w:style w:type="character" w:customStyle="1" w:styleId="BesedilooblakaZnak">
    <w:name w:val="Besedilo oblačka Znak"/>
    <w:basedOn w:val="Privzetapisavaodstavka"/>
    <w:link w:val="Besedilooblaka"/>
    <w:semiHidden/>
    <w:rsid w:val="00234731"/>
    <w:rPr>
      <w:rFonts w:ascii="Tahoma" w:eastAsia="Times New Roman" w:hAnsi="Tahoma" w:cs="Tahoma"/>
      <w:sz w:val="16"/>
      <w:szCs w:val="16"/>
      <w:lang w:val="sl-SI" w:eastAsia="sl-SI"/>
    </w:rPr>
  </w:style>
  <w:style w:type="paragraph" w:styleId="Stvarnokazalo1">
    <w:name w:val="index 1"/>
    <w:basedOn w:val="Navaden"/>
    <w:next w:val="Navaden"/>
    <w:autoRedefine/>
    <w:semiHidden/>
    <w:rsid w:val="00234731"/>
    <w:pPr>
      <w:ind w:left="200" w:hanging="200"/>
    </w:pPr>
    <w:rPr>
      <w:rFonts w:ascii="Times New Roman" w:hAnsi="Times New Roman"/>
      <w:sz w:val="18"/>
      <w:szCs w:val="18"/>
    </w:rPr>
  </w:style>
  <w:style w:type="paragraph" w:styleId="Stvarnokazalo2">
    <w:name w:val="index 2"/>
    <w:basedOn w:val="Navaden"/>
    <w:next w:val="Navaden"/>
    <w:autoRedefine/>
    <w:semiHidden/>
    <w:rsid w:val="00234731"/>
    <w:pPr>
      <w:ind w:left="400" w:hanging="200"/>
    </w:pPr>
    <w:rPr>
      <w:rFonts w:ascii="Times New Roman" w:hAnsi="Times New Roman"/>
      <w:sz w:val="18"/>
      <w:szCs w:val="18"/>
    </w:rPr>
  </w:style>
  <w:style w:type="paragraph" w:styleId="Stvarnokazalo3">
    <w:name w:val="index 3"/>
    <w:basedOn w:val="Navaden"/>
    <w:next w:val="Navaden"/>
    <w:autoRedefine/>
    <w:semiHidden/>
    <w:rsid w:val="00234731"/>
    <w:pPr>
      <w:ind w:left="600" w:hanging="200"/>
    </w:pPr>
    <w:rPr>
      <w:rFonts w:ascii="Times New Roman" w:hAnsi="Times New Roman"/>
      <w:sz w:val="18"/>
      <w:szCs w:val="18"/>
    </w:rPr>
  </w:style>
  <w:style w:type="paragraph" w:styleId="Stvarnokazalo4">
    <w:name w:val="index 4"/>
    <w:basedOn w:val="Navaden"/>
    <w:next w:val="Navaden"/>
    <w:autoRedefine/>
    <w:semiHidden/>
    <w:rsid w:val="00234731"/>
    <w:pPr>
      <w:ind w:left="800" w:hanging="200"/>
    </w:pPr>
    <w:rPr>
      <w:rFonts w:ascii="Times New Roman" w:hAnsi="Times New Roman"/>
      <w:sz w:val="18"/>
      <w:szCs w:val="18"/>
    </w:rPr>
  </w:style>
  <w:style w:type="paragraph" w:styleId="Stvarnokazalo5">
    <w:name w:val="index 5"/>
    <w:basedOn w:val="Navaden"/>
    <w:next w:val="Navaden"/>
    <w:autoRedefine/>
    <w:semiHidden/>
    <w:rsid w:val="00234731"/>
    <w:pPr>
      <w:ind w:left="1000" w:hanging="200"/>
    </w:pPr>
    <w:rPr>
      <w:rFonts w:ascii="Times New Roman" w:hAnsi="Times New Roman"/>
      <w:sz w:val="18"/>
      <w:szCs w:val="18"/>
    </w:rPr>
  </w:style>
  <w:style w:type="paragraph" w:styleId="Stvarnokazalo6">
    <w:name w:val="index 6"/>
    <w:basedOn w:val="Navaden"/>
    <w:next w:val="Navaden"/>
    <w:autoRedefine/>
    <w:semiHidden/>
    <w:rsid w:val="00234731"/>
    <w:pPr>
      <w:ind w:left="1200" w:hanging="200"/>
    </w:pPr>
    <w:rPr>
      <w:rFonts w:ascii="Times New Roman" w:hAnsi="Times New Roman"/>
      <w:sz w:val="18"/>
      <w:szCs w:val="18"/>
    </w:rPr>
  </w:style>
  <w:style w:type="paragraph" w:styleId="Stvarnokazalo7">
    <w:name w:val="index 7"/>
    <w:basedOn w:val="Navaden"/>
    <w:next w:val="Navaden"/>
    <w:autoRedefine/>
    <w:semiHidden/>
    <w:rsid w:val="00234731"/>
    <w:pPr>
      <w:ind w:left="1400" w:hanging="200"/>
    </w:pPr>
    <w:rPr>
      <w:rFonts w:ascii="Times New Roman" w:hAnsi="Times New Roman"/>
      <w:sz w:val="18"/>
      <w:szCs w:val="18"/>
    </w:rPr>
  </w:style>
  <w:style w:type="paragraph" w:styleId="Stvarnokazalo8">
    <w:name w:val="index 8"/>
    <w:basedOn w:val="Navaden"/>
    <w:next w:val="Navaden"/>
    <w:autoRedefine/>
    <w:semiHidden/>
    <w:rsid w:val="00234731"/>
    <w:pPr>
      <w:ind w:left="1600" w:hanging="200"/>
    </w:pPr>
    <w:rPr>
      <w:rFonts w:ascii="Times New Roman" w:hAnsi="Times New Roman"/>
      <w:sz w:val="18"/>
      <w:szCs w:val="18"/>
    </w:rPr>
  </w:style>
  <w:style w:type="paragraph" w:styleId="Stvarnokazalo9">
    <w:name w:val="index 9"/>
    <w:basedOn w:val="Navaden"/>
    <w:next w:val="Navaden"/>
    <w:autoRedefine/>
    <w:semiHidden/>
    <w:rsid w:val="00234731"/>
    <w:pPr>
      <w:ind w:left="1800" w:hanging="200"/>
    </w:pPr>
    <w:rPr>
      <w:rFonts w:ascii="Times New Roman" w:hAnsi="Times New Roman"/>
      <w:sz w:val="18"/>
      <w:szCs w:val="18"/>
    </w:rPr>
  </w:style>
  <w:style w:type="paragraph" w:styleId="Stvarnokazalo-naslov">
    <w:name w:val="index heading"/>
    <w:basedOn w:val="Navaden"/>
    <w:next w:val="Stvarnokazalo1"/>
    <w:semiHidden/>
    <w:rsid w:val="00234731"/>
    <w:pPr>
      <w:spacing w:before="240" w:after="120"/>
      <w:ind w:left="140"/>
    </w:pPr>
    <w:rPr>
      <w:rFonts w:ascii="Arial" w:hAnsi="Arial" w:cs="Arial"/>
      <w:b/>
      <w:bCs/>
      <w:sz w:val="28"/>
      <w:szCs w:val="28"/>
    </w:rPr>
  </w:style>
  <w:style w:type="table" w:styleId="Tabelamrea">
    <w:name w:val="Table Grid"/>
    <w:basedOn w:val="Navadnatabela"/>
    <w:rsid w:val="0023473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znaenseznam">
    <w:name w:val="List Bullet"/>
    <w:basedOn w:val="Navaden"/>
    <w:autoRedefine/>
    <w:rsid w:val="00234731"/>
    <w:pPr>
      <w:tabs>
        <w:tab w:val="num" w:pos="0"/>
      </w:tabs>
    </w:pPr>
    <w:rPr>
      <w:rFonts w:ascii="Century Gothic" w:hAnsi="Century Gothic"/>
      <w:szCs w:val="20"/>
    </w:rPr>
  </w:style>
  <w:style w:type="character" w:styleId="Krepko">
    <w:name w:val="Strong"/>
    <w:uiPriority w:val="22"/>
    <w:qFormat/>
    <w:rsid w:val="00234731"/>
    <w:rPr>
      <w:b/>
      <w:bCs/>
    </w:rPr>
  </w:style>
  <w:style w:type="paragraph" w:styleId="Sprotnaopomba-besedilo">
    <w:name w:val="footnote text"/>
    <w:basedOn w:val="Navaden"/>
    <w:link w:val="Sprotnaopomba-besediloZnak"/>
    <w:semiHidden/>
    <w:rsid w:val="00234731"/>
    <w:rPr>
      <w:szCs w:val="20"/>
    </w:rPr>
  </w:style>
  <w:style w:type="character" w:customStyle="1" w:styleId="Sprotnaopomba-besediloZnak">
    <w:name w:val="Sprotna opomba - besedilo Znak"/>
    <w:basedOn w:val="Privzetapisavaodstavka"/>
    <w:link w:val="Sprotnaopomba-besedilo"/>
    <w:semiHidden/>
    <w:rsid w:val="00234731"/>
    <w:rPr>
      <w:rFonts w:ascii="NewsGoth BT" w:eastAsia="Times New Roman" w:hAnsi="NewsGoth BT" w:cs="Times New Roman"/>
      <w:sz w:val="20"/>
      <w:szCs w:val="20"/>
      <w:lang w:val="sl-SI" w:eastAsia="sl-SI"/>
    </w:rPr>
  </w:style>
  <w:style w:type="character" w:styleId="Sprotnaopomba-sklic">
    <w:name w:val="footnote reference"/>
    <w:rsid w:val="00234731"/>
    <w:rPr>
      <w:vertAlign w:val="superscript"/>
    </w:rPr>
  </w:style>
  <w:style w:type="paragraph" w:styleId="NaslovTOC">
    <w:name w:val="TOC Heading"/>
    <w:basedOn w:val="Naslov1"/>
    <w:next w:val="Navaden"/>
    <w:uiPriority w:val="39"/>
    <w:qFormat/>
    <w:rsid w:val="00234731"/>
    <w:pPr>
      <w:keepLines/>
      <w:numPr>
        <w:numId w:val="0"/>
      </w:numPr>
      <w:spacing w:before="480" w:after="0" w:line="276" w:lineRule="auto"/>
      <w:outlineLvl w:val="9"/>
    </w:pPr>
    <w:rPr>
      <w:rFonts w:ascii="Cambria" w:eastAsia="Times New Roman" w:hAnsi="Cambria" w:cs="Times New Roman"/>
      <w:color w:val="365F91"/>
      <w:kern w:val="0"/>
      <w:szCs w:val="28"/>
      <w:lang w:eastAsia="en-US"/>
    </w:rPr>
  </w:style>
  <w:style w:type="paragraph" w:styleId="Odstavekseznama">
    <w:name w:val="List Paragraph"/>
    <w:basedOn w:val="Navaden"/>
    <w:link w:val="OdstavekseznamaZnak"/>
    <w:uiPriority w:val="34"/>
    <w:qFormat/>
    <w:rsid w:val="00234731"/>
    <w:pPr>
      <w:ind w:left="720"/>
    </w:pPr>
    <w:rPr>
      <w:rFonts w:cs="NewsGoth BT"/>
      <w:szCs w:val="20"/>
    </w:rPr>
  </w:style>
  <w:style w:type="character" w:styleId="Pripombasklic">
    <w:name w:val="annotation reference"/>
    <w:rsid w:val="00234731"/>
    <w:rPr>
      <w:sz w:val="16"/>
      <w:szCs w:val="16"/>
    </w:rPr>
  </w:style>
  <w:style w:type="paragraph" w:styleId="Pripombabesedilo">
    <w:name w:val="annotation text"/>
    <w:basedOn w:val="Navaden"/>
    <w:link w:val="PripombabesediloZnak"/>
    <w:rsid w:val="00234731"/>
    <w:rPr>
      <w:szCs w:val="20"/>
    </w:rPr>
  </w:style>
  <w:style w:type="character" w:customStyle="1" w:styleId="PripombabesediloZnak">
    <w:name w:val="Pripomba – besedilo Znak"/>
    <w:basedOn w:val="Privzetapisavaodstavka"/>
    <w:link w:val="Pripombabesedilo"/>
    <w:rsid w:val="00234731"/>
    <w:rPr>
      <w:rFonts w:ascii="NewsGoth BT" w:eastAsia="Times New Roman" w:hAnsi="NewsGoth BT" w:cs="Times New Roman"/>
      <w:sz w:val="20"/>
      <w:szCs w:val="20"/>
      <w:lang w:val="sl-SI" w:eastAsia="sl-SI"/>
    </w:rPr>
  </w:style>
  <w:style w:type="paragraph" w:styleId="Zadevapripombe">
    <w:name w:val="annotation subject"/>
    <w:basedOn w:val="Pripombabesedilo"/>
    <w:next w:val="Pripombabesedilo"/>
    <w:link w:val="ZadevapripombeZnak"/>
    <w:rsid w:val="00234731"/>
    <w:rPr>
      <w:b/>
      <w:bCs/>
    </w:rPr>
  </w:style>
  <w:style w:type="character" w:customStyle="1" w:styleId="ZadevapripombeZnak">
    <w:name w:val="Zadeva pripombe Znak"/>
    <w:basedOn w:val="PripombabesediloZnak"/>
    <w:link w:val="Zadevapripombe"/>
    <w:rsid w:val="00234731"/>
    <w:rPr>
      <w:rFonts w:ascii="NewsGoth BT" w:eastAsia="Times New Roman" w:hAnsi="NewsGoth BT" w:cs="Times New Roman"/>
      <w:b/>
      <w:bCs/>
      <w:sz w:val="20"/>
      <w:szCs w:val="20"/>
      <w:lang w:val="sl-SI" w:eastAsia="sl-SI"/>
    </w:rPr>
  </w:style>
  <w:style w:type="paragraph" w:styleId="Revizija">
    <w:name w:val="Revision"/>
    <w:hidden/>
    <w:uiPriority w:val="99"/>
    <w:semiHidden/>
    <w:rsid w:val="00234731"/>
    <w:rPr>
      <w:rFonts w:ascii="NewsGoth BT" w:eastAsia="Times New Roman" w:hAnsi="NewsGoth BT" w:cs="Times New Roman"/>
      <w:sz w:val="20"/>
      <w:lang w:val="sl-SI" w:eastAsia="sl-SI"/>
    </w:rPr>
  </w:style>
  <w:style w:type="table" w:styleId="Svetelseznampoudarek3">
    <w:name w:val="Light List Accent 3"/>
    <w:basedOn w:val="Navadnatabela"/>
    <w:uiPriority w:val="61"/>
    <w:rsid w:val="0057151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rednjamrea3poudarek3">
    <w:name w:val="Medium Grid 3 Accent 3"/>
    <w:basedOn w:val="Navadnatabela"/>
    <w:uiPriority w:val="69"/>
    <w:rsid w:val="005715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1">
    <w:name w:val="Medium Grid 3 Accent 1"/>
    <w:basedOn w:val="Navadnatabela"/>
    <w:uiPriority w:val="69"/>
    <w:rsid w:val="005715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5">
    <w:name w:val="Medium Grid 3 Accent 5"/>
    <w:basedOn w:val="Navadnatabela"/>
    <w:uiPriority w:val="69"/>
    <w:rsid w:val="005715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5715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rednjamrea3poudarek2">
    <w:name w:val="Medium Grid 3 Accent 2"/>
    <w:basedOn w:val="Navadnatabela"/>
    <w:uiPriority w:val="69"/>
    <w:rsid w:val="005715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ColorfulList-Accent11">
    <w:name w:val="Colorful List - Accent 11"/>
    <w:basedOn w:val="Navaden"/>
    <w:uiPriority w:val="34"/>
    <w:qFormat/>
    <w:rsid w:val="0091392B"/>
    <w:pPr>
      <w:ind w:left="708"/>
    </w:pPr>
  </w:style>
  <w:style w:type="table" w:customStyle="1" w:styleId="Tabelamrea1">
    <w:name w:val="Tabela – mreža1"/>
    <w:basedOn w:val="Navadnatabela"/>
    <w:next w:val="Tabelamrea"/>
    <w:rsid w:val="00067FA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473E6"/>
    <w:rPr>
      <w:rFonts w:ascii="NewsGoth BT" w:eastAsia="Times New Roman" w:hAnsi="NewsGoth BT" w:cs="Times New Roman"/>
      <w:sz w:val="20"/>
      <w:lang w:val="sl-SI" w:eastAsia="sl-SI"/>
    </w:rPr>
  </w:style>
  <w:style w:type="table" w:customStyle="1" w:styleId="Tabelamrea2">
    <w:name w:val="Tabela – mreža2"/>
    <w:basedOn w:val="Navadnatabela"/>
    <w:next w:val="Tabelamrea"/>
    <w:rsid w:val="00102AB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basedOn w:val="Privzetapisavaodstavka"/>
    <w:link w:val="Odstavekseznama"/>
    <w:uiPriority w:val="34"/>
    <w:locked/>
    <w:rsid w:val="0054478E"/>
    <w:rPr>
      <w:rFonts w:ascii="NewsGoth BT" w:eastAsia="Times New Roman" w:hAnsi="NewsGoth BT" w:cs="NewsGoth BT"/>
      <w:sz w:val="20"/>
      <w:szCs w:val="20"/>
      <w:lang w:val="sl-SI" w:eastAsia="sl-SI"/>
    </w:rPr>
  </w:style>
  <w:style w:type="paragraph" w:customStyle="1" w:styleId="p1">
    <w:name w:val="p1"/>
    <w:basedOn w:val="Navaden"/>
    <w:rsid w:val="0098356C"/>
    <w:rPr>
      <w:rFonts w:ascii="Helvetica Neue" w:eastAsiaTheme="minorEastAsia" w:hAnsi="Helvetica Neue"/>
      <w:color w:val="000000"/>
      <w:sz w:val="17"/>
      <w:szCs w:val="17"/>
      <w:lang w:eastAsia="en-GB"/>
    </w:rPr>
  </w:style>
  <w:style w:type="character" w:customStyle="1" w:styleId="s1">
    <w:name w:val="s1"/>
    <w:basedOn w:val="Privzetapisavaodstavka"/>
    <w:rsid w:val="0098356C"/>
    <w:rPr>
      <w:rFonts w:ascii="Helvetica Neue" w:hAnsi="Helvetica Neue" w:hint="default"/>
      <w:b w:val="0"/>
      <w:bCs w:val="0"/>
      <w:i w:val="0"/>
      <w:iCs w:val="0"/>
      <w:sz w:val="17"/>
      <w:szCs w:val="17"/>
    </w:rPr>
  </w:style>
  <w:style w:type="paragraph" w:customStyle="1" w:styleId="pf0">
    <w:name w:val="pf0"/>
    <w:basedOn w:val="Navaden"/>
    <w:rsid w:val="00772637"/>
    <w:pPr>
      <w:spacing w:before="100" w:beforeAutospacing="1" w:after="100" w:afterAutospacing="1"/>
    </w:pPr>
    <w:rPr>
      <w:rFonts w:ascii="Times New Roman" w:hAnsi="Times New Roman"/>
      <w:sz w:val="24"/>
      <w:lang w:bidi="kn-IN"/>
    </w:rPr>
  </w:style>
  <w:style w:type="character" w:customStyle="1" w:styleId="cf01">
    <w:name w:val="cf01"/>
    <w:basedOn w:val="Privzetapisavaodstavka"/>
    <w:rsid w:val="00772637"/>
    <w:rPr>
      <w:rFonts w:ascii="Segoe UI" w:hAnsi="Segoe UI" w:cs="Segoe UI" w:hint="default"/>
      <w:b/>
      <w:bCs/>
      <w:sz w:val="18"/>
      <w:szCs w:val="18"/>
    </w:rPr>
  </w:style>
  <w:style w:type="character" w:styleId="Omemba">
    <w:name w:val="Mention"/>
    <w:basedOn w:val="Privzetapisavaodstavka"/>
    <w:uiPriority w:val="99"/>
    <w:unhideWhenUsed/>
    <w:rsid w:val="00D61582"/>
    <w:rPr>
      <w:color w:val="2B579A"/>
      <w:shd w:val="clear" w:color="auto" w:fill="E1DFDD"/>
    </w:rPr>
  </w:style>
  <w:style w:type="paragraph" w:styleId="Naslov">
    <w:name w:val="Title"/>
    <w:basedOn w:val="Navaden"/>
    <w:next w:val="Navaden"/>
    <w:link w:val="NaslovZnak"/>
    <w:uiPriority w:val="10"/>
    <w:qFormat/>
    <w:rsid w:val="00E4513C"/>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4513C"/>
    <w:rPr>
      <w:rFonts w:asciiTheme="majorHAnsi" w:eastAsiaTheme="majorEastAsia" w:hAnsiTheme="majorHAnsi" w:cstheme="majorBidi"/>
      <w:spacing w:val="-10"/>
      <w:kern w:val="28"/>
      <w:sz w:val="56"/>
      <w:szCs w:val="56"/>
      <w:lang w:val="sl-SI" w:eastAsia="sl-SI"/>
    </w:rPr>
  </w:style>
  <w:style w:type="character" w:styleId="Nerazreenaomemba">
    <w:name w:val="Unresolved Mention"/>
    <w:basedOn w:val="Privzetapisavaodstavka"/>
    <w:uiPriority w:val="99"/>
    <w:semiHidden/>
    <w:unhideWhenUsed/>
    <w:rsid w:val="00CE7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414">
      <w:bodyDiv w:val="1"/>
      <w:marLeft w:val="0"/>
      <w:marRight w:val="0"/>
      <w:marTop w:val="0"/>
      <w:marBottom w:val="0"/>
      <w:divBdr>
        <w:top w:val="none" w:sz="0" w:space="0" w:color="auto"/>
        <w:left w:val="none" w:sz="0" w:space="0" w:color="auto"/>
        <w:bottom w:val="none" w:sz="0" w:space="0" w:color="auto"/>
        <w:right w:val="none" w:sz="0" w:space="0" w:color="auto"/>
      </w:divBdr>
    </w:div>
    <w:div w:id="43605506">
      <w:bodyDiv w:val="1"/>
      <w:marLeft w:val="0"/>
      <w:marRight w:val="0"/>
      <w:marTop w:val="0"/>
      <w:marBottom w:val="0"/>
      <w:divBdr>
        <w:top w:val="none" w:sz="0" w:space="0" w:color="auto"/>
        <w:left w:val="none" w:sz="0" w:space="0" w:color="auto"/>
        <w:bottom w:val="none" w:sz="0" w:space="0" w:color="auto"/>
        <w:right w:val="none" w:sz="0" w:space="0" w:color="auto"/>
      </w:divBdr>
    </w:div>
    <w:div w:id="57292729">
      <w:bodyDiv w:val="1"/>
      <w:marLeft w:val="0"/>
      <w:marRight w:val="0"/>
      <w:marTop w:val="0"/>
      <w:marBottom w:val="0"/>
      <w:divBdr>
        <w:top w:val="none" w:sz="0" w:space="0" w:color="auto"/>
        <w:left w:val="none" w:sz="0" w:space="0" w:color="auto"/>
        <w:bottom w:val="none" w:sz="0" w:space="0" w:color="auto"/>
        <w:right w:val="none" w:sz="0" w:space="0" w:color="auto"/>
      </w:divBdr>
    </w:div>
    <w:div w:id="71778965">
      <w:bodyDiv w:val="1"/>
      <w:marLeft w:val="0"/>
      <w:marRight w:val="0"/>
      <w:marTop w:val="0"/>
      <w:marBottom w:val="0"/>
      <w:divBdr>
        <w:top w:val="none" w:sz="0" w:space="0" w:color="auto"/>
        <w:left w:val="none" w:sz="0" w:space="0" w:color="auto"/>
        <w:bottom w:val="none" w:sz="0" w:space="0" w:color="auto"/>
        <w:right w:val="none" w:sz="0" w:space="0" w:color="auto"/>
      </w:divBdr>
    </w:div>
    <w:div w:id="96483653">
      <w:bodyDiv w:val="1"/>
      <w:marLeft w:val="0"/>
      <w:marRight w:val="0"/>
      <w:marTop w:val="0"/>
      <w:marBottom w:val="0"/>
      <w:divBdr>
        <w:top w:val="none" w:sz="0" w:space="0" w:color="auto"/>
        <w:left w:val="none" w:sz="0" w:space="0" w:color="auto"/>
        <w:bottom w:val="none" w:sz="0" w:space="0" w:color="auto"/>
        <w:right w:val="none" w:sz="0" w:space="0" w:color="auto"/>
      </w:divBdr>
    </w:div>
    <w:div w:id="100420189">
      <w:bodyDiv w:val="1"/>
      <w:marLeft w:val="0"/>
      <w:marRight w:val="0"/>
      <w:marTop w:val="0"/>
      <w:marBottom w:val="0"/>
      <w:divBdr>
        <w:top w:val="none" w:sz="0" w:space="0" w:color="auto"/>
        <w:left w:val="none" w:sz="0" w:space="0" w:color="auto"/>
        <w:bottom w:val="none" w:sz="0" w:space="0" w:color="auto"/>
        <w:right w:val="none" w:sz="0" w:space="0" w:color="auto"/>
      </w:divBdr>
    </w:div>
    <w:div w:id="111360088">
      <w:bodyDiv w:val="1"/>
      <w:marLeft w:val="0"/>
      <w:marRight w:val="0"/>
      <w:marTop w:val="0"/>
      <w:marBottom w:val="0"/>
      <w:divBdr>
        <w:top w:val="none" w:sz="0" w:space="0" w:color="auto"/>
        <w:left w:val="none" w:sz="0" w:space="0" w:color="auto"/>
        <w:bottom w:val="none" w:sz="0" w:space="0" w:color="auto"/>
        <w:right w:val="none" w:sz="0" w:space="0" w:color="auto"/>
      </w:divBdr>
    </w:div>
    <w:div w:id="133253995">
      <w:bodyDiv w:val="1"/>
      <w:marLeft w:val="0"/>
      <w:marRight w:val="0"/>
      <w:marTop w:val="0"/>
      <w:marBottom w:val="0"/>
      <w:divBdr>
        <w:top w:val="none" w:sz="0" w:space="0" w:color="auto"/>
        <w:left w:val="none" w:sz="0" w:space="0" w:color="auto"/>
        <w:bottom w:val="none" w:sz="0" w:space="0" w:color="auto"/>
        <w:right w:val="none" w:sz="0" w:space="0" w:color="auto"/>
      </w:divBdr>
    </w:div>
    <w:div w:id="157424301">
      <w:bodyDiv w:val="1"/>
      <w:marLeft w:val="0"/>
      <w:marRight w:val="0"/>
      <w:marTop w:val="0"/>
      <w:marBottom w:val="0"/>
      <w:divBdr>
        <w:top w:val="none" w:sz="0" w:space="0" w:color="auto"/>
        <w:left w:val="none" w:sz="0" w:space="0" w:color="auto"/>
        <w:bottom w:val="none" w:sz="0" w:space="0" w:color="auto"/>
        <w:right w:val="none" w:sz="0" w:space="0" w:color="auto"/>
      </w:divBdr>
    </w:div>
    <w:div w:id="174226925">
      <w:bodyDiv w:val="1"/>
      <w:marLeft w:val="0"/>
      <w:marRight w:val="0"/>
      <w:marTop w:val="0"/>
      <w:marBottom w:val="0"/>
      <w:divBdr>
        <w:top w:val="none" w:sz="0" w:space="0" w:color="auto"/>
        <w:left w:val="none" w:sz="0" w:space="0" w:color="auto"/>
        <w:bottom w:val="none" w:sz="0" w:space="0" w:color="auto"/>
        <w:right w:val="none" w:sz="0" w:space="0" w:color="auto"/>
      </w:divBdr>
    </w:div>
    <w:div w:id="217207255">
      <w:bodyDiv w:val="1"/>
      <w:marLeft w:val="0"/>
      <w:marRight w:val="0"/>
      <w:marTop w:val="0"/>
      <w:marBottom w:val="0"/>
      <w:divBdr>
        <w:top w:val="none" w:sz="0" w:space="0" w:color="auto"/>
        <w:left w:val="none" w:sz="0" w:space="0" w:color="auto"/>
        <w:bottom w:val="none" w:sz="0" w:space="0" w:color="auto"/>
        <w:right w:val="none" w:sz="0" w:space="0" w:color="auto"/>
      </w:divBdr>
    </w:div>
    <w:div w:id="225068746">
      <w:bodyDiv w:val="1"/>
      <w:marLeft w:val="0"/>
      <w:marRight w:val="0"/>
      <w:marTop w:val="0"/>
      <w:marBottom w:val="0"/>
      <w:divBdr>
        <w:top w:val="none" w:sz="0" w:space="0" w:color="auto"/>
        <w:left w:val="none" w:sz="0" w:space="0" w:color="auto"/>
        <w:bottom w:val="none" w:sz="0" w:space="0" w:color="auto"/>
        <w:right w:val="none" w:sz="0" w:space="0" w:color="auto"/>
      </w:divBdr>
    </w:div>
    <w:div w:id="244726112">
      <w:bodyDiv w:val="1"/>
      <w:marLeft w:val="0"/>
      <w:marRight w:val="0"/>
      <w:marTop w:val="0"/>
      <w:marBottom w:val="0"/>
      <w:divBdr>
        <w:top w:val="none" w:sz="0" w:space="0" w:color="auto"/>
        <w:left w:val="none" w:sz="0" w:space="0" w:color="auto"/>
        <w:bottom w:val="none" w:sz="0" w:space="0" w:color="auto"/>
        <w:right w:val="none" w:sz="0" w:space="0" w:color="auto"/>
      </w:divBdr>
    </w:div>
    <w:div w:id="288556158">
      <w:bodyDiv w:val="1"/>
      <w:marLeft w:val="0"/>
      <w:marRight w:val="0"/>
      <w:marTop w:val="0"/>
      <w:marBottom w:val="0"/>
      <w:divBdr>
        <w:top w:val="none" w:sz="0" w:space="0" w:color="auto"/>
        <w:left w:val="none" w:sz="0" w:space="0" w:color="auto"/>
        <w:bottom w:val="none" w:sz="0" w:space="0" w:color="auto"/>
        <w:right w:val="none" w:sz="0" w:space="0" w:color="auto"/>
      </w:divBdr>
    </w:div>
    <w:div w:id="292562059">
      <w:bodyDiv w:val="1"/>
      <w:marLeft w:val="0"/>
      <w:marRight w:val="0"/>
      <w:marTop w:val="0"/>
      <w:marBottom w:val="0"/>
      <w:divBdr>
        <w:top w:val="none" w:sz="0" w:space="0" w:color="auto"/>
        <w:left w:val="none" w:sz="0" w:space="0" w:color="auto"/>
        <w:bottom w:val="none" w:sz="0" w:space="0" w:color="auto"/>
        <w:right w:val="none" w:sz="0" w:space="0" w:color="auto"/>
      </w:divBdr>
    </w:div>
    <w:div w:id="305595009">
      <w:bodyDiv w:val="1"/>
      <w:marLeft w:val="0"/>
      <w:marRight w:val="0"/>
      <w:marTop w:val="0"/>
      <w:marBottom w:val="0"/>
      <w:divBdr>
        <w:top w:val="none" w:sz="0" w:space="0" w:color="auto"/>
        <w:left w:val="none" w:sz="0" w:space="0" w:color="auto"/>
        <w:bottom w:val="none" w:sz="0" w:space="0" w:color="auto"/>
        <w:right w:val="none" w:sz="0" w:space="0" w:color="auto"/>
      </w:divBdr>
    </w:div>
    <w:div w:id="313800273">
      <w:bodyDiv w:val="1"/>
      <w:marLeft w:val="0"/>
      <w:marRight w:val="0"/>
      <w:marTop w:val="0"/>
      <w:marBottom w:val="0"/>
      <w:divBdr>
        <w:top w:val="none" w:sz="0" w:space="0" w:color="auto"/>
        <w:left w:val="none" w:sz="0" w:space="0" w:color="auto"/>
        <w:bottom w:val="none" w:sz="0" w:space="0" w:color="auto"/>
        <w:right w:val="none" w:sz="0" w:space="0" w:color="auto"/>
      </w:divBdr>
    </w:div>
    <w:div w:id="319427111">
      <w:bodyDiv w:val="1"/>
      <w:marLeft w:val="0"/>
      <w:marRight w:val="0"/>
      <w:marTop w:val="0"/>
      <w:marBottom w:val="0"/>
      <w:divBdr>
        <w:top w:val="none" w:sz="0" w:space="0" w:color="auto"/>
        <w:left w:val="none" w:sz="0" w:space="0" w:color="auto"/>
        <w:bottom w:val="none" w:sz="0" w:space="0" w:color="auto"/>
        <w:right w:val="none" w:sz="0" w:space="0" w:color="auto"/>
      </w:divBdr>
    </w:div>
    <w:div w:id="331030020">
      <w:bodyDiv w:val="1"/>
      <w:marLeft w:val="0"/>
      <w:marRight w:val="0"/>
      <w:marTop w:val="0"/>
      <w:marBottom w:val="0"/>
      <w:divBdr>
        <w:top w:val="none" w:sz="0" w:space="0" w:color="auto"/>
        <w:left w:val="none" w:sz="0" w:space="0" w:color="auto"/>
        <w:bottom w:val="none" w:sz="0" w:space="0" w:color="auto"/>
        <w:right w:val="none" w:sz="0" w:space="0" w:color="auto"/>
      </w:divBdr>
    </w:div>
    <w:div w:id="374237511">
      <w:bodyDiv w:val="1"/>
      <w:marLeft w:val="0"/>
      <w:marRight w:val="0"/>
      <w:marTop w:val="0"/>
      <w:marBottom w:val="0"/>
      <w:divBdr>
        <w:top w:val="none" w:sz="0" w:space="0" w:color="auto"/>
        <w:left w:val="none" w:sz="0" w:space="0" w:color="auto"/>
        <w:bottom w:val="none" w:sz="0" w:space="0" w:color="auto"/>
        <w:right w:val="none" w:sz="0" w:space="0" w:color="auto"/>
      </w:divBdr>
    </w:div>
    <w:div w:id="376857192">
      <w:bodyDiv w:val="1"/>
      <w:marLeft w:val="0"/>
      <w:marRight w:val="0"/>
      <w:marTop w:val="0"/>
      <w:marBottom w:val="0"/>
      <w:divBdr>
        <w:top w:val="none" w:sz="0" w:space="0" w:color="auto"/>
        <w:left w:val="none" w:sz="0" w:space="0" w:color="auto"/>
        <w:bottom w:val="none" w:sz="0" w:space="0" w:color="auto"/>
        <w:right w:val="none" w:sz="0" w:space="0" w:color="auto"/>
      </w:divBdr>
    </w:div>
    <w:div w:id="411857171">
      <w:bodyDiv w:val="1"/>
      <w:marLeft w:val="0"/>
      <w:marRight w:val="0"/>
      <w:marTop w:val="0"/>
      <w:marBottom w:val="0"/>
      <w:divBdr>
        <w:top w:val="none" w:sz="0" w:space="0" w:color="auto"/>
        <w:left w:val="none" w:sz="0" w:space="0" w:color="auto"/>
        <w:bottom w:val="none" w:sz="0" w:space="0" w:color="auto"/>
        <w:right w:val="none" w:sz="0" w:space="0" w:color="auto"/>
      </w:divBdr>
    </w:div>
    <w:div w:id="415446066">
      <w:bodyDiv w:val="1"/>
      <w:marLeft w:val="0"/>
      <w:marRight w:val="0"/>
      <w:marTop w:val="0"/>
      <w:marBottom w:val="0"/>
      <w:divBdr>
        <w:top w:val="none" w:sz="0" w:space="0" w:color="auto"/>
        <w:left w:val="none" w:sz="0" w:space="0" w:color="auto"/>
        <w:bottom w:val="none" w:sz="0" w:space="0" w:color="auto"/>
        <w:right w:val="none" w:sz="0" w:space="0" w:color="auto"/>
      </w:divBdr>
    </w:div>
    <w:div w:id="428548333">
      <w:bodyDiv w:val="1"/>
      <w:marLeft w:val="0"/>
      <w:marRight w:val="0"/>
      <w:marTop w:val="0"/>
      <w:marBottom w:val="0"/>
      <w:divBdr>
        <w:top w:val="none" w:sz="0" w:space="0" w:color="auto"/>
        <w:left w:val="none" w:sz="0" w:space="0" w:color="auto"/>
        <w:bottom w:val="none" w:sz="0" w:space="0" w:color="auto"/>
        <w:right w:val="none" w:sz="0" w:space="0" w:color="auto"/>
      </w:divBdr>
    </w:div>
    <w:div w:id="429667135">
      <w:bodyDiv w:val="1"/>
      <w:marLeft w:val="0"/>
      <w:marRight w:val="0"/>
      <w:marTop w:val="0"/>
      <w:marBottom w:val="0"/>
      <w:divBdr>
        <w:top w:val="none" w:sz="0" w:space="0" w:color="auto"/>
        <w:left w:val="none" w:sz="0" w:space="0" w:color="auto"/>
        <w:bottom w:val="none" w:sz="0" w:space="0" w:color="auto"/>
        <w:right w:val="none" w:sz="0" w:space="0" w:color="auto"/>
      </w:divBdr>
    </w:div>
    <w:div w:id="458449688">
      <w:bodyDiv w:val="1"/>
      <w:marLeft w:val="0"/>
      <w:marRight w:val="0"/>
      <w:marTop w:val="0"/>
      <w:marBottom w:val="0"/>
      <w:divBdr>
        <w:top w:val="none" w:sz="0" w:space="0" w:color="auto"/>
        <w:left w:val="none" w:sz="0" w:space="0" w:color="auto"/>
        <w:bottom w:val="none" w:sz="0" w:space="0" w:color="auto"/>
        <w:right w:val="none" w:sz="0" w:space="0" w:color="auto"/>
      </w:divBdr>
    </w:div>
    <w:div w:id="463624116">
      <w:bodyDiv w:val="1"/>
      <w:marLeft w:val="0"/>
      <w:marRight w:val="0"/>
      <w:marTop w:val="0"/>
      <w:marBottom w:val="0"/>
      <w:divBdr>
        <w:top w:val="none" w:sz="0" w:space="0" w:color="auto"/>
        <w:left w:val="none" w:sz="0" w:space="0" w:color="auto"/>
        <w:bottom w:val="none" w:sz="0" w:space="0" w:color="auto"/>
        <w:right w:val="none" w:sz="0" w:space="0" w:color="auto"/>
      </w:divBdr>
    </w:div>
    <w:div w:id="473642950">
      <w:bodyDiv w:val="1"/>
      <w:marLeft w:val="0"/>
      <w:marRight w:val="0"/>
      <w:marTop w:val="0"/>
      <w:marBottom w:val="0"/>
      <w:divBdr>
        <w:top w:val="none" w:sz="0" w:space="0" w:color="auto"/>
        <w:left w:val="none" w:sz="0" w:space="0" w:color="auto"/>
        <w:bottom w:val="none" w:sz="0" w:space="0" w:color="auto"/>
        <w:right w:val="none" w:sz="0" w:space="0" w:color="auto"/>
      </w:divBdr>
    </w:div>
    <w:div w:id="477574214">
      <w:bodyDiv w:val="1"/>
      <w:marLeft w:val="0"/>
      <w:marRight w:val="0"/>
      <w:marTop w:val="0"/>
      <w:marBottom w:val="0"/>
      <w:divBdr>
        <w:top w:val="none" w:sz="0" w:space="0" w:color="auto"/>
        <w:left w:val="none" w:sz="0" w:space="0" w:color="auto"/>
        <w:bottom w:val="none" w:sz="0" w:space="0" w:color="auto"/>
        <w:right w:val="none" w:sz="0" w:space="0" w:color="auto"/>
      </w:divBdr>
    </w:div>
    <w:div w:id="499152927">
      <w:bodyDiv w:val="1"/>
      <w:marLeft w:val="0"/>
      <w:marRight w:val="0"/>
      <w:marTop w:val="0"/>
      <w:marBottom w:val="0"/>
      <w:divBdr>
        <w:top w:val="none" w:sz="0" w:space="0" w:color="auto"/>
        <w:left w:val="none" w:sz="0" w:space="0" w:color="auto"/>
        <w:bottom w:val="none" w:sz="0" w:space="0" w:color="auto"/>
        <w:right w:val="none" w:sz="0" w:space="0" w:color="auto"/>
      </w:divBdr>
    </w:div>
    <w:div w:id="501703050">
      <w:bodyDiv w:val="1"/>
      <w:marLeft w:val="0"/>
      <w:marRight w:val="0"/>
      <w:marTop w:val="0"/>
      <w:marBottom w:val="0"/>
      <w:divBdr>
        <w:top w:val="none" w:sz="0" w:space="0" w:color="auto"/>
        <w:left w:val="none" w:sz="0" w:space="0" w:color="auto"/>
        <w:bottom w:val="none" w:sz="0" w:space="0" w:color="auto"/>
        <w:right w:val="none" w:sz="0" w:space="0" w:color="auto"/>
      </w:divBdr>
    </w:div>
    <w:div w:id="516046391">
      <w:bodyDiv w:val="1"/>
      <w:marLeft w:val="0"/>
      <w:marRight w:val="0"/>
      <w:marTop w:val="0"/>
      <w:marBottom w:val="0"/>
      <w:divBdr>
        <w:top w:val="none" w:sz="0" w:space="0" w:color="auto"/>
        <w:left w:val="none" w:sz="0" w:space="0" w:color="auto"/>
        <w:bottom w:val="none" w:sz="0" w:space="0" w:color="auto"/>
        <w:right w:val="none" w:sz="0" w:space="0" w:color="auto"/>
      </w:divBdr>
    </w:div>
    <w:div w:id="538859157">
      <w:bodyDiv w:val="1"/>
      <w:marLeft w:val="0"/>
      <w:marRight w:val="0"/>
      <w:marTop w:val="0"/>
      <w:marBottom w:val="0"/>
      <w:divBdr>
        <w:top w:val="none" w:sz="0" w:space="0" w:color="auto"/>
        <w:left w:val="none" w:sz="0" w:space="0" w:color="auto"/>
        <w:bottom w:val="none" w:sz="0" w:space="0" w:color="auto"/>
        <w:right w:val="none" w:sz="0" w:space="0" w:color="auto"/>
      </w:divBdr>
    </w:div>
    <w:div w:id="541524710">
      <w:bodyDiv w:val="1"/>
      <w:marLeft w:val="0"/>
      <w:marRight w:val="0"/>
      <w:marTop w:val="0"/>
      <w:marBottom w:val="0"/>
      <w:divBdr>
        <w:top w:val="none" w:sz="0" w:space="0" w:color="auto"/>
        <w:left w:val="none" w:sz="0" w:space="0" w:color="auto"/>
        <w:bottom w:val="none" w:sz="0" w:space="0" w:color="auto"/>
        <w:right w:val="none" w:sz="0" w:space="0" w:color="auto"/>
      </w:divBdr>
    </w:div>
    <w:div w:id="559709216">
      <w:bodyDiv w:val="1"/>
      <w:marLeft w:val="0"/>
      <w:marRight w:val="0"/>
      <w:marTop w:val="0"/>
      <w:marBottom w:val="0"/>
      <w:divBdr>
        <w:top w:val="none" w:sz="0" w:space="0" w:color="auto"/>
        <w:left w:val="none" w:sz="0" w:space="0" w:color="auto"/>
        <w:bottom w:val="none" w:sz="0" w:space="0" w:color="auto"/>
        <w:right w:val="none" w:sz="0" w:space="0" w:color="auto"/>
      </w:divBdr>
    </w:div>
    <w:div w:id="560556866">
      <w:bodyDiv w:val="1"/>
      <w:marLeft w:val="0"/>
      <w:marRight w:val="0"/>
      <w:marTop w:val="0"/>
      <w:marBottom w:val="0"/>
      <w:divBdr>
        <w:top w:val="none" w:sz="0" w:space="0" w:color="auto"/>
        <w:left w:val="none" w:sz="0" w:space="0" w:color="auto"/>
        <w:bottom w:val="none" w:sz="0" w:space="0" w:color="auto"/>
        <w:right w:val="none" w:sz="0" w:space="0" w:color="auto"/>
      </w:divBdr>
    </w:div>
    <w:div w:id="575436999">
      <w:bodyDiv w:val="1"/>
      <w:marLeft w:val="0"/>
      <w:marRight w:val="0"/>
      <w:marTop w:val="0"/>
      <w:marBottom w:val="0"/>
      <w:divBdr>
        <w:top w:val="none" w:sz="0" w:space="0" w:color="auto"/>
        <w:left w:val="none" w:sz="0" w:space="0" w:color="auto"/>
        <w:bottom w:val="none" w:sz="0" w:space="0" w:color="auto"/>
        <w:right w:val="none" w:sz="0" w:space="0" w:color="auto"/>
      </w:divBdr>
    </w:div>
    <w:div w:id="578254132">
      <w:bodyDiv w:val="1"/>
      <w:marLeft w:val="0"/>
      <w:marRight w:val="0"/>
      <w:marTop w:val="0"/>
      <w:marBottom w:val="0"/>
      <w:divBdr>
        <w:top w:val="none" w:sz="0" w:space="0" w:color="auto"/>
        <w:left w:val="none" w:sz="0" w:space="0" w:color="auto"/>
        <w:bottom w:val="none" w:sz="0" w:space="0" w:color="auto"/>
        <w:right w:val="none" w:sz="0" w:space="0" w:color="auto"/>
      </w:divBdr>
    </w:div>
    <w:div w:id="593174460">
      <w:bodyDiv w:val="1"/>
      <w:marLeft w:val="0"/>
      <w:marRight w:val="0"/>
      <w:marTop w:val="0"/>
      <w:marBottom w:val="0"/>
      <w:divBdr>
        <w:top w:val="none" w:sz="0" w:space="0" w:color="auto"/>
        <w:left w:val="none" w:sz="0" w:space="0" w:color="auto"/>
        <w:bottom w:val="none" w:sz="0" w:space="0" w:color="auto"/>
        <w:right w:val="none" w:sz="0" w:space="0" w:color="auto"/>
      </w:divBdr>
    </w:div>
    <w:div w:id="597711800">
      <w:bodyDiv w:val="1"/>
      <w:marLeft w:val="0"/>
      <w:marRight w:val="0"/>
      <w:marTop w:val="0"/>
      <w:marBottom w:val="0"/>
      <w:divBdr>
        <w:top w:val="none" w:sz="0" w:space="0" w:color="auto"/>
        <w:left w:val="none" w:sz="0" w:space="0" w:color="auto"/>
        <w:bottom w:val="none" w:sz="0" w:space="0" w:color="auto"/>
        <w:right w:val="none" w:sz="0" w:space="0" w:color="auto"/>
      </w:divBdr>
    </w:div>
    <w:div w:id="603536288">
      <w:bodyDiv w:val="1"/>
      <w:marLeft w:val="0"/>
      <w:marRight w:val="0"/>
      <w:marTop w:val="0"/>
      <w:marBottom w:val="0"/>
      <w:divBdr>
        <w:top w:val="none" w:sz="0" w:space="0" w:color="auto"/>
        <w:left w:val="none" w:sz="0" w:space="0" w:color="auto"/>
        <w:bottom w:val="none" w:sz="0" w:space="0" w:color="auto"/>
        <w:right w:val="none" w:sz="0" w:space="0" w:color="auto"/>
      </w:divBdr>
    </w:div>
    <w:div w:id="609051918">
      <w:bodyDiv w:val="1"/>
      <w:marLeft w:val="0"/>
      <w:marRight w:val="0"/>
      <w:marTop w:val="0"/>
      <w:marBottom w:val="0"/>
      <w:divBdr>
        <w:top w:val="none" w:sz="0" w:space="0" w:color="auto"/>
        <w:left w:val="none" w:sz="0" w:space="0" w:color="auto"/>
        <w:bottom w:val="none" w:sz="0" w:space="0" w:color="auto"/>
        <w:right w:val="none" w:sz="0" w:space="0" w:color="auto"/>
      </w:divBdr>
    </w:div>
    <w:div w:id="614286393">
      <w:bodyDiv w:val="1"/>
      <w:marLeft w:val="0"/>
      <w:marRight w:val="0"/>
      <w:marTop w:val="0"/>
      <w:marBottom w:val="0"/>
      <w:divBdr>
        <w:top w:val="none" w:sz="0" w:space="0" w:color="auto"/>
        <w:left w:val="none" w:sz="0" w:space="0" w:color="auto"/>
        <w:bottom w:val="none" w:sz="0" w:space="0" w:color="auto"/>
        <w:right w:val="none" w:sz="0" w:space="0" w:color="auto"/>
      </w:divBdr>
    </w:div>
    <w:div w:id="616570007">
      <w:bodyDiv w:val="1"/>
      <w:marLeft w:val="0"/>
      <w:marRight w:val="0"/>
      <w:marTop w:val="0"/>
      <w:marBottom w:val="0"/>
      <w:divBdr>
        <w:top w:val="none" w:sz="0" w:space="0" w:color="auto"/>
        <w:left w:val="none" w:sz="0" w:space="0" w:color="auto"/>
        <w:bottom w:val="none" w:sz="0" w:space="0" w:color="auto"/>
        <w:right w:val="none" w:sz="0" w:space="0" w:color="auto"/>
      </w:divBdr>
    </w:div>
    <w:div w:id="660160021">
      <w:bodyDiv w:val="1"/>
      <w:marLeft w:val="0"/>
      <w:marRight w:val="0"/>
      <w:marTop w:val="0"/>
      <w:marBottom w:val="0"/>
      <w:divBdr>
        <w:top w:val="none" w:sz="0" w:space="0" w:color="auto"/>
        <w:left w:val="none" w:sz="0" w:space="0" w:color="auto"/>
        <w:bottom w:val="none" w:sz="0" w:space="0" w:color="auto"/>
        <w:right w:val="none" w:sz="0" w:space="0" w:color="auto"/>
      </w:divBdr>
    </w:div>
    <w:div w:id="672418108">
      <w:bodyDiv w:val="1"/>
      <w:marLeft w:val="0"/>
      <w:marRight w:val="0"/>
      <w:marTop w:val="0"/>
      <w:marBottom w:val="0"/>
      <w:divBdr>
        <w:top w:val="none" w:sz="0" w:space="0" w:color="auto"/>
        <w:left w:val="none" w:sz="0" w:space="0" w:color="auto"/>
        <w:bottom w:val="none" w:sz="0" w:space="0" w:color="auto"/>
        <w:right w:val="none" w:sz="0" w:space="0" w:color="auto"/>
      </w:divBdr>
    </w:div>
    <w:div w:id="698893492">
      <w:bodyDiv w:val="1"/>
      <w:marLeft w:val="0"/>
      <w:marRight w:val="0"/>
      <w:marTop w:val="0"/>
      <w:marBottom w:val="0"/>
      <w:divBdr>
        <w:top w:val="none" w:sz="0" w:space="0" w:color="auto"/>
        <w:left w:val="none" w:sz="0" w:space="0" w:color="auto"/>
        <w:bottom w:val="none" w:sz="0" w:space="0" w:color="auto"/>
        <w:right w:val="none" w:sz="0" w:space="0" w:color="auto"/>
      </w:divBdr>
    </w:div>
    <w:div w:id="725639760">
      <w:bodyDiv w:val="1"/>
      <w:marLeft w:val="0"/>
      <w:marRight w:val="0"/>
      <w:marTop w:val="0"/>
      <w:marBottom w:val="0"/>
      <w:divBdr>
        <w:top w:val="none" w:sz="0" w:space="0" w:color="auto"/>
        <w:left w:val="none" w:sz="0" w:space="0" w:color="auto"/>
        <w:bottom w:val="none" w:sz="0" w:space="0" w:color="auto"/>
        <w:right w:val="none" w:sz="0" w:space="0" w:color="auto"/>
      </w:divBdr>
    </w:div>
    <w:div w:id="726299219">
      <w:bodyDiv w:val="1"/>
      <w:marLeft w:val="0"/>
      <w:marRight w:val="0"/>
      <w:marTop w:val="0"/>
      <w:marBottom w:val="0"/>
      <w:divBdr>
        <w:top w:val="none" w:sz="0" w:space="0" w:color="auto"/>
        <w:left w:val="none" w:sz="0" w:space="0" w:color="auto"/>
        <w:bottom w:val="none" w:sz="0" w:space="0" w:color="auto"/>
        <w:right w:val="none" w:sz="0" w:space="0" w:color="auto"/>
      </w:divBdr>
    </w:div>
    <w:div w:id="765812985">
      <w:bodyDiv w:val="1"/>
      <w:marLeft w:val="0"/>
      <w:marRight w:val="0"/>
      <w:marTop w:val="0"/>
      <w:marBottom w:val="0"/>
      <w:divBdr>
        <w:top w:val="none" w:sz="0" w:space="0" w:color="auto"/>
        <w:left w:val="none" w:sz="0" w:space="0" w:color="auto"/>
        <w:bottom w:val="none" w:sz="0" w:space="0" w:color="auto"/>
        <w:right w:val="none" w:sz="0" w:space="0" w:color="auto"/>
      </w:divBdr>
    </w:div>
    <w:div w:id="768237856">
      <w:bodyDiv w:val="1"/>
      <w:marLeft w:val="0"/>
      <w:marRight w:val="0"/>
      <w:marTop w:val="0"/>
      <w:marBottom w:val="0"/>
      <w:divBdr>
        <w:top w:val="none" w:sz="0" w:space="0" w:color="auto"/>
        <w:left w:val="none" w:sz="0" w:space="0" w:color="auto"/>
        <w:bottom w:val="none" w:sz="0" w:space="0" w:color="auto"/>
        <w:right w:val="none" w:sz="0" w:space="0" w:color="auto"/>
      </w:divBdr>
    </w:div>
    <w:div w:id="791748617">
      <w:bodyDiv w:val="1"/>
      <w:marLeft w:val="0"/>
      <w:marRight w:val="0"/>
      <w:marTop w:val="0"/>
      <w:marBottom w:val="0"/>
      <w:divBdr>
        <w:top w:val="none" w:sz="0" w:space="0" w:color="auto"/>
        <w:left w:val="none" w:sz="0" w:space="0" w:color="auto"/>
        <w:bottom w:val="none" w:sz="0" w:space="0" w:color="auto"/>
        <w:right w:val="none" w:sz="0" w:space="0" w:color="auto"/>
      </w:divBdr>
    </w:div>
    <w:div w:id="798299493">
      <w:bodyDiv w:val="1"/>
      <w:marLeft w:val="0"/>
      <w:marRight w:val="0"/>
      <w:marTop w:val="0"/>
      <w:marBottom w:val="0"/>
      <w:divBdr>
        <w:top w:val="none" w:sz="0" w:space="0" w:color="auto"/>
        <w:left w:val="none" w:sz="0" w:space="0" w:color="auto"/>
        <w:bottom w:val="none" w:sz="0" w:space="0" w:color="auto"/>
        <w:right w:val="none" w:sz="0" w:space="0" w:color="auto"/>
      </w:divBdr>
    </w:div>
    <w:div w:id="808861580">
      <w:bodyDiv w:val="1"/>
      <w:marLeft w:val="0"/>
      <w:marRight w:val="0"/>
      <w:marTop w:val="0"/>
      <w:marBottom w:val="0"/>
      <w:divBdr>
        <w:top w:val="none" w:sz="0" w:space="0" w:color="auto"/>
        <w:left w:val="none" w:sz="0" w:space="0" w:color="auto"/>
        <w:bottom w:val="none" w:sz="0" w:space="0" w:color="auto"/>
        <w:right w:val="none" w:sz="0" w:space="0" w:color="auto"/>
      </w:divBdr>
    </w:div>
    <w:div w:id="834033370">
      <w:bodyDiv w:val="1"/>
      <w:marLeft w:val="0"/>
      <w:marRight w:val="0"/>
      <w:marTop w:val="0"/>
      <w:marBottom w:val="0"/>
      <w:divBdr>
        <w:top w:val="none" w:sz="0" w:space="0" w:color="auto"/>
        <w:left w:val="none" w:sz="0" w:space="0" w:color="auto"/>
        <w:bottom w:val="none" w:sz="0" w:space="0" w:color="auto"/>
        <w:right w:val="none" w:sz="0" w:space="0" w:color="auto"/>
      </w:divBdr>
    </w:div>
    <w:div w:id="839347935">
      <w:bodyDiv w:val="1"/>
      <w:marLeft w:val="0"/>
      <w:marRight w:val="0"/>
      <w:marTop w:val="0"/>
      <w:marBottom w:val="0"/>
      <w:divBdr>
        <w:top w:val="none" w:sz="0" w:space="0" w:color="auto"/>
        <w:left w:val="none" w:sz="0" w:space="0" w:color="auto"/>
        <w:bottom w:val="none" w:sz="0" w:space="0" w:color="auto"/>
        <w:right w:val="none" w:sz="0" w:space="0" w:color="auto"/>
      </w:divBdr>
    </w:div>
    <w:div w:id="851646687">
      <w:bodyDiv w:val="1"/>
      <w:marLeft w:val="0"/>
      <w:marRight w:val="0"/>
      <w:marTop w:val="0"/>
      <w:marBottom w:val="0"/>
      <w:divBdr>
        <w:top w:val="none" w:sz="0" w:space="0" w:color="auto"/>
        <w:left w:val="none" w:sz="0" w:space="0" w:color="auto"/>
        <w:bottom w:val="none" w:sz="0" w:space="0" w:color="auto"/>
        <w:right w:val="none" w:sz="0" w:space="0" w:color="auto"/>
      </w:divBdr>
    </w:div>
    <w:div w:id="872228993">
      <w:bodyDiv w:val="1"/>
      <w:marLeft w:val="0"/>
      <w:marRight w:val="0"/>
      <w:marTop w:val="0"/>
      <w:marBottom w:val="0"/>
      <w:divBdr>
        <w:top w:val="none" w:sz="0" w:space="0" w:color="auto"/>
        <w:left w:val="none" w:sz="0" w:space="0" w:color="auto"/>
        <w:bottom w:val="none" w:sz="0" w:space="0" w:color="auto"/>
        <w:right w:val="none" w:sz="0" w:space="0" w:color="auto"/>
      </w:divBdr>
    </w:div>
    <w:div w:id="912423834">
      <w:bodyDiv w:val="1"/>
      <w:marLeft w:val="0"/>
      <w:marRight w:val="0"/>
      <w:marTop w:val="0"/>
      <w:marBottom w:val="0"/>
      <w:divBdr>
        <w:top w:val="none" w:sz="0" w:space="0" w:color="auto"/>
        <w:left w:val="none" w:sz="0" w:space="0" w:color="auto"/>
        <w:bottom w:val="none" w:sz="0" w:space="0" w:color="auto"/>
        <w:right w:val="none" w:sz="0" w:space="0" w:color="auto"/>
      </w:divBdr>
    </w:div>
    <w:div w:id="914895031">
      <w:bodyDiv w:val="1"/>
      <w:marLeft w:val="0"/>
      <w:marRight w:val="0"/>
      <w:marTop w:val="0"/>
      <w:marBottom w:val="0"/>
      <w:divBdr>
        <w:top w:val="none" w:sz="0" w:space="0" w:color="auto"/>
        <w:left w:val="none" w:sz="0" w:space="0" w:color="auto"/>
        <w:bottom w:val="none" w:sz="0" w:space="0" w:color="auto"/>
        <w:right w:val="none" w:sz="0" w:space="0" w:color="auto"/>
      </w:divBdr>
    </w:div>
    <w:div w:id="927229611">
      <w:bodyDiv w:val="1"/>
      <w:marLeft w:val="0"/>
      <w:marRight w:val="0"/>
      <w:marTop w:val="0"/>
      <w:marBottom w:val="0"/>
      <w:divBdr>
        <w:top w:val="none" w:sz="0" w:space="0" w:color="auto"/>
        <w:left w:val="none" w:sz="0" w:space="0" w:color="auto"/>
        <w:bottom w:val="none" w:sz="0" w:space="0" w:color="auto"/>
        <w:right w:val="none" w:sz="0" w:space="0" w:color="auto"/>
      </w:divBdr>
    </w:div>
    <w:div w:id="943224765">
      <w:bodyDiv w:val="1"/>
      <w:marLeft w:val="0"/>
      <w:marRight w:val="0"/>
      <w:marTop w:val="0"/>
      <w:marBottom w:val="0"/>
      <w:divBdr>
        <w:top w:val="none" w:sz="0" w:space="0" w:color="auto"/>
        <w:left w:val="none" w:sz="0" w:space="0" w:color="auto"/>
        <w:bottom w:val="none" w:sz="0" w:space="0" w:color="auto"/>
        <w:right w:val="none" w:sz="0" w:space="0" w:color="auto"/>
      </w:divBdr>
    </w:div>
    <w:div w:id="945313420">
      <w:bodyDiv w:val="1"/>
      <w:marLeft w:val="0"/>
      <w:marRight w:val="0"/>
      <w:marTop w:val="0"/>
      <w:marBottom w:val="0"/>
      <w:divBdr>
        <w:top w:val="none" w:sz="0" w:space="0" w:color="auto"/>
        <w:left w:val="none" w:sz="0" w:space="0" w:color="auto"/>
        <w:bottom w:val="none" w:sz="0" w:space="0" w:color="auto"/>
        <w:right w:val="none" w:sz="0" w:space="0" w:color="auto"/>
      </w:divBdr>
    </w:div>
    <w:div w:id="998339510">
      <w:bodyDiv w:val="1"/>
      <w:marLeft w:val="0"/>
      <w:marRight w:val="0"/>
      <w:marTop w:val="0"/>
      <w:marBottom w:val="0"/>
      <w:divBdr>
        <w:top w:val="none" w:sz="0" w:space="0" w:color="auto"/>
        <w:left w:val="none" w:sz="0" w:space="0" w:color="auto"/>
        <w:bottom w:val="none" w:sz="0" w:space="0" w:color="auto"/>
        <w:right w:val="none" w:sz="0" w:space="0" w:color="auto"/>
      </w:divBdr>
    </w:div>
    <w:div w:id="1025330001">
      <w:bodyDiv w:val="1"/>
      <w:marLeft w:val="0"/>
      <w:marRight w:val="0"/>
      <w:marTop w:val="0"/>
      <w:marBottom w:val="0"/>
      <w:divBdr>
        <w:top w:val="none" w:sz="0" w:space="0" w:color="auto"/>
        <w:left w:val="none" w:sz="0" w:space="0" w:color="auto"/>
        <w:bottom w:val="none" w:sz="0" w:space="0" w:color="auto"/>
        <w:right w:val="none" w:sz="0" w:space="0" w:color="auto"/>
      </w:divBdr>
    </w:div>
    <w:div w:id="1049378114">
      <w:bodyDiv w:val="1"/>
      <w:marLeft w:val="0"/>
      <w:marRight w:val="0"/>
      <w:marTop w:val="0"/>
      <w:marBottom w:val="0"/>
      <w:divBdr>
        <w:top w:val="none" w:sz="0" w:space="0" w:color="auto"/>
        <w:left w:val="none" w:sz="0" w:space="0" w:color="auto"/>
        <w:bottom w:val="none" w:sz="0" w:space="0" w:color="auto"/>
        <w:right w:val="none" w:sz="0" w:space="0" w:color="auto"/>
      </w:divBdr>
    </w:div>
    <w:div w:id="1052848128">
      <w:bodyDiv w:val="1"/>
      <w:marLeft w:val="0"/>
      <w:marRight w:val="0"/>
      <w:marTop w:val="0"/>
      <w:marBottom w:val="0"/>
      <w:divBdr>
        <w:top w:val="none" w:sz="0" w:space="0" w:color="auto"/>
        <w:left w:val="none" w:sz="0" w:space="0" w:color="auto"/>
        <w:bottom w:val="none" w:sz="0" w:space="0" w:color="auto"/>
        <w:right w:val="none" w:sz="0" w:space="0" w:color="auto"/>
      </w:divBdr>
    </w:div>
    <w:div w:id="1075783980">
      <w:bodyDiv w:val="1"/>
      <w:marLeft w:val="0"/>
      <w:marRight w:val="0"/>
      <w:marTop w:val="0"/>
      <w:marBottom w:val="0"/>
      <w:divBdr>
        <w:top w:val="none" w:sz="0" w:space="0" w:color="auto"/>
        <w:left w:val="none" w:sz="0" w:space="0" w:color="auto"/>
        <w:bottom w:val="none" w:sz="0" w:space="0" w:color="auto"/>
        <w:right w:val="none" w:sz="0" w:space="0" w:color="auto"/>
      </w:divBdr>
    </w:div>
    <w:div w:id="1122959555">
      <w:bodyDiv w:val="1"/>
      <w:marLeft w:val="0"/>
      <w:marRight w:val="0"/>
      <w:marTop w:val="0"/>
      <w:marBottom w:val="0"/>
      <w:divBdr>
        <w:top w:val="none" w:sz="0" w:space="0" w:color="auto"/>
        <w:left w:val="none" w:sz="0" w:space="0" w:color="auto"/>
        <w:bottom w:val="none" w:sz="0" w:space="0" w:color="auto"/>
        <w:right w:val="none" w:sz="0" w:space="0" w:color="auto"/>
      </w:divBdr>
    </w:div>
    <w:div w:id="1133401584">
      <w:bodyDiv w:val="1"/>
      <w:marLeft w:val="0"/>
      <w:marRight w:val="0"/>
      <w:marTop w:val="0"/>
      <w:marBottom w:val="0"/>
      <w:divBdr>
        <w:top w:val="none" w:sz="0" w:space="0" w:color="auto"/>
        <w:left w:val="none" w:sz="0" w:space="0" w:color="auto"/>
        <w:bottom w:val="none" w:sz="0" w:space="0" w:color="auto"/>
        <w:right w:val="none" w:sz="0" w:space="0" w:color="auto"/>
      </w:divBdr>
    </w:div>
    <w:div w:id="1142119829">
      <w:bodyDiv w:val="1"/>
      <w:marLeft w:val="0"/>
      <w:marRight w:val="0"/>
      <w:marTop w:val="0"/>
      <w:marBottom w:val="0"/>
      <w:divBdr>
        <w:top w:val="none" w:sz="0" w:space="0" w:color="auto"/>
        <w:left w:val="none" w:sz="0" w:space="0" w:color="auto"/>
        <w:bottom w:val="none" w:sz="0" w:space="0" w:color="auto"/>
        <w:right w:val="none" w:sz="0" w:space="0" w:color="auto"/>
      </w:divBdr>
    </w:div>
    <w:div w:id="1161189737">
      <w:bodyDiv w:val="1"/>
      <w:marLeft w:val="0"/>
      <w:marRight w:val="0"/>
      <w:marTop w:val="0"/>
      <w:marBottom w:val="0"/>
      <w:divBdr>
        <w:top w:val="none" w:sz="0" w:space="0" w:color="auto"/>
        <w:left w:val="none" w:sz="0" w:space="0" w:color="auto"/>
        <w:bottom w:val="none" w:sz="0" w:space="0" w:color="auto"/>
        <w:right w:val="none" w:sz="0" w:space="0" w:color="auto"/>
      </w:divBdr>
    </w:div>
    <w:div w:id="1164931498">
      <w:bodyDiv w:val="1"/>
      <w:marLeft w:val="0"/>
      <w:marRight w:val="0"/>
      <w:marTop w:val="0"/>
      <w:marBottom w:val="0"/>
      <w:divBdr>
        <w:top w:val="none" w:sz="0" w:space="0" w:color="auto"/>
        <w:left w:val="none" w:sz="0" w:space="0" w:color="auto"/>
        <w:bottom w:val="none" w:sz="0" w:space="0" w:color="auto"/>
        <w:right w:val="none" w:sz="0" w:space="0" w:color="auto"/>
      </w:divBdr>
    </w:div>
    <w:div w:id="1173881438">
      <w:bodyDiv w:val="1"/>
      <w:marLeft w:val="0"/>
      <w:marRight w:val="0"/>
      <w:marTop w:val="0"/>
      <w:marBottom w:val="0"/>
      <w:divBdr>
        <w:top w:val="none" w:sz="0" w:space="0" w:color="auto"/>
        <w:left w:val="none" w:sz="0" w:space="0" w:color="auto"/>
        <w:bottom w:val="none" w:sz="0" w:space="0" w:color="auto"/>
        <w:right w:val="none" w:sz="0" w:space="0" w:color="auto"/>
      </w:divBdr>
    </w:div>
    <w:div w:id="1198464737">
      <w:bodyDiv w:val="1"/>
      <w:marLeft w:val="0"/>
      <w:marRight w:val="0"/>
      <w:marTop w:val="0"/>
      <w:marBottom w:val="0"/>
      <w:divBdr>
        <w:top w:val="none" w:sz="0" w:space="0" w:color="auto"/>
        <w:left w:val="none" w:sz="0" w:space="0" w:color="auto"/>
        <w:bottom w:val="none" w:sz="0" w:space="0" w:color="auto"/>
        <w:right w:val="none" w:sz="0" w:space="0" w:color="auto"/>
      </w:divBdr>
    </w:div>
    <w:div w:id="1200364650">
      <w:bodyDiv w:val="1"/>
      <w:marLeft w:val="0"/>
      <w:marRight w:val="0"/>
      <w:marTop w:val="0"/>
      <w:marBottom w:val="0"/>
      <w:divBdr>
        <w:top w:val="none" w:sz="0" w:space="0" w:color="auto"/>
        <w:left w:val="none" w:sz="0" w:space="0" w:color="auto"/>
        <w:bottom w:val="none" w:sz="0" w:space="0" w:color="auto"/>
        <w:right w:val="none" w:sz="0" w:space="0" w:color="auto"/>
      </w:divBdr>
    </w:div>
    <w:div w:id="1206522371">
      <w:bodyDiv w:val="1"/>
      <w:marLeft w:val="0"/>
      <w:marRight w:val="0"/>
      <w:marTop w:val="0"/>
      <w:marBottom w:val="0"/>
      <w:divBdr>
        <w:top w:val="none" w:sz="0" w:space="0" w:color="auto"/>
        <w:left w:val="none" w:sz="0" w:space="0" w:color="auto"/>
        <w:bottom w:val="none" w:sz="0" w:space="0" w:color="auto"/>
        <w:right w:val="none" w:sz="0" w:space="0" w:color="auto"/>
      </w:divBdr>
    </w:div>
    <w:div w:id="1243569432">
      <w:bodyDiv w:val="1"/>
      <w:marLeft w:val="0"/>
      <w:marRight w:val="0"/>
      <w:marTop w:val="0"/>
      <w:marBottom w:val="0"/>
      <w:divBdr>
        <w:top w:val="none" w:sz="0" w:space="0" w:color="auto"/>
        <w:left w:val="none" w:sz="0" w:space="0" w:color="auto"/>
        <w:bottom w:val="none" w:sz="0" w:space="0" w:color="auto"/>
        <w:right w:val="none" w:sz="0" w:space="0" w:color="auto"/>
      </w:divBdr>
    </w:div>
    <w:div w:id="1247611815">
      <w:bodyDiv w:val="1"/>
      <w:marLeft w:val="0"/>
      <w:marRight w:val="0"/>
      <w:marTop w:val="0"/>
      <w:marBottom w:val="0"/>
      <w:divBdr>
        <w:top w:val="none" w:sz="0" w:space="0" w:color="auto"/>
        <w:left w:val="none" w:sz="0" w:space="0" w:color="auto"/>
        <w:bottom w:val="none" w:sz="0" w:space="0" w:color="auto"/>
        <w:right w:val="none" w:sz="0" w:space="0" w:color="auto"/>
      </w:divBdr>
    </w:div>
    <w:div w:id="1249727646">
      <w:bodyDiv w:val="1"/>
      <w:marLeft w:val="0"/>
      <w:marRight w:val="0"/>
      <w:marTop w:val="0"/>
      <w:marBottom w:val="0"/>
      <w:divBdr>
        <w:top w:val="none" w:sz="0" w:space="0" w:color="auto"/>
        <w:left w:val="none" w:sz="0" w:space="0" w:color="auto"/>
        <w:bottom w:val="none" w:sz="0" w:space="0" w:color="auto"/>
        <w:right w:val="none" w:sz="0" w:space="0" w:color="auto"/>
      </w:divBdr>
    </w:div>
    <w:div w:id="1251038006">
      <w:bodyDiv w:val="1"/>
      <w:marLeft w:val="0"/>
      <w:marRight w:val="0"/>
      <w:marTop w:val="0"/>
      <w:marBottom w:val="0"/>
      <w:divBdr>
        <w:top w:val="none" w:sz="0" w:space="0" w:color="auto"/>
        <w:left w:val="none" w:sz="0" w:space="0" w:color="auto"/>
        <w:bottom w:val="none" w:sz="0" w:space="0" w:color="auto"/>
        <w:right w:val="none" w:sz="0" w:space="0" w:color="auto"/>
      </w:divBdr>
    </w:div>
    <w:div w:id="1267079503">
      <w:bodyDiv w:val="1"/>
      <w:marLeft w:val="0"/>
      <w:marRight w:val="0"/>
      <w:marTop w:val="0"/>
      <w:marBottom w:val="0"/>
      <w:divBdr>
        <w:top w:val="none" w:sz="0" w:space="0" w:color="auto"/>
        <w:left w:val="none" w:sz="0" w:space="0" w:color="auto"/>
        <w:bottom w:val="none" w:sz="0" w:space="0" w:color="auto"/>
        <w:right w:val="none" w:sz="0" w:space="0" w:color="auto"/>
      </w:divBdr>
    </w:div>
    <w:div w:id="1290165688">
      <w:bodyDiv w:val="1"/>
      <w:marLeft w:val="0"/>
      <w:marRight w:val="0"/>
      <w:marTop w:val="0"/>
      <w:marBottom w:val="0"/>
      <w:divBdr>
        <w:top w:val="none" w:sz="0" w:space="0" w:color="auto"/>
        <w:left w:val="none" w:sz="0" w:space="0" w:color="auto"/>
        <w:bottom w:val="none" w:sz="0" w:space="0" w:color="auto"/>
        <w:right w:val="none" w:sz="0" w:space="0" w:color="auto"/>
      </w:divBdr>
    </w:div>
    <w:div w:id="1315836593">
      <w:bodyDiv w:val="1"/>
      <w:marLeft w:val="0"/>
      <w:marRight w:val="0"/>
      <w:marTop w:val="0"/>
      <w:marBottom w:val="0"/>
      <w:divBdr>
        <w:top w:val="none" w:sz="0" w:space="0" w:color="auto"/>
        <w:left w:val="none" w:sz="0" w:space="0" w:color="auto"/>
        <w:bottom w:val="none" w:sz="0" w:space="0" w:color="auto"/>
        <w:right w:val="none" w:sz="0" w:space="0" w:color="auto"/>
      </w:divBdr>
    </w:div>
    <w:div w:id="1348866425">
      <w:bodyDiv w:val="1"/>
      <w:marLeft w:val="0"/>
      <w:marRight w:val="0"/>
      <w:marTop w:val="0"/>
      <w:marBottom w:val="0"/>
      <w:divBdr>
        <w:top w:val="none" w:sz="0" w:space="0" w:color="auto"/>
        <w:left w:val="none" w:sz="0" w:space="0" w:color="auto"/>
        <w:bottom w:val="none" w:sz="0" w:space="0" w:color="auto"/>
        <w:right w:val="none" w:sz="0" w:space="0" w:color="auto"/>
      </w:divBdr>
    </w:div>
    <w:div w:id="1359090032">
      <w:bodyDiv w:val="1"/>
      <w:marLeft w:val="0"/>
      <w:marRight w:val="0"/>
      <w:marTop w:val="0"/>
      <w:marBottom w:val="0"/>
      <w:divBdr>
        <w:top w:val="none" w:sz="0" w:space="0" w:color="auto"/>
        <w:left w:val="none" w:sz="0" w:space="0" w:color="auto"/>
        <w:bottom w:val="none" w:sz="0" w:space="0" w:color="auto"/>
        <w:right w:val="none" w:sz="0" w:space="0" w:color="auto"/>
      </w:divBdr>
    </w:div>
    <w:div w:id="1385715615">
      <w:bodyDiv w:val="1"/>
      <w:marLeft w:val="0"/>
      <w:marRight w:val="0"/>
      <w:marTop w:val="0"/>
      <w:marBottom w:val="0"/>
      <w:divBdr>
        <w:top w:val="none" w:sz="0" w:space="0" w:color="auto"/>
        <w:left w:val="none" w:sz="0" w:space="0" w:color="auto"/>
        <w:bottom w:val="none" w:sz="0" w:space="0" w:color="auto"/>
        <w:right w:val="none" w:sz="0" w:space="0" w:color="auto"/>
      </w:divBdr>
    </w:div>
    <w:div w:id="1392775674">
      <w:bodyDiv w:val="1"/>
      <w:marLeft w:val="0"/>
      <w:marRight w:val="0"/>
      <w:marTop w:val="0"/>
      <w:marBottom w:val="0"/>
      <w:divBdr>
        <w:top w:val="none" w:sz="0" w:space="0" w:color="auto"/>
        <w:left w:val="none" w:sz="0" w:space="0" w:color="auto"/>
        <w:bottom w:val="none" w:sz="0" w:space="0" w:color="auto"/>
        <w:right w:val="none" w:sz="0" w:space="0" w:color="auto"/>
      </w:divBdr>
    </w:div>
    <w:div w:id="1417248623">
      <w:bodyDiv w:val="1"/>
      <w:marLeft w:val="0"/>
      <w:marRight w:val="0"/>
      <w:marTop w:val="0"/>
      <w:marBottom w:val="0"/>
      <w:divBdr>
        <w:top w:val="none" w:sz="0" w:space="0" w:color="auto"/>
        <w:left w:val="none" w:sz="0" w:space="0" w:color="auto"/>
        <w:bottom w:val="none" w:sz="0" w:space="0" w:color="auto"/>
        <w:right w:val="none" w:sz="0" w:space="0" w:color="auto"/>
      </w:divBdr>
    </w:div>
    <w:div w:id="1418937400">
      <w:bodyDiv w:val="1"/>
      <w:marLeft w:val="0"/>
      <w:marRight w:val="0"/>
      <w:marTop w:val="0"/>
      <w:marBottom w:val="0"/>
      <w:divBdr>
        <w:top w:val="none" w:sz="0" w:space="0" w:color="auto"/>
        <w:left w:val="none" w:sz="0" w:space="0" w:color="auto"/>
        <w:bottom w:val="none" w:sz="0" w:space="0" w:color="auto"/>
        <w:right w:val="none" w:sz="0" w:space="0" w:color="auto"/>
      </w:divBdr>
    </w:div>
    <w:div w:id="1432779099">
      <w:bodyDiv w:val="1"/>
      <w:marLeft w:val="0"/>
      <w:marRight w:val="0"/>
      <w:marTop w:val="0"/>
      <w:marBottom w:val="0"/>
      <w:divBdr>
        <w:top w:val="none" w:sz="0" w:space="0" w:color="auto"/>
        <w:left w:val="none" w:sz="0" w:space="0" w:color="auto"/>
        <w:bottom w:val="none" w:sz="0" w:space="0" w:color="auto"/>
        <w:right w:val="none" w:sz="0" w:space="0" w:color="auto"/>
      </w:divBdr>
    </w:div>
    <w:div w:id="1443763318">
      <w:bodyDiv w:val="1"/>
      <w:marLeft w:val="0"/>
      <w:marRight w:val="0"/>
      <w:marTop w:val="0"/>
      <w:marBottom w:val="0"/>
      <w:divBdr>
        <w:top w:val="none" w:sz="0" w:space="0" w:color="auto"/>
        <w:left w:val="none" w:sz="0" w:space="0" w:color="auto"/>
        <w:bottom w:val="none" w:sz="0" w:space="0" w:color="auto"/>
        <w:right w:val="none" w:sz="0" w:space="0" w:color="auto"/>
      </w:divBdr>
    </w:div>
    <w:div w:id="1477334880">
      <w:bodyDiv w:val="1"/>
      <w:marLeft w:val="0"/>
      <w:marRight w:val="0"/>
      <w:marTop w:val="0"/>
      <w:marBottom w:val="0"/>
      <w:divBdr>
        <w:top w:val="none" w:sz="0" w:space="0" w:color="auto"/>
        <w:left w:val="none" w:sz="0" w:space="0" w:color="auto"/>
        <w:bottom w:val="none" w:sz="0" w:space="0" w:color="auto"/>
        <w:right w:val="none" w:sz="0" w:space="0" w:color="auto"/>
      </w:divBdr>
    </w:div>
    <w:div w:id="1494222357">
      <w:bodyDiv w:val="1"/>
      <w:marLeft w:val="0"/>
      <w:marRight w:val="0"/>
      <w:marTop w:val="0"/>
      <w:marBottom w:val="0"/>
      <w:divBdr>
        <w:top w:val="none" w:sz="0" w:space="0" w:color="auto"/>
        <w:left w:val="none" w:sz="0" w:space="0" w:color="auto"/>
        <w:bottom w:val="none" w:sz="0" w:space="0" w:color="auto"/>
        <w:right w:val="none" w:sz="0" w:space="0" w:color="auto"/>
      </w:divBdr>
    </w:div>
    <w:div w:id="1497843552">
      <w:bodyDiv w:val="1"/>
      <w:marLeft w:val="0"/>
      <w:marRight w:val="0"/>
      <w:marTop w:val="0"/>
      <w:marBottom w:val="0"/>
      <w:divBdr>
        <w:top w:val="none" w:sz="0" w:space="0" w:color="auto"/>
        <w:left w:val="none" w:sz="0" w:space="0" w:color="auto"/>
        <w:bottom w:val="none" w:sz="0" w:space="0" w:color="auto"/>
        <w:right w:val="none" w:sz="0" w:space="0" w:color="auto"/>
      </w:divBdr>
    </w:div>
    <w:div w:id="1529753377">
      <w:bodyDiv w:val="1"/>
      <w:marLeft w:val="0"/>
      <w:marRight w:val="0"/>
      <w:marTop w:val="0"/>
      <w:marBottom w:val="0"/>
      <w:divBdr>
        <w:top w:val="none" w:sz="0" w:space="0" w:color="auto"/>
        <w:left w:val="none" w:sz="0" w:space="0" w:color="auto"/>
        <w:bottom w:val="none" w:sz="0" w:space="0" w:color="auto"/>
        <w:right w:val="none" w:sz="0" w:space="0" w:color="auto"/>
      </w:divBdr>
    </w:div>
    <w:div w:id="1550265006">
      <w:bodyDiv w:val="1"/>
      <w:marLeft w:val="0"/>
      <w:marRight w:val="0"/>
      <w:marTop w:val="0"/>
      <w:marBottom w:val="0"/>
      <w:divBdr>
        <w:top w:val="none" w:sz="0" w:space="0" w:color="auto"/>
        <w:left w:val="none" w:sz="0" w:space="0" w:color="auto"/>
        <w:bottom w:val="none" w:sz="0" w:space="0" w:color="auto"/>
        <w:right w:val="none" w:sz="0" w:space="0" w:color="auto"/>
      </w:divBdr>
    </w:div>
    <w:div w:id="1584222939">
      <w:bodyDiv w:val="1"/>
      <w:marLeft w:val="0"/>
      <w:marRight w:val="0"/>
      <w:marTop w:val="0"/>
      <w:marBottom w:val="0"/>
      <w:divBdr>
        <w:top w:val="none" w:sz="0" w:space="0" w:color="auto"/>
        <w:left w:val="none" w:sz="0" w:space="0" w:color="auto"/>
        <w:bottom w:val="none" w:sz="0" w:space="0" w:color="auto"/>
        <w:right w:val="none" w:sz="0" w:space="0" w:color="auto"/>
      </w:divBdr>
    </w:div>
    <w:div w:id="1590578513">
      <w:bodyDiv w:val="1"/>
      <w:marLeft w:val="0"/>
      <w:marRight w:val="0"/>
      <w:marTop w:val="0"/>
      <w:marBottom w:val="0"/>
      <w:divBdr>
        <w:top w:val="none" w:sz="0" w:space="0" w:color="auto"/>
        <w:left w:val="none" w:sz="0" w:space="0" w:color="auto"/>
        <w:bottom w:val="none" w:sz="0" w:space="0" w:color="auto"/>
        <w:right w:val="none" w:sz="0" w:space="0" w:color="auto"/>
      </w:divBdr>
    </w:div>
    <w:div w:id="1606230287">
      <w:bodyDiv w:val="1"/>
      <w:marLeft w:val="0"/>
      <w:marRight w:val="0"/>
      <w:marTop w:val="0"/>
      <w:marBottom w:val="0"/>
      <w:divBdr>
        <w:top w:val="none" w:sz="0" w:space="0" w:color="auto"/>
        <w:left w:val="none" w:sz="0" w:space="0" w:color="auto"/>
        <w:bottom w:val="none" w:sz="0" w:space="0" w:color="auto"/>
        <w:right w:val="none" w:sz="0" w:space="0" w:color="auto"/>
      </w:divBdr>
    </w:div>
    <w:div w:id="1639843745">
      <w:bodyDiv w:val="1"/>
      <w:marLeft w:val="0"/>
      <w:marRight w:val="0"/>
      <w:marTop w:val="0"/>
      <w:marBottom w:val="0"/>
      <w:divBdr>
        <w:top w:val="none" w:sz="0" w:space="0" w:color="auto"/>
        <w:left w:val="none" w:sz="0" w:space="0" w:color="auto"/>
        <w:bottom w:val="none" w:sz="0" w:space="0" w:color="auto"/>
        <w:right w:val="none" w:sz="0" w:space="0" w:color="auto"/>
      </w:divBdr>
    </w:div>
    <w:div w:id="1649438977">
      <w:bodyDiv w:val="1"/>
      <w:marLeft w:val="0"/>
      <w:marRight w:val="0"/>
      <w:marTop w:val="0"/>
      <w:marBottom w:val="0"/>
      <w:divBdr>
        <w:top w:val="none" w:sz="0" w:space="0" w:color="auto"/>
        <w:left w:val="none" w:sz="0" w:space="0" w:color="auto"/>
        <w:bottom w:val="none" w:sz="0" w:space="0" w:color="auto"/>
        <w:right w:val="none" w:sz="0" w:space="0" w:color="auto"/>
      </w:divBdr>
    </w:div>
    <w:div w:id="1686443884">
      <w:bodyDiv w:val="1"/>
      <w:marLeft w:val="0"/>
      <w:marRight w:val="0"/>
      <w:marTop w:val="0"/>
      <w:marBottom w:val="0"/>
      <w:divBdr>
        <w:top w:val="none" w:sz="0" w:space="0" w:color="auto"/>
        <w:left w:val="none" w:sz="0" w:space="0" w:color="auto"/>
        <w:bottom w:val="none" w:sz="0" w:space="0" w:color="auto"/>
        <w:right w:val="none" w:sz="0" w:space="0" w:color="auto"/>
      </w:divBdr>
    </w:div>
    <w:div w:id="1705516109">
      <w:bodyDiv w:val="1"/>
      <w:marLeft w:val="0"/>
      <w:marRight w:val="0"/>
      <w:marTop w:val="0"/>
      <w:marBottom w:val="0"/>
      <w:divBdr>
        <w:top w:val="none" w:sz="0" w:space="0" w:color="auto"/>
        <w:left w:val="none" w:sz="0" w:space="0" w:color="auto"/>
        <w:bottom w:val="none" w:sz="0" w:space="0" w:color="auto"/>
        <w:right w:val="none" w:sz="0" w:space="0" w:color="auto"/>
      </w:divBdr>
    </w:div>
    <w:div w:id="1714767178">
      <w:bodyDiv w:val="1"/>
      <w:marLeft w:val="0"/>
      <w:marRight w:val="0"/>
      <w:marTop w:val="0"/>
      <w:marBottom w:val="0"/>
      <w:divBdr>
        <w:top w:val="none" w:sz="0" w:space="0" w:color="auto"/>
        <w:left w:val="none" w:sz="0" w:space="0" w:color="auto"/>
        <w:bottom w:val="none" w:sz="0" w:space="0" w:color="auto"/>
        <w:right w:val="none" w:sz="0" w:space="0" w:color="auto"/>
      </w:divBdr>
    </w:div>
    <w:div w:id="1743602699">
      <w:bodyDiv w:val="1"/>
      <w:marLeft w:val="0"/>
      <w:marRight w:val="0"/>
      <w:marTop w:val="0"/>
      <w:marBottom w:val="0"/>
      <w:divBdr>
        <w:top w:val="none" w:sz="0" w:space="0" w:color="auto"/>
        <w:left w:val="none" w:sz="0" w:space="0" w:color="auto"/>
        <w:bottom w:val="none" w:sz="0" w:space="0" w:color="auto"/>
        <w:right w:val="none" w:sz="0" w:space="0" w:color="auto"/>
      </w:divBdr>
    </w:div>
    <w:div w:id="1789663959">
      <w:bodyDiv w:val="1"/>
      <w:marLeft w:val="0"/>
      <w:marRight w:val="0"/>
      <w:marTop w:val="0"/>
      <w:marBottom w:val="0"/>
      <w:divBdr>
        <w:top w:val="none" w:sz="0" w:space="0" w:color="auto"/>
        <w:left w:val="none" w:sz="0" w:space="0" w:color="auto"/>
        <w:bottom w:val="none" w:sz="0" w:space="0" w:color="auto"/>
        <w:right w:val="none" w:sz="0" w:space="0" w:color="auto"/>
      </w:divBdr>
    </w:div>
    <w:div w:id="1791974231">
      <w:bodyDiv w:val="1"/>
      <w:marLeft w:val="0"/>
      <w:marRight w:val="0"/>
      <w:marTop w:val="0"/>
      <w:marBottom w:val="0"/>
      <w:divBdr>
        <w:top w:val="none" w:sz="0" w:space="0" w:color="auto"/>
        <w:left w:val="none" w:sz="0" w:space="0" w:color="auto"/>
        <w:bottom w:val="none" w:sz="0" w:space="0" w:color="auto"/>
        <w:right w:val="none" w:sz="0" w:space="0" w:color="auto"/>
      </w:divBdr>
    </w:div>
    <w:div w:id="1826389604">
      <w:bodyDiv w:val="1"/>
      <w:marLeft w:val="0"/>
      <w:marRight w:val="0"/>
      <w:marTop w:val="0"/>
      <w:marBottom w:val="0"/>
      <w:divBdr>
        <w:top w:val="none" w:sz="0" w:space="0" w:color="auto"/>
        <w:left w:val="none" w:sz="0" w:space="0" w:color="auto"/>
        <w:bottom w:val="none" w:sz="0" w:space="0" w:color="auto"/>
        <w:right w:val="none" w:sz="0" w:space="0" w:color="auto"/>
      </w:divBdr>
    </w:div>
    <w:div w:id="1827209375">
      <w:bodyDiv w:val="1"/>
      <w:marLeft w:val="0"/>
      <w:marRight w:val="0"/>
      <w:marTop w:val="0"/>
      <w:marBottom w:val="0"/>
      <w:divBdr>
        <w:top w:val="none" w:sz="0" w:space="0" w:color="auto"/>
        <w:left w:val="none" w:sz="0" w:space="0" w:color="auto"/>
        <w:bottom w:val="none" w:sz="0" w:space="0" w:color="auto"/>
        <w:right w:val="none" w:sz="0" w:space="0" w:color="auto"/>
      </w:divBdr>
    </w:div>
    <w:div w:id="1849323919">
      <w:bodyDiv w:val="1"/>
      <w:marLeft w:val="0"/>
      <w:marRight w:val="0"/>
      <w:marTop w:val="0"/>
      <w:marBottom w:val="0"/>
      <w:divBdr>
        <w:top w:val="none" w:sz="0" w:space="0" w:color="auto"/>
        <w:left w:val="none" w:sz="0" w:space="0" w:color="auto"/>
        <w:bottom w:val="none" w:sz="0" w:space="0" w:color="auto"/>
        <w:right w:val="none" w:sz="0" w:space="0" w:color="auto"/>
      </w:divBdr>
    </w:div>
    <w:div w:id="1853955275">
      <w:bodyDiv w:val="1"/>
      <w:marLeft w:val="0"/>
      <w:marRight w:val="0"/>
      <w:marTop w:val="0"/>
      <w:marBottom w:val="0"/>
      <w:divBdr>
        <w:top w:val="none" w:sz="0" w:space="0" w:color="auto"/>
        <w:left w:val="none" w:sz="0" w:space="0" w:color="auto"/>
        <w:bottom w:val="none" w:sz="0" w:space="0" w:color="auto"/>
        <w:right w:val="none" w:sz="0" w:space="0" w:color="auto"/>
      </w:divBdr>
    </w:div>
    <w:div w:id="1854342345">
      <w:bodyDiv w:val="1"/>
      <w:marLeft w:val="0"/>
      <w:marRight w:val="0"/>
      <w:marTop w:val="0"/>
      <w:marBottom w:val="0"/>
      <w:divBdr>
        <w:top w:val="none" w:sz="0" w:space="0" w:color="auto"/>
        <w:left w:val="none" w:sz="0" w:space="0" w:color="auto"/>
        <w:bottom w:val="none" w:sz="0" w:space="0" w:color="auto"/>
        <w:right w:val="none" w:sz="0" w:space="0" w:color="auto"/>
      </w:divBdr>
    </w:div>
    <w:div w:id="1857190277">
      <w:bodyDiv w:val="1"/>
      <w:marLeft w:val="0"/>
      <w:marRight w:val="0"/>
      <w:marTop w:val="0"/>
      <w:marBottom w:val="0"/>
      <w:divBdr>
        <w:top w:val="none" w:sz="0" w:space="0" w:color="auto"/>
        <w:left w:val="none" w:sz="0" w:space="0" w:color="auto"/>
        <w:bottom w:val="none" w:sz="0" w:space="0" w:color="auto"/>
        <w:right w:val="none" w:sz="0" w:space="0" w:color="auto"/>
      </w:divBdr>
    </w:div>
    <w:div w:id="1865367080">
      <w:bodyDiv w:val="1"/>
      <w:marLeft w:val="0"/>
      <w:marRight w:val="0"/>
      <w:marTop w:val="0"/>
      <w:marBottom w:val="0"/>
      <w:divBdr>
        <w:top w:val="none" w:sz="0" w:space="0" w:color="auto"/>
        <w:left w:val="none" w:sz="0" w:space="0" w:color="auto"/>
        <w:bottom w:val="none" w:sz="0" w:space="0" w:color="auto"/>
        <w:right w:val="none" w:sz="0" w:space="0" w:color="auto"/>
      </w:divBdr>
    </w:div>
    <w:div w:id="1866210665">
      <w:bodyDiv w:val="1"/>
      <w:marLeft w:val="0"/>
      <w:marRight w:val="0"/>
      <w:marTop w:val="0"/>
      <w:marBottom w:val="0"/>
      <w:divBdr>
        <w:top w:val="none" w:sz="0" w:space="0" w:color="auto"/>
        <w:left w:val="none" w:sz="0" w:space="0" w:color="auto"/>
        <w:bottom w:val="none" w:sz="0" w:space="0" w:color="auto"/>
        <w:right w:val="none" w:sz="0" w:space="0" w:color="auto"/>
      </w:divBdr>
    </w:div>
    <w:div w:id="1882132795">
      <w:bodyDiv w:val="1"/>
      <w:marLeft w:val="0"/>
      <w:marRight w:val="0"/>
      <w:marTop w:val="0"/>
      <w:marBottom w:val="0"/>
      <w:divBdr>
        <w:top w:val="none" w:sz="0" w:space="0" w:color="auto"/>
        <w:left w:val="none" w:sz="0" w:space="0" w:color="auto"/>
        <w:bottom w:val="none" w:sz="0" w:space="0" w:color="auto"/>
        <w:right w:val="none" w:sz="0" w:space="0" w:color="auto"/>
      </w:divBdr>
    </w:div>
    <w:div w:id="1892765645">
      <w:bodyDiv w:val="1"/>
      <w:marLeft w:val="0"/>
      <w:marRight w:val="0"/>
      <w:marTop w:val="0"/>
      <w:marBottom w:val="0"/>
      <w:divBdr>
        <w:top w:val="none" w:sz="0" w:space="0" w:color="auto"/>
        <w:left w:val="none" w:sz="0" w:space="0" w:color="auto"/>
        <w:bottom w:val="none" w:sz="0" w:space="0" w:color="auto"/>
        <w:right w:val="none" w:sz="0" w:space="0" w:color="auto"/>
      </w:divBdr>
    </w:div>
    <w:div w:id="1901287491">
      <w:bodyDiv w:val="1"/>
      <w:marLeft w:val="0"/>
      <w:marRight w:val="0"/>
      <w:marTop w:val="0"/>
      <w:marBottom w:val="0"/>
      <w:divBdr>
        <w:top w:val="none" w:sz="0" w:space="0" w:color="auto"/>
        <w:left w:val="none" w:sz="0" w:space="0" w:color="auto"/>
        <w:bottom w:val="none" w:sz="0" w:space="0" w:color="auto"/>
        <w:right w:val="none" w:sz="0" w:space="0" w:color="auto"/>
      </w:divBdr>
    </w:div>
    <w:div w:id="1901552968">
      <w:bodyDiv w:val="1"/>
      <w:marLeft w:val="0"/>
      <w:marRight w:val="0"/>
      <w:marTop w:val="0"/>
      <w:marBottom w:val="0"/>
      <w:divBdr>
        <w:top w:val="none" w:sz="0" w:space="0" w:color="auto"/>
        <w:left w:val="none" w:sz="0" w:space="0" w:color="auto"/>
        <w:bottom w:val="none" w:sz="0" w:space="0" w:color="auto"/>
        <w:right w:val="none" w:sz="0" w:space="0" w:color="auto"/>
      </w:divBdr>
    </w:div>
    <w:div w:id="1927226101">
      <w:bodyDiv w:val="1"/>
      <w:marLeft w:val="0"/>
      <w:marRight w:val="0"/>
      <w:marTop w:val="0"/>
      <w:marBottom w:val="0"/>
      <w:divBdr>
        <w:top w:val="none" w:sz="0" w:space="0" w:color="auto"/>
        <w:left w:val="none" w:sz="0" w:space="0" w:color="auto"/>
        <w:bottom w:val="none" w:sz="0" w:space="0" w:color="auto"/>
        <w:right w:val="none" w:sz="0" w:space="0" w:color="auto"/>
      </w:divBdr>
    </w:div>
    <w:div w:id="1933930476">
      <w:bodyDiv w:val="1"/>
      <w:marLeft w:val="0"/>
      <w:marRight w:val="0"/>
      <w:marTop w:val="0"/>
      <w:marBottom w:val="0"/>
      <w:divBdr>
        <w:top w:val="none" w:sz="0" w:space="0" w:color="auto"/>
        <w:left w:val="none" w:sz="0" w:space="0" w:color="auto"/>
        <w:bottom w:val="none" w:sz="0" w:space="0" w:color="auto"/>
        <w:right w:val="none" w:sz="0" w:space="0" w:color="auto"/>
      </w:divBdr>
    </w:div>
    <w:div w:id="1943682370">
      <w:bodyDiv w:val="1"/>
      <w:marLeft w:val="0"/>
      <w:marRight w:val="0"/>
      <w:marTop w:val="0"/>
      <w:marBottom w:val="0"/>
      <w:divBdr>
        <w:top w:val="none" w:sz="0" w:space="0" w:color="auto"/>
        <w:left w:val="none" w:sz="0" w:space="0" w:color="auto"/>
        <w:bottom w:val="none" w:sz="0" w:space="0" w:color="auto"/>
        <w:right w:val="none" w:sz="0" w:space="0" w:color="auto"/>
      </w:divBdr>
    </w:div>
    <w:div w:id="1949849094">
      <w:bodyDiv w:val="1"/>
      <w:marLeft w:val="0"/>
      <w:marRight w:val="0"/>
      <w:marTop w:val="0"/>
      <w:marBottom w:val="0"/>
      <w:divBdr>
        <w:top w:val="none" w:sz="0" w:space="0" w:color="auto"/>
        <w:left w:val="none" w:sz="0" w:space="0" w:color="auto"/>
        <w:bottom w:val="none" w:sz="0" w:space="0" w:color="auto"/>
        <w:right w:val="none" w:sz="0" w:space="0" w:color="auto"/>
      </w:divBdr>
    </w:div>
    <w:div w:id="1955557411">
      <w:bodyDiv w:val="1"/>
      <w:marLeft w:val="0"/>
      <w:marRight w:val="0"/>
      <w:marTop w:val="0"/>
      <w:marBottom w:val="0"/>
      <w:divBdr>
        <w:top w:val="none" w:sz="0" w:space="0" w:color="auto"/>
        <w:left w:val="none" w:sz="0" w:space="0" w:color="auto"/>
        <w:bottom w:val="none" w:sz="0" w:space="0" w:color="auto"/>
        <w:right w:val="none" w:sz="0" w:space="0" w:color="auto"/>
      </w:divBdr>
    </w:div>
    <w:div w:id="1996182556">
      <w:bodyDiv w:val="1"/>
      <w:marLeft w:val="0"/>
      <w:marRight w:val="0"/>
      <w:marTop w:val="0"/>
      <w:marBottom w:val="0"/>
      <w:divBdr>
        <w:top w:val="none" w:sz="0" w:space="0" w:color="auto"/>
        <w:left w:val="none" w:sz="0" w:space="0" w:color="auto"/>
        <w:bottom w:val="none" w:sz="0" w:space="0" w:color="auto"/>
        <w:right w:val="none" w:sz="0" w:space="0" w:color="auto"/>
      </w:divBdr>
    </w:div>
    <w:div w:id="2002849125">
      <w:bodyDiv w:val="1"/>
      <w:marLeft w:val="0"/>
      <w:marRight w:val="0"/>
      <w:marTop w:val="0"/>
      <w:marBottom w:val="0"/>
      <w:divBdr>
        <w:top w:val="none" w:sz="0" w:space="0" w:color="auto"/>
        <w:left w:val="none" w:sz="0" w:space="0" w:color="auto"/>
        <w:bottom w:val="none" w:sz="0" w:space="0" w:color="auto"/>
        <w:right w:val="none" w:sz="0" w:space="0" w:color="auto"/>
      </w:divBdr>
    </w:div>
    <w:div w:id="2014598759">
      <w:bodyDiv w:val="1"/>
      <w:marLeft w:val="0"/>
      <w:marRight w:val="0"/>
      <w:marTop w:val="0"/>
      <w:marBottom w:val="0"/>
      <w:divBdr>
        <w:top w:val="none" w:sz="0" w:space="0" w:color="auto"/>
        <w:left w:val="none" w:sz="0" w:space="0" w:color="auto"/>
        <w:bottom w:val="none" w:sz="0" w:space="0" w:color="auto"/>
        <w:right w:val="none" w:sz="0" w:space="0" w:color="auto"/>
      </w:divBdr>
    </w:div>
    <w:div w:id="2030402159">
      <w:bodyDiv w:val="1"/>
      <w:marLeft w:val="0"/>
      <w:marRight w:val="0"/>
      <w:marTop w:val="0"/>
      <w:marBottom w:val="0"/>
      <w:divBdr>
        <w:top w:val="none" w:sz="0" w:space="0" w:color="auto"/>
        <w:left w:val="none" w:sz="0" w:space="0" w:color="auto"/>
        <w:bottom w:val="none" w:sz="0" w:space="0" w:color="auto"/>
        <w:right w:val="none" w:sz="0" w:space="0" w:color="auto"/>
      </w:divBdr>
    </w:div>
    <w:div w:id="2032105838">
      <w:bodyDiv w:val="1"/>
      <w:marLeft w:val="0"/>
      <w:marRight w:val="0"/>
      <w:marTop w:val="0"/>
      <w:marBottom w:val="0"/>
      <w:divBdr>
        <w:top w:val="none" w:sz="0" w:space="0" w:color="auto"/>
        <w:left w:val="none" w:sz="0" w:space="0" w:color="auto"/>
        <w:bottom w:val="none" w:sz="0" w:space="0" w:color="auto"/>
        <w:right w:val="none" w:sz="0" w:space="0" w:color="auto"/>
      </w:divBdr>
    </w:div>
    <w:div w:id="2053726065">
      <w:bodyDiv w:val="1"/>
      <w:marLeft w:val="0"/>
      <w:marRight w:val="0"/>
      <w:marTop w:val="0"/>
      <w:marBottom w:val="0"/>
      <w:divBdr>
        <w:top w:val="none" w:sz="0" w:space="0" w:color="auto"/>
        <w:left w:val="none" w:sz="0" w:space="0" w:color="auto"/>
        <w:bottom w:val="none" w:sz="0" w:space="0" w:color="auto"/>
        <w:right w:val="none" w:sz="0" w:space="0" w:color="auto"/>
      </w:divBdr>
    </w:div>
    <w:div w:id="2068600792">
      <w:bodyDiv w:val="1"/>
      <w:marLeft w:val="0"/>
      <w:marRight w:val="0"/>
      <w:marTop w:val="0"/>
      <w:marBottom w:val="0"/>
      <w:divBdr>
        <w:top w:val="none" w:sz="0" w:space="0" w:color="auto"/>
        <w:left w:val="none" w:sz="0" w:space="0" w:color="auto"/>
        <w:bottom w:val="none" w:sz="0" w:space="0" w:color="auto"/>
        <w:right w:val="none" w:sz="0" w:space="0" w:color="auto"/>
      </w:divBdr>
    </w:div>
    <w:div w:id="2073576965">
      <w:bodyDiv w:val="1"/>
      <w:marLeft w:val="0"/>
      <w:marRight w:val="0"/>
      <w:marTop w:val="0"/>
      <w:marBottom w:val="0"/>
      <w:divBdr>
        <w:top w:val="none" w:sz="0" w:space="0" w:color="auto"/>
        <w:left w:val="none" w:sz="0" w:space="0" w:color="auto"/>
        <w:bottom w:val="none" w:sz="0" w:space="0" w:color="auto"/>
        <w:right w:val="none" w:sz="0" w:space="0" w:color="auto"/>
      </w:divBdr>
    </w:div>
    <w:div w:id="2081555378">
      <w:bodyDiv w:val="1"/>
      <w:marLeft w:val="0"/>
      <w:marRight w:val="0"/>
      <w:marTop w:val="0"/>
      <w:marBottom w:val="0"/>
      <w:divBdr>
        <w:top w:val="none" w:sz="0" w:space="0" w:color="auto"/>
        <w:left w:val="none" w:sz="0" w:space="0" w:color="auto"/>
        <w:bottom w:val="none" w:sz="0" w:space="0" w:color="auto"/>
        <w:right w:val="none" w:sz="0" w:space="0" w:color="auto"/>
      </w:divBdr>
    </w:div>
    <w:div w:id="2129926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webofscience.com/wos/woscc/full-record/001520947800006" TargetMode="External"/><Relationship Id="rId170" Type="http://schemas.openxmlformats.org/officeDocument/2006/relationships/hyperlink" Target="https://d.cobiss.net/repository/si/files/222504195/159003/J-of-Nursing-Scholarship---2024---Gosak---PICOT-questions-an.pdf" TargetMode="External"/><Relationship Id="rId268" Type="http://schemas.openxmlformats.org/officeDocument/2006/relationships/hyperlink" Target="https://dk.um.si/IzpisGradiva.php?id=95945" TargetMode="External"/><Relationship Id="rId475" Type="http://schemas.openxmlformats.org/officeDocument/2006/relationships/hyperlink" Target="https://dk.um.si/IzpisGradiva.php?id=93537" TargetMode="External"/><Relationship Id="rId682" Type="http://schemas.openxmlformats.org/officeDocument/2006/relationships/hyperlink" Target="https://plus-legacy.cobiss.net/cobiss/si/sl/bib/231594243" TargetMode="External"/><Relationship Id="rId128" Type="http://schemas.openxmlformats.org/officeDocument/2006/relationships/hyperlink" Target="https://plus-legacy.cobiss.net/cobiss/si/sl/jcr?c=sc=0300-9572+and+PY=2024&amp;r1=true&amp;" TargetMode="External"/><Relationship Id="rId335" Type="http://schemas.openxmlformats.org/officeDocument/2006/relationships/hyperlink" Target="https://plus-legacy.cobiss.net/cobiss/si/sl/jcr?c=sc=2227-9032+and+PY=2024&amp;r1=true&amp;" TargetMode="External"/><Relationship Id="rId542" Type="http://schemas.openxmlformats.org/officeDocument/2006/relationships/hyperlink" Target="http://www.scopus.com/inward/record.url?partnerID=2dRBettD&amp;eid=2-s2.0-105004823759" TargetMode="External"/><Relationship Id="rId987" Type="http://schemas.openxmlformats.org/officeDocument/2006/relationships/hyperlink" Target="https://www.resuscitationjournal.com/article/S0300-9572(23)00834-1/fulltext" TargetMode="External"/><Relationship Id="rId402" Type="http://schemas.openxmlformats.org/officeDocument/2006/relationships/hyperlink" Target="https://www.webofscience.com/wos/woscc/full-record/001561047400005" TargetMode="External"/><Relationship Id="rId847" Type="http://schemas.openxmlformats.org/officeDocument/2006/relationships/hyperlink" Target="https://wires.onlinelibrary.wiley.com/doi/10.1002/widm.70010" TargetMode="External"/><Relationship Id="rId1032" Type="http://schemas.openxmlformats.org/officeDocument/2006/relationships/hyperlink" Target="http://www.scopus.com/inward/record.url?partnerID=2dRBettD&amp;eid=2-s2.0-105013356439" TargetMode="External"/><Relationship Id="rId707" Type="http://schemas.openxmlformats.org/officeDocument/2006/relationships/hyperlink" Target="http://www.scopus.com/inward/record.url?partnerID=2dRBettD&amp;eid=2-s2.0-105014775779" TargetMode="External"/><Relationship Id="rId914" Type="http://schemas.openxmlformats.org/officeDocument/2006/relationships/hyperlink" Target="http://www.scopus.com/inward/record.url?partnerID=2dRBettD&amp;eid=2-s2.0-105010303224" TargetMode="External"/><Relationship Id="rId43" Type="http://schemas.openxmlformats.org/officeDocument/2006/relationships/hyperlink" Target="https://plus-legacy.cobiss.net/cobiss/si/sl/jcr?c=sc=1445-8330+and+PY=2024&amp;r1=true&amp;" TargetMode="External"/><Relationship Id="rId192" Type="http://schemas.openxmlformats.org/officeDocument/2006/relationships/hyperlink" Target="https://www.mdpi.com/2227-9032/13/3/266" TargetMode="External"/><Relationship Id="rId497" Type="http://schemas.openxmlformats.org/officeDocument/2006/relationships/hyperlink" Target="https://bmcpublichealth.biomedcentral.com/articles/10.1186/s12889-025-22945-4" TargetMode="External"/><Relationship Id="rId357" Type="http://schemas.openxmlformats.org/officeDocument/2006/relationships/hyperlink" Target="https://onlinelibrary.wiley.com/doi/10.1111/inm.70195" TargetMode="External"/><Relationship Id="rId217" Type="http://schemas.openxmlformats.org/officeDocument/2006/relationships/hyperlink" Target="https://dk.um.si/IzpisGradiva.php?id=95881" TargetMode="External"/><Relationship Id="rId564" Type="http://schemas.openxmlformats.org/officeDocument/2006/relationships/hyperlink" Target="https://dx.doi.org/10.3390/nu17091492" TargetMode="External"/><Relationship Id="rId771" Type="http://schemas.openxmlformats.org/officeDocument/2006/relationships/hyperlink" Target="https://plus-legacy.cobiss.net/cobiss/si/sl/snip?c=sc=1010-660X+and+PY=2024&amp;r1=true&amp;" TargetMode="External"/><Relationship Id="rId869" Type="http://schemas.openxmlformats.org/officeDocument/2006/relationships/hyperlink" Target="https://d.cobiss.net/repository/si/files/228725507/159009/ScienceDirect_articles_15Jul2025_09-23-14.096.zip" TargetMode="External"/><Relationship Id="rId424" Type="http://schemas.openxmlformats.org/officeDocument/2006/relationships/hyperlink" Target="https://doi.org/10.1016/j.resplu.2025.101100" TargetMode="External"/><Relationship Id="rId631" Type="http://schemas.openxmlformats.org/officeDocument/2006/relationships/hyperlink" Target="https://plus-legacy.cobiss.net/cobiss/si/sl/bib/231237635" TargetMode="External"/><Relationship Id="rId729" Type="http://schemas.openxmlformats.org/officeDocument/2006/relationships/hyperlink" Target="https://dk.um.si/IzpisGradiva.php?id=95880" TargetMode="External"/><Relationship Id="rId1054" Type="http://schemas.openxmlformats.org/officeDocument/2006/relationships/hyperlink" Target="https://dx.doi.org/10.3233/SHTI250885" TargetMode="External"/><Relationship Id="rId936" Type="http://schemas.openxmlformats.org/officeDocument/2006/relationships/hyperlink" Target="https://dx.doi.org/10.3390/applmicrobiol5040103" TargetMode="External"/><Relationship Id="rId1121" Type="http://schemas.openxmlformats.org/officeDocument/2006/relationships/theme" Target="theme/theme1.xml"/><Relationship Id="rId65" Type="http://schemas.openxmlformats.org/officeDocument/2006/relationships/hyperlink" Target="https://plus-legacy.cobiss.net/cobiss/si/sl/bib/257724931" TargetMode="External"/><Relationship Id="rId281" Type="http://schemas.openxmlformats.org/officeDocument/2006/relationships/hyperlink" Target="https://plus-legacy.cobiss.net/cobiss/si/sl/snip?c=sc=2296-861X+and+PY=2024&amp;r1=true&amp;" TargetMode="External"/><Relationship Id="rId141" Type="http://schemas.openxmlformats.org/officeDocument/2006/relationships/hyperlink" Target="https://www.webofscience.com/wos/woscc/full-record/001614930600003" TargetMode="External"/><Relationship Id="rId379" Type="http://schemas.openxmlformats.org/officeDocument/2006/relationships/hyperlink" Target="https://www.frontiersin.org/journals/nutrition/articles/10.3389/fnut.2025.1439690/full" TargetMode="External"/><Relationship Id="rId586" Type="http://schemas.openxmlformats.org/officeDocument/2006/relationships/hyperlink" Target="https://sigmapubs.onlinelibrary.wiley.com/journal/15475069" TargetMode="External"/><Relationship Id="rId793" Type="http://schemas.openxmlformats.org/officeDocument/2006/relationships/hyperlink" Target="http://www.scopus.com/inward/record.url?partnerID=2dRBettD&amp;eid=2-s2.0-85202570074" TargetMode="External"/><Relationship Id="rId7" Type="http://schemas.openxmlformats.org/officeDocument/2006/relationships/endnotes" Target="endnotes.xml"/><Relationship Id="rId239" Type="http://schemas.openxmlformats.org/officeDocument/2006/relationships/hyperlink" Target="https://www.webofscience.com/wos/woscc/full-record/001486253000001" TargetMode="External"/><Relationship Id="rId446" Type="http://schemas.openxmlformats.org/officeDocument/2006/relationships/hyperlink" Target="https://bmcpublichealth.biomedcentral.com/articles/10.1186/s12889-025-22945-4" TargetMode="External"/><Relationship Id="rId653" Type="http://schemas.openxmlformats.org/officeDocument/2006/relationships/hyperlink" Target="https://dx.doi.org/10.1002/hsr2.71149" TargetMode="External"/><Relationship Id="rId1076" Type="http://schemas.openxmlformats.org/officeDocument/2006/relationships/hyperlink" Target="https://dk.um.si/IzpisGradiva.php?id=93798" TargetMode="External"/><Relationship Id="rId306" Type="http://schemas.openxmlformats.org/officeDocument/2006/relationships/hyperlink" Target="https://plus-legacy.cobiss.net/cobiss/si/sl/bib/236018947" TargetMode="External"/><Relationship Id="rId860" Type="http://schemas.openxmlformats.org/officeDocument/2006/relationships/hyperlink" Target="https://www.sciencedirect.com/science/article/pii/S2666520425000360?via%3Dihub" TargetMode="External"/><Relationship Id="rId958" Type="http://schemas.openxmlformats.org/officeDocument/2006/relationships/hyperlink" Target="https://www.webofscience.com/wos/woscc/full-record/001413197500001" TargetMode="External"/><Relationship Id="rId87" Type="http://schemas.openxmlformats.org/officeDocument/2006/relationships/hyperlink" Target="https://plus-legacy.cobiss.net/cobiss/si/sl/bib/236018947" TargetMode="External"/><Relationship Id="rId513" Type="http://schemas.openxmlformats.org/officeDocument/2006/relationships/hyperlink" Target="https://plus-legacy.cobiss.net/cobiss/si/sl/jcr?c=sc=1445-8330+and+PY=2024&amp;r1=true&amp;" TargetMode="External"/><Relationship Id="rId720" Type="http://schemas.openxmlformats.org/officeDocument/2006/relationships/hyperlink" Target="https://kont.zsf.jcu.cz/artkey/knt-202503-0008_enhancing-sleep-quality-in-hospitalized-children-and-adolescents.php" TargetMode="External"/><Relationship Id="rId818" Type="http://schemas.openxmlformats.org/officeDocument/2006/relationships/hyperlink" Target="https://plus.cobiss.net/cobiss/si/sl/jcr?c=sc=1664-302X+and+PY=2023&amp;r1=true&amp;" TargetMode="External"/><Relationship Id="rId1003" Type="http://schemas.openxmlformats.org/officeDocument/2006/relationships/hyperlink" Target="https://plus-legacy.cobiss.net/cobiss/si/sl/bib/242020099" TargetMode="External"/><Relationship Id="rId14" Type="http://schemas.openxmlformats.org/officeDocument/2006/relationships/header" Target="header4.xml"/><Relationship Id="rId163" Type="http://schemas.openxmlformats.org/officeDocument/2006/relationships/hyperlink" Target="https://plus-legacy.cobiss.net/cobiss/si/sl/jcr?c=sc=2291-5222+and+PY=2024&amp;r1=true&amp;" TargetMode="External"/><Relationship Id="rId370" Type="http://schemas.openxmlformats.org/officeDocument/2006/relationships/hyperlink" Target="https://plus-legacy.cobiss.net/cobiss/si/sl/snip?c=sc=0260-6917+and+PY=2024&amp;r1=true&amp;" TargetMode="External"/><Relationship Id="rId230" Type="http://schemas.openxmlformats.org/officeDocument/2006/relationships/hyperlink" Target="https://www.webofscience.com/wos/woscc/full-record/001566461500002" TargetMode="External"/><Relationship Id="rId468" Type="http://schemas.openxmlformats.org/officeDocument/2006/relationships/hyperlink" Target="https://plus-legacy.cobiss.net/cobiss/si/sl/bib/240871939" TargetMode="External"/><Relationship Id="rId675" Type="http://schemas.openxmlformats.org/officeDocument/2006/relationships/hyperlink" Target="https://plus-legacy.cobiss.net/cobiss/si/sl/bib/239365123" TargetMode="External"/><Relationship Id="rId882" Type="http://schemas.openxmlformats.org/officeDocument/2006/relationships/hyperlink" Target="https://www.webofscience.com/wos/woscc/full-record/001475371900001" TargetMode="External"/><Relationship Id="rId1098" Type="http://schemas.openxmlformats.org/officeDocument/2006/relationships/hyperlink" Target="https://www.dlib.si/details/URN:NBN:SI:doc-YN9I01OW" TargetMode="External"/><Relationship Id="rId25" Type="http://schemas.openxmlformats.org/officeDocument/2006/relationships/hyperlink" Target="https://dx.doi.org/10.2478/sjph-2025-0021" TargetMode="External"/><Relationship Id="rId328" Type="http://schemas.openxmlformats.org/officeDocument/2006/relationships/hyperlink" Target="https://plus-legacy.cobiss.net/cobiss/si/sl/snip?c=sc=2227-9032+and+PY=2024&amp;r1=true&amp;" TargetMode="External"/><Relationship Id="rId535" Type="http://schemas.openxmlformats.org/officeDocument/2006/relationships/hyperlink" Target="https://www.jmir.org/2025/1/e65397" TargetMode="External"/><Relationship Id="rId742" Type="http://schemas.openxmlformats.org/officeDocument/2006/relationships/hyperlink" Target="https://plus-legacy.cobiss.net/cobiss/si/sl/bib/241315843" TargetMode="External"/><Relationship Id="rId174" Type="http://schemas.openxmlformats.org/officeDocument/2006/relationships/hyperlink" Target="https://plus-legacy.cobiss.net/cobiss/si/sl/jcr?c=sc=1527-6546+and+PY=2024&amp;r1=true&amp;" TargetMode="External"/><Relationship Id="rId381" Type="http://schemas.openxmlformats.org/officeDocument/2006/relationships/hyperlink" Target="https://d.cobiss.net/repository/si/files/240871939/158499/Sustainability-aspects-of-food-and-driks_Frontiers-in-Nutrit.pdf" TargetMode="External"/><Relationship Id="rId602" Type="http://schemas.openxmlformats.org/officeDocument/2006/relationships/hyperlink" Target="https://www.webofscience.com/wos/woscc/full-record/001614213300003" TargetMode="External"/><Relationship Id="rId1025" Type="http://schemas.openxmlformats.org/officeDocument/2006/relationships/hyperlink" Target="https://plus-legacy.cobiss.net/cobiss/si/sl/bib/263671811" TargetMode="External"/><Relationship Id="rId241" Type="http://schemas.openxmlformats.org/officeDocument/2006/relationships/hyperlink" Target="https://www.frontiersin.org/journals/nutrition/articles/10.3389/fnut.2025.1439690/full" TargetMode="External"/><Relationship Id="rId479" Type="http://schemas.openxmlformats.org/officeDocument/2006/relationships/hyperlink" Target="https://plus-legacy.cobiss.net/cobiss/si/sl/snip?c=sc=2296-2565+and+PY=2024&amp;r1=true&amp;" TargetMode="External"/><Relationship Id="rId686" Type="http://schemas.openxmlformats.org/officeDocument/2006/relationships/hyperlink" Target="http://www.scopus.com/inward/record.url?partnerID=2dRBettD&amp;eid=2-s2.0-105001494998" TargetMode="External"/><Relationship Id="rId893" Type="http://schemas.openxmlformats.org/officeDocument/2006/relationships/hyperlink" Target="https://dk.um.si/IzpisGradiva.php?id=93733" TargetMode="External"/><Relationship Id="rId907" Type="http://schemas.openxmlformats.org/officeDocument/2006/relationships/hyperlink" Target="https://dk.um.si/IzpisGradiva.php?id=93933" TargetMode="External"/><Relationship Id="rId36" Type="http://schemas.openxmlformats.org/officeDocument/2006/relationships/hyperlink" Target="https://plus-legacy.cobiss.net/cobiss/si/sl/snip?c=sc=0001-6918+and+PY=2024&amp;r1=true&amp;" TargetMode="External"/><Relationship Id="rId339" Type="http://schemas.openxmlformats.org/officeDocument/2006/relationships/hyperlink" Target="https://www.sciencedirect.com/science/article/pii/S026069172500156X" TargetMode="External"/><Relationship Id="rId546" Type="http://schemas.openxmlformats.org/officeDocument/2006/relationships/hyperlink" Target="https://d.cobiss.net/repository/si/files/222504195/159003/J-of-Nursing-Scholarship---2024---Gosak---PICOT-questions-an.pdf" TargetMode="External"/><Relationship Id="rId753" Type="http://schemas.openxmlformats.org/officeDocument/2006/relationships/hyperlink" Target="https://plus-legacy.cobiss.net/cobiss/si/sl/bib/255215619" TargetMode="External"/><Relationship Id="rId101" Type="http://schemas.openxmlformats.org/officeDocument/2006/relationships/hyperlink" Target="https://dx.doi.org/10.1007/s10049-025-01642-0" TargetMode="External"/><Relationship Id="rId185" Type="http://schemas.openxmlformats.org/officeDocument/2006/relationships/hyperlink" Target="http://www.scopus.com/inward/record.url?partnerID=2dRBettD&amp;eid=2-s2.0-105020807063" TargetMode="External"/><Relationship Id="rId406" Type="http://schemas.openxmlformats.org/officeDocument/2006/relationships/hyperlink" Target="https://dx.doi.org/10.3389/femer.2025.1558444" TargetMode="External"/><Relationship Id="rId960" Type="http://schemas.openxmlformats.org/officeDocument/2006/relationships/hyperlink" Target="https://journals.um.si/index.php/amb/article/view/3997" TargetMode="External"/><Relationship Id="rId1036" Type="http://schemas.openxmlformats.org/officeDocument/2006/relationships/hyperlink" Target="https://press.um.si/index.php/ump/catalog/book/962/chapter/303" TargetMode="External"/><Relationship Id="rId392" Type="http://schemas.openxmlformats.org/officeDocument/2006/relationships/hyperlink" Target="https://plus-legacy.cobiss.net/cobiss/si/sl/bib/240950275" TargetMode="External"/><Relationship Id="rId613" Type="http://schemas.openxmlformats.org/officeDocument/2006/relationships/hyperlink" Target="https://czasopisma.umlub.pl/piel21w/article/view/3161/3143" TargetMode="External"/><Relationship Id="rId697" Type="http://schemas.openxmlformats.org/officeDocument/2006/relationships/hyperlink" Target="https://plus-legacy.cobiss.net/cobiss/si/sl/bib/234963971" TargetMode="External"/><Relationship Id="rId820" Type="http://schemas.openxmlformats.org/officeDocument/2006/relationships/hyperlink" Target="https://www.webofscience.com/wos/woscc/full-record/001254308500001" TargetMode="External"/><Relationship Id="rId918" Type="http://schemas.openxmlformats.org/officeDocument/2006/relationships/hyperlink" Target="https://plus-legacy.cobiss.net/cobiss/si/sl/jcr?c=sc=0300-9572+and+PY=2024&amp;r1=true&amp;" TargetMode="External"/><Relationship Id="rId252" Type="http://schemas.openxmlformats.org/officeDocument/2006/relationships/hyperlink" Target="https://dk.um.si/IzpisGradiva.php?id=93537" TargetMode="External"/><Relationship Id="rId1103" Type="http://schemas.openxmlformats.org/officeDocument/2006/relationships/hyperlink" Target="https://www.hippocampus.si/ISBN/978-961-293-467-5.pdf" TargetMode="External"/><Relationship Id="rId47" Type="http://schemas.openxmlformats.org/officeDocument/2006/relationships/hyperlink" Target="https://obzornik.zbornica-zveza.si/index.php/ObzorZdravNeg/article/view/3302" TargetMode="External"/><Relationship Id="rId112" Type="http://schemas.openxmlformats.org/officeDocument/2006/relationships/hyperlink" Target="http://www.scopus.com/inward/record.url?partnerID=2dRBettD&amp;eid=2-s2.0-105017814787" TargetMode="External"/><Relationship Id="rId557" Type="http://schemas.openxmlformats.org/officeDocument/2006/relationships/hyperlink" Target="https://plus-legacy.cobiss.net/cobiss/si/sl/bib/256810243" TargetMode="External"/><Relationship Id="rId764" Type="http://schemas.openxmlformats.org/officeDocument/2006/relationships/hyperlink" Target="https://www.webofscience.com/wos/woscc/full-record/001593594200001" TargetMode="External"/><Relationship Id="rId971" Type="http://schemas.openxmlformats.org/officeDocument/2006/relationships/hyperlink" Target="https://www.sciencedirect.com/science/article/pii/S2666520424000092?dgcid=rss_sd_all" TargetMode="External"/><Relationship Id="rId196" Type="http://schemas.openxmlformats.org/officeDocument/2006/relationships/hyperlink" Target="https://plus-legacy.cobiss.net/cobiss/si/sl/bib/228872707" TargetMode="External"/><Relationship Id="rId417" Type="http://schemas.openxmlformats.org/officeDocument/2006/relationships/hyperlink" Target="https://doi.org/10.1016/j.resplu.2025.101017" TargetMode="External"/><Relationship Id="rId624" Type="http://schemas.openxmlformats.org/officeDocument/2006/relationships/hyperlink" Target="https://plus-legacy.cobiss.net/cobiss/si/sl/bib/231228163" TargetMode="External"/><Relationship Id="rId831" Type="http://schemas.openxmlformats.org/officeDocument/2006/relationships/hyperlink" Target="http://www.scopus.com/inward/record.url?partnerID=2dRBettD&amp;eid=2-s2.0-85202570074" TargetMode="External"/><Relationship Id="rId1047" Type="http://schemas.openxmlformats.org/officeDocument/2006/relationships/hyperlink" Target="https://press.um.si/index.php/ump/catalog/book/962/chapter/315" TargetMode="External"/><Relationship Id="rId263" Type="http://schemas.openxmlformats.org/officeDocument/2006/relationships/hyperlink" Target="https://plus-legacy.cobiss.net/cobiss/si/sl/jcr?c=sc=1471-2458+and+PY=2024&amp;r1=true&amp;" TargetMode="External"/><Relationship Id="rId470" Type="http://schemas.openxmlformats.org/officeDocument/2006/relationships/hyperlink" Target="https://plus-legacy.cobiss.net/cobiss/si/sl/jcr?c=sc=2296-861X+and+PY=2024&amp;r1=true&amp;" TargetMode="External"/><Relationship Id="rId929" Type="http://schemas.openxmlformats.org/officeDocument/2006/relationships/hyperlink" Target="https://plus-legacy.cobiss.net/cobiss/si/sl/bib/223733251" TargetMode="External"/><Relationship Id="rId1114" Type="http://schemas.openxmlformats.org/officeDocument/2006/relationships/hyperlink" Target="https://repozitorij.upr.si/IzpisGradiva.php?id=22309" TargetMode="External"/><Relationship Id="rId58" Type="http://schemas.openxmlformats.org/officeDocument/2006/relationships/hyperlink" Target="https://plus-legacy.cobiss.net/cobiss/si/sl/snip?c=sc=2666-3864+and+PY=2024&amp;r1=true&amp;" TargetMode="External"/><Relationship Id="rId123" Type="http://schemas.openxmlformats.org/officeDocument/2006/relationships/hyperlink" Target="https://plus-legacy.cobiss.net/cobiss/si/sl/jcr?c=sc=0300-9572+and+PY=2024&amp;r1=true&amp;" TargetMode="External"/><Relationship Id="rId330" Type="http://schemas.openxmlformats.org/officeDocument/2006/relationships/hyperlink" Target="http://www.scopus.com/inward/record.url?partnerID=2dRBettD&amp;eid=2-s2.0-85217788801" TargetMode="External"/><Relationship Id="rId568" Type="http://schemas.openxmlformats.org/officeDocument/2006/relationships/hyperlink" Target="https://plus-legacy.cobiss.net/cobiss/si/sl/snip?c=sc=2072-6643+and+PY=2024&amp;r1=true&amp;" TargetMode="External"/><Relationship Id="rId775" Type="http://schemas.openxmlformats.org/officeDocument/2006/relationships/hyperlink" Target="https://doi.org/10.1186/s13049-025-01527-8" TargetMode="External"/><Relationship Id="rId982" Type="http://schemas.openxmlformats.org/officeDocument/2006/relationships/hyperlink" Target="https://plus.cobiss.net/cobiss/si/sl/bib/187063811" TargetMode="External"/><Relationship Id="rId428" Type="http://schemas.openxmlformats.org/officeDocument/2006/relationships/hyperlink" Target="https://www.webofscience.com/wos/woscc/full-record/001582532500002" TargetMode="External"/><Relationship Id="rId635" Type="http://schemas.openxmlformats.org/officeDocument/2006/relationships/hyperlink" Target="http://www.scopus.com/inward/record.url?partnerID=2dRBettD&amp;eid=2-s2.0-105002061993" TargetMode="External"/><Relationship Id="rId842" Type="http://schemas.openxmlformats.org/officeDocument/2006/relationships/hyperlink" Target="https://plus-legacy.cobiss.net/cobiss/si/sl/bib/255215619" TargetMode="External"/><Relationship Id="rId1058" Type="http://schemas.openxmlformats.org/officeDocument/2006/relationships/hyperlink" Target="https://dx.doi.org/10.18690/um.fov.2.2025.51" TargetMode="External"/><Relationship Id="rId274" Type="http://schemas.openxmlformats.org/officeDocument/2006/relationships/hyperlink" Target="https://www.frontiersin.org/journals/nutrition/articles/10.3389/fnut.2025.1439690/full" TargetMode="External"/><Relationship Id="rId481" Type="http://schemas.openxmlformats.org/officeDocument/2006/relationships/hyperlink" Target="http://www.scopus.com/inward/record.url?partnerID=2dRBettD&amp;eid=2-s2.0-105009915449" TargetMode="External"/><Relationship Id="rId702" Type="http://schemas.openxmlformats.org/officeDocument/2006/relationships/hyperlink" Target="https://dk.um.si/IzpisGradiva.php?id=95816" TargetMode="External"/><Relationship Id="rId69" Type="http://schemas.openxmlformats.org/officeDocument/2006/relationships/hyperlink" Target="http://www.scopus.com/inward/record.url?partnerID=2dRBettD&amp;eid=2-s2.0-105021860952" TargetMode="External"/><Relationship Id="rId134" Type="http://schemas.openxmlformats.org/officeDocument/2006/relationships/hyperlink" Target="https://plus-legacy.cobiss.net/cobiss/si/sl/snip?c=sc=2075-5309+and+PY=2024&amp;r1=true&amp;" TargetMode="External"/><Relationship Id="rId579" Type="http://schemas.openxmlformats.org/officeDocument/2006/relationships/hyperlink" Target="https://dx.doi.org/10.3389/fpubh.2025.1584574" TargetMode="External"/><Relationship Id="rId786" Type="http://schemas.openxmlformats.org/officeDocument/2006/relationships/hyperlink" Target="https://d.cobiss.net/repository/si/files/205442051/147182/healthcare-12-01554-2.pdf" TargetMode="External"/><Relationship Id="rId993" Type="http://schemas.openxmlformats.org/officeDocument/2006/relationships/hyperlink" Target="http://www.scopus.com/inward/record.url?partnerID=2dRBettD&amp;eid=2-s2.0-85181119421" TargetMode="External"/><Relationship Id="rId341" Type="http://schemas.openxmlformats.org/officeDocument/2006/relationships/hyperlink" Target="https://dx.doi.org/10.1016/j.nedt.2025.106720" TargetMode="External"/><Relationship Id="rId439" Type="http://schemas.openxmlformats.org/officeDocument/2006/relationships/hyperlink" Target="https://d.cobiss.net/repository/si/files/260050435/169750/10.2478sjph-2025-0025.pdf" TargetMode="External"/><Relationship Id="rId646" Type="http://schemas.openxmlformats.org/officeDocument/2006/relationships/hyperlink" Target="https://dx.doi.org/10.1007/s00146-025-02364-0" TargetMode="External"/><Relationship Id="rId1069" Type="http://schemas.openxmlformats.org/officeDocument/2006/relationships/hyperlink" Target="http://www.scopus.com/inward/record.url?partnerID=2dRBettD&amp;eid=2-s2.0-105013356439" TargetMode="External"/><Relationship Id="rId201" Type="http://schemas.openxmlformats.org/officeDocument/2006/relationships/hyperlink" Target="http://www.scopus.com/inward/record.url?partnerID=2dRBettD&amp;eid=2-s2.0-85217788801" TargetMode="External"/><Relationship Id="rId285" Type="http://schemas.openxmlformats.org/officeDocument/2006/relationships/hyperlink" Target="https://dk.um.si/IzpisGradiva.php?id=93730" TargetMode="External"/><Relationship Id="rId506" Type="http://schemas.openxmlformats.org/officeDocument/2006/relationships/hyperlink" Target="https://dx.doi.org/10.15441/ceem.25.105" TargetMode="External"/><Relationship Id="rId853" Type="http://schemas.openxmlformats.org/officeDocument/2006/relationships/hyperlink" Target="https://plus-legacy.cobiss.net/cobiss/si/sl/jcr?c=sc=1942-4787+and+PY=2024&amp;r1=true&amp;" TargetMode="External"/><Relationship Id="rId492" Type="http://schemas.openxmlformats.org/officeDocument/2006/relationships/hyperlink" Target="https://plus-legacy.cobiss.net/cobiss/si/sl/bib/240692227" TargetMode="External"/><Relationship Id="rId713" Type="http://schemas.openxmlformats.org/officeDocument/2006/relationships/hyperlink" Target="https://dx.doi.org/10.3390/healthcare13192478" TargetMode="External"/><Relationship Id="rId797" Type="http://schemas.openxmlformats.org/officeDocument/2006/relationships/hyperlink" Target="https://dx.doi.org/10.2196/60128" TargetMode="External"/><Relationship Id="rId920" Type="http://schemas.openxmlformats.org/officeDocument/2006/relationships/hyperlink" Target="https://www.webofscience.com/wos/woscc/full-record/001413197500001" TargetMode="External"/><Relationship Id="rId145" Type="http://schemas.openxmlformats.org/officeDocument/2006/relationships/hyperlink" Target="https://dx.doi.org/10.12923/pielxxiw-2025-0037" TargetMode="External"/><Relationship Id="rId352" Type="http://schemas.openxmlformats.org/officeDocument/2006/relationships/hyperlink" Target="http://www.scopus.com/inward/record.url?partnerID=2dRBettD&amp;eid=2-s2.0-105026217672" TargetMode="External"/><Relationship Id="rId212" Type="http://schemas.openxmlformats.org/officeDocument/2006/relationships/hyperlink" Target="https://plus-legacy.cobiss.net/cobiss/si/sl/jcr?c=sc=2227-9032+and+PY=2024&amp;r1=true&amp;" TargetMode="External"/><Relationship Id="rId657" Type="http://schemas.openxmlformats.org/officeDocument/2006/relationships/hyperlink" Target="http://www.scopus.com/inward/record.url?partnerID=2dRBettD&amp;eid=2-s2.0-105014618063" TargetMode="External"/><Relationship Id="rId864" Type="http://schemas.openxmlformats.org/officeDocument/2006/relationships/hyperlink" Target="https://plus-legacy.cobiss.net/cobiss/si/sl/snip?c=sc=2666-5204+and+PY=2024&amp;r1=true&amp;" TargetMode="External"/><Relationship Id="rId296" Type="http://schemas.openxmlformats.org/officeDocument/2006/relationships/hyperlink" Target="https://dx.doi.org/10.3390/healthcare13121379" TargetMode="External"/><Relationship Id="rId517" Type="http://schemas.openxmlformats.org/officeDocument/2006/relationships/hyperlink" Target="https://mhealth.jmir.org/2025/1/e56466" TargetMode="External"/><Relationship Id="rId724" Type="http://schemas.openxmlformats.org/officeDocument/2006/relationships/hyperlink" Target="https://plus-legacy.cobiss.net/cobiss/si/sl/snip?c=sc=1212-4117+and+PY=2024&amp;r1=true&amp;" TargetMode="External"/><Relationship Id="rId931" Type="http://schemas.openxmlformats.org/officeDocument/2006/relationships/hyperlink" Target="https://plus-legacy.cobiss.net/cobiss/si/sl/snip?c=sc=0300-9572+and+PY=2024&amp;r1=true&amp;" TargetMode="External"/><Relationship Id="rId60" Type="http://schemas.openxmlformats.org/officeDocument/2006/relationships/hyperlink" Target="http://www.scopus.com/inward/record.url?partnerID=2dRBettD&amp;eid=2-s2.0-85217419132" TargetMode="External"/><Relationship Id="rId156" Type="http://schemas.openxmlformats.org/officeDocument/2006/relationships/hyperlink" Target="http://www.scopus.com/inward/record.url?partnerID=2dRBettD&amp;eid=2-s2.0-105006909932" TargetMode="External"/><Relationship Id="rId363" Type="http://schemas.openxmlformats.org/officeDocument/2006/relationships/hyperlink" Target="https://www.webofscience.com/wos/woscc/full-record/001651550100003" TargetMode="External"/><Relationship Id="rId570" Type="http://schemas.openxmlformats.org/officeDocument/2006/relationships/hyperlink" Target="http://www.scopus.com/inward/record.url?partnerID=2dRBettD&amp;eid=2-s2.0-105005094788" TargetMode="External"/><Relationship Id="rId1007" Type="http://schemas.openxmlformats.org/officeDocument/2006/relationships/hyperlink" Target="https://suk.si/wp-content/uploads/2025/10/Zbornik_A4_2025-1.pdf" TargetMode="External"/><Relationship Id="rId223" Type="http://schemas.openxmlformats.org/officeDocument/2006/relationships/hyperlink" Target="http://www.scopus.com/inward/record.url?partnerID=2dRBettD&amp;eid=2-s2.0-105009267259" TargetMode="External"/><Relationship Id="rId430" Type="http://schemas.openxmlformats.org/officeDocument/2006/relationships/hyperlink" Target="https://doi.org/10.1016/j.resuscitation.2025.110704" TargetMode="External"/><Relationship Id="rId668" Type="http://schemas.openxmlformats.org/officeDocument/2006/relationships/hyperlink" Target="https://plus-legacy.cobiss.net/cobiss/si/sl/jcr?c=sc=1942-4787+and+PY=2024&amp;r1=true&amp;" TargetMode="External"/><Relationship Id="rId875" Type="http://schemas.openxmlformats.org/officeDocument/2006/relationships/hyperlink" Target="https://www.sciencedirect.com/science/article/pii/S2666520425000876" TargetMode="External"/><Relationship Id="rId1060" Type="http://schemas.openxmlformats.org/officeDocument/2006/relationships/hyperlink" Target="https://www.fzab.si/uploads/file/2025_FZAB_17_studentska_konferenca_zbornik.pdf" TargetMode="External"/><Relationship Id="rId18" Type="http://schemas.openxmlformats.org/officeDocument/2006/relationships/hyperlink" Target="https://plus-legacy.cobiss.net/cobiss/si/sl/bib/241361923" TargetMode="External"/><Relationship Id="rId528" Type="http://schemas.openxmlformats.org/officeDocument/2006/relationships/hyperlink" Target="https://dirros.openscience.si/IzpisGradiva.php?id=24767" TargetMode="External"/><Relationship Id="rId735" Type="http://schemas.openxmlformats.org/officeDocument/2006/relationships/hyperlink" Target="https://obzornik.zbornica-zveza.si/index.php/ObzorZdravNeg/article/view/3263" TargetMode="External"/><Relationship Id="rId942" Type="http://schemas.openxmlformats.org/officeDocument/2006/relationships/hyperlink" Target="https://repozitorij.uni-lj.si/IzpisGradiva.php?id=176919" TargetMode="External"/><Relationship Id="rId167" Type="http://schemas.openxmlformats.org/officeDocument/2006/relationships/hyperlink" Target="https://sigmapubs.onlinelibrary.wiley.com/doi/epdf/10.1111/jnu.13036" TargetMode="External"/><Relationship Id="rId374" Type="http://schemas.openxmlformats.org/officeDocument/2006/relationships/hyperlink" Target="https://czasopisma.umlub.pl/piel21w/article/view/3161/3143" TargetMode="External"/><Relationship Id="rId581" Type="http://schemas.openxmlformats.org/officeDocument/2006/relationships/hyperlink" Target="https://plus-legacy.cobiss.net/cobiss/si/sl/jcr?c=sc=2296-2565+and+PY=2024&amp;r1=true&amp;" TargetMode="External"/><Relationship Id="rId1018" Type="http://schemas.openxmlformats.org/officeDocument/2006/relationships/hyperlink" Target="https://dx.doi.org/10.3233/SHTI250885" TargetMode="External"/><Relationship Id="rId71" Type="http://schemas.openxmlformats.org/officeDocument/2006/relationships/hyperlink" Target="https://dk.um.si/IzpisGradiva.php?id=93506" TargetMode="External"/><Relationship Id="rId234" Type="http://schemas.openxmlformats.org/officeDocument/2006/relationships/hyperlink" Target="https://dx.doi.org/10.3390/nu17091492" TargetMode="External"/><Relationship Id="rId679" Type="http://schemas.openxmlformats.org/officeDocument/2006/relationships/hyperlink" Target="https://www.sciencedirect.com/science/article/pii/S2666520425000645?via%3Dihub" TargetMode="External"/><Relationship Id="rId802" Type="http://schemas.openxmlformats.org/officeDocument/2006/relationships/hyperlink" Target="https://www.webofscience.com/wos/woscc/full-record/001347068800001" TargetMode="External"/><Relationship Id="rId886" Type="http://schemas.openxmlformats.org/officeDocument/2006/relationships/hyperlink" Target="https://dx.doi.org/10.1016/j.resplu.2025.100951" TargetMode="External"/><Relationship Id="rId2" Type="http://schemas.openxmlformats.org/officeDocument/2006/relationships/numbering" Target="numbering.xml"/><Relationship Id="rId29" Type="http://schemas.openxmlformats.org/officeDocument/2006/relationships/hyperlink" Target="https://www.webofscience.com/wos/woscc/full-record/001562240200004" TargetMode="External"/><Relationship Id="rId441" Type="http://schemas.openxmlformats.org/officeDocument/2006/relationships/hyperlink" Target="https://plus-legacy.cobiss.net/cobiss/si/sl/bib/260050435" TargetMode="External"/><Relationship Id="rId539" Type="http://schemas.openxmlformats.org/officeDocument/2006/relationships/hyperlink" Target="https://plus-legacy.cobiss.net/cobiss/si/sl/jcr?c=sc=1438-8871+and+PY=2024&amp;r1=true&amp;" TargetMode="External"/><Relationship Id="rId746" Type="http://schemas.openxmlformats.org/officeDocument/2006/relationships/hyperlink" Target="https://plus-legacy.cobiss.net/cobiss/si/sl/bib/262440963" TargetMode="External"/><Relationship Id="rId1071" Type="http://schemas.openxmlformats.org/officeDocument/2006/relationships/hyperlink" Target="https://plus-legacy.cobiss.net/cobiss/si/sl/bib/262704387" TargetMode="External"/><Relationship Id="rId178" Type="http://schemas.openxmlformats.org/officeDocument/2006/relationships/hyperlink" Target="https://www.sciencedirect.com/science/article/pii/S1471595325003713" TargetMode="External"/><Relationship Id="rId301" Type="http://schemas.openxmlformats.org/officeDocument/2006/relationships/hyperlink" Target="http://www.scopus.com/inward/record.url?partnerID=2dRBettD&amp;eid=2-s2.0-105009267259" TargetMode="External"/><Relationship Id="rId953" Type="http://schemas.openxmlformats.org/officeDocument/2006/relationships/hyperlink" Target="https://www.sciencedirect.com/science/article/pii/S0300957224008591?via%3Dihub" TargetMode="External"/><Relationship Id="rId1029" Type="http://schemas.openxmlformats.org/officeDocument/2006/relationships/hyperlink" Target="https://ebooks.iospress.nl/doi/10.3233/SHTI250946" TargetMode="External"/><Relationship Id="rId82" Type="http://schemas.openxmlformats.org/officeDocument/2006/relationships/hyperlink" Target="https://mhealth.jmir.org/2025/1/e56466" TargetMode="External"/><Relationship Id="rId385" Type="http://schemas.openxmlformats.org/officeDocument/2006/relationships/hyperlink" Target="https://plus-legacy.cobiss.net/cobiss/si/sl/jcr?c=sc=2296-861X+and+PY=2024&amp;r1=true&amp;" TargetMode="External"/><Relationship Id="rId592" Type="http://schemas.openxmlformats.org/officeDocument/2006/relationships/hyperlink" Target="https://plus-legacy.cobiss.net/cobiss/si/sl/jcr?c=sc=1527-6546+and+PY=2024&amp;r1=true&amp;" TargetMode="External"/><Relationship Id="rId606" Type="http://schemas.openxmlformats.org/officeDocument/2006/relationships/hyperlink" Target="https://dx.doi.org/10.1016/j.nedt.2025.106720" TargetMode="External"/><Relationship Id="rId813" Type="http://schemas.openxmlformats.org/officeDocument/2006/relationships/hyperlink" Target="http://www.scopus.com/inward/record.url?partnerID=2dRBettD&amp;eid=2-s2.0-85209667370" TargetMode="External"/><Relationship Id="rId245" Type="http://schemas.openxmlformats.org/officeDocument/2006/relationships/hyperlink" Target="https://plus-legacy.cobiss.net/cobiss/si/sl/bib/240871939" TargetMode="External"/><Relationship Id="rId452" Type="http://schemas.openxmlformats.org/officeDocument/2006/relationships/hyperlink" Target="https://www.webofscience.com/wos/woscc/full-record/001488595500012" TargetMode="External"/><Relationship Id="rId897" Type="http://schemas.openxmlformats.org/officeDocument/2006/relationships/hyperlink" Target="https://plus-legacy.cobiss.net/cobiss/si/sl/snip?c=sc=2666-5204+and+PY=2024&amp;r1=true&amp;" TargetMode="External"/><Relationship Id="rId1082" Type="http://schemas.openxmlformats.org/officeDocument/2006/relationships/hyperlink" Target="https://www.intechopen.com/chapters/1207153" TargetMode="External"/><Relationship Id="rId105" Type="http://schemas.openxmlformats.org/officeDocument/2006/relationships/hyperlink" Target="http://www.scopus.com/inward/record.url?partnerID=2dRBettD&amp;eid=2-s2.0-105025094699" TargetMode="External"/><Relationship Id="rId312" Type="http://schemas.openxmlformats.org/officeDocument/2006/relationships/hyperlink" Target="https://www.emerald.com/jhom/article/39/9/535/1325144/Identification-and-prioritization-of-barriers-to" TargetMode="External"/><Relationship Id="rId757" Type="http://schemas.openxmlformats.org/officeDocument/2006/relationships/hyperlink" Target="http://www.scopus.com/inward/record.url?partnerID=2dRBettD&amp;eid=2-s2.0-105012263021" TargetMode="External"/><Relationship Id="rId964" Type="http://schemas.openxmlformats.org/officeDocument/2006/relationships/hyperlink" Target="https://plus.cobiss.net/cobiss/si/sl/bib/201730051" TargetMode="External"/><Relationship Id="rId93" Type="http://schemas.openxmlformats.org/officeDocument/2006/relationships/hyperlink" Target="https://dirros.openscience.si/IzpisGradiva.php?id=24767" TargetMode="External"/><Relationship Id="rId189" Type="http://schemas.openxmlformats.org/officeDocument/2006/relationships/hyperlink" Target="https://plus-legacy.cobiss.net/cobiss/si/sl/bib/262153987" TargetMode="External"/><Relationship Id="rId396" Type="http://schemas.openxmlformats.org/officeDocument/2006/relationships/hyperlink" Target="http://www.scopus.com/inward/record.url?partnerID=2dRBettD&amp;eid=2-s2.0-105009915449" TargetMode="External"/><Relationship Id="rId617" Type="http://schemas.openxmlformats.org/officeDocument/2006/relationships/hyperlink" Target="http://www.scopus.com/inward/record.url?partnerID=2dRBettD&amp;eid=2-s2.0-105026217672" TargetMode="External"/><Relationship Id="rId824" Type="http://schemas.openxmlformats.org/officeDocument/2006/relationships/hyperlink" Target="https://d.cobiss.net/repository/si/files/205442051/147182/healthcare-12-01554-2.pdf" TargetMode="External"/><Relationship Id="rId256" Type="http://schemas.openxmlformats.org/officeDocument/2006/relationships/hyperlink" Target="https://plus-legacy.cobiss.net/cobiss/si/sl/snip?c=sc=2296-2565+and+PY=2024&amp;r1=true&amp;" TargetMode="External"/><Relationship Id="rId463" Type="http://schemas.openxmlformats.org/officeDocument/2006/relationships/hyperlink" Target="http://www.scopus.com/inward/record.url?partnerID=2dRBettD&amp;eid=2-s2.0-105004862543" TargetMode="External"/><Relationship Id="rId670" Type="http://schemas.openxmlformats.org/officeDocument/2006/relationships/hyperlink" Target="https://www.webofscience.com/wos/woscc/full-record/001461817200001" TargetMode="External"/><Relationship Id="rId1093" Type="http://schemas.openxmlformats.org/officeDocument/2006/relationships/hyperlink" Target="https://www.dlib.si/details/URN:NBN:SI:doc-YN9I01OW" TargetMode="External"/><Relationship Id="rId1107" Type="http://schemas.openxmlformats.org/officeDocument/2006/relationships/hyperlink" Target="https://d.cobiss.net/repository/si/files/238444803/159180/Digital-technology-in-healthcare.pdf" TargetMode="External"/><Relationship Id="rId116" Type="http://schemas.openxmlformats.org/officeDocument/2006/relationships/hyperlink" Target="https://plus-legacy.cobiss.net/cobiss/si/sl/jcr?c=sc=0300-9572+and+PY=2024&amp;r1=true&amp;" TargetMode="External"/><Relationship Id="rId323" Type="http://schemas.openxmlformats.org/officeDocument/2006/relationships/hyperlink" Target="https://d.cobiss.net/repository/si/files/228872707/159039/healthcare-13-00266-v2-1.pdf" TargetMode="External"/><Relationship Id="rId530" Type="http://schemas.openxmlformats.org/officeDocument/2006/relationships/hyperlink" Target="https://plus-legacy.cobiss.net/cobiss/si/sl/bib/247218691" TargetMode="External"/><Relationship Id="rId768" Type="http://schemas.openxmlformats.org/officeDocument/2006/relationships/hyperlink" Target="https://dx.doi.org/10.3390/medicina61061053" TargetMode="External"/><Relationship Id="rId975" Type="http://schemas.openxmlformats.org/officeDocument/2006/relationships/hyperlink" Target="https://www.webofscience.com/wos/woscc/full-record/001179723600001" TargetMode="External"/><Relationship Id="rId20" Type="http://schemas.openxmlformats.org/officeDocument/2006/relationships/hyperlink" Target="https://plus-legacy.cobiss.net/cobiss/si/sl/snip?c=sc=1471-227X+and+PY=2024&amp;r1=true&amp;" TargetMode="External"/><Relationship Id="rId628" Type="http://schemas.openxmlformats.org/officeDocument/2006/relationships/hyperlink" Target="http://www.scopus.com/inward/record.url?partnerID=2dRBettD&amp;eid=2-s2.0-105002061920" TargetMode="External"/><Relationship Id="rId835" Type="http://schemas.openxmlformats.org/officeDocument/2006/relationships/hyperlink" Target="https://dx.doi.org/10.1007/s00146-025-02364-0" TargetMode="External"/><Relationship Id="rId267" Type="http://schemas.openxmlformats.org/officeDocument/2006/relationships/hyperlink" Target="https://www.europeanjournalofmidwifery.eu/The-influence-of-emotional-labor-and-emotional-intelligence-on-cesarean-section-decision,197168,0,2.html" TargetMode="External"/><Relationship Id="rId474" Type="http://schemas.openxmlformats.org/officeDocument/2006/relationships/hyperlink" Target="https://www.frontiersin.org/journals/public-health/articles/10.3389/fpubh.2025.1584574/full" TargetMode="External"/><Relationship Id="rId1020" Type="http://schemas.openxmlformats.org/officeDocument/2006/relationships/hyperlink" Target="http://www.scopus.com/inward/record.url?partnerID=2dRBettD&amp;eid=2-s2.0-105013226003" TargetMode="External"/><Relationship Id="rId1118" Type="http://schemas.openxmlformats.org/officeDocument/2006/relationships/hyperlink" Target="https://plus-legacy.cobiss.net/cobiss/si/sl/bib/238444803" TargetMode="External"/><Relationship Id="rId127" Type="http://schemas.openxmlformats.org/officeDocument/2006/relationships/hyperlink" Target="https://plus-legacy.cobiss.net/cobiss/si/sl/bib/255156739" TargetMode="External"/><Relationship Id="rId681" Type="http://schemas.openxmlformats.org/officeDocument/2006/relationships/hyperlink" Target="https://dx.doi.org/10.1016/j.resplu.2025.100927" TargetMode="External"/><Relationship Id="rId779" Type="http://schemas.openxmlformats.org/officeDocument/2006/relationships/hyperlink" Target="https://plus-legacy.cobiss.net/cobiss/si/sl/bib/261235459" TargetMode="External"/><Relationship Id="rId902" Type="http://schemas.openxmlformats.org/officeDocument/2006/relationships/hyperlink" Target="https://plus-legacy.cobiss.net/cobiss/si/sl/bib/241993475" TargetMode="External"/><Relationship Id="rId986" Type="http://schemas.openxmlformats.org/officeDocument/2006/relationships/hyperlink" Target="https://www.resuscitationjournal.com/action/showPdf?pii=S0300-9572%2823%2900834-1" TargetMode="External"/><Relationship Id="rId31" Type="http://schemas.openxmlformats.org/officeDocument/2006/relationships/hyperlink" Target="https://www.sciencedirect.com/science/article/pii/S0001691825011059" TargetMode="External"/><Relationship Id="rId334" Type="http://schemas.openxmlformats.org/officeDocument/2006/relationships/hyperlink" Target="https://plus-legacy.cobiss.net/cobiss/si/sl/bib/255226115" TargetMode="External"/><Relationship Id="rId541" Type="http://schemas.openxmlformats.org/officeDocument/2006/relationships/hyperlink" Target="https://www.webofscience.com/wos/woscc/full-record/001495317500001" TargetMode="External"/><Relationship Id="rId639" Type="http://schemas.openxmlformats.org/officeDocument/2006/relationships/hyperlink" Target="https://plus-legacy.cobiss.net/cobiss/si/sl/jcr?c=sc=1545-102X+and+PY=2024&amp;r1=true&amp;" TargetMode="External"/><Relationship Id="rId180" Type="http://schemas.openxmlformats.org/officeDocument/2006/relationships/hyperlink" Target="https://dx.doi.org/10.1016/j.nepr.2025.104614" TargetMode="External"/><Relationship Id="rId278" Type="http://schemas.openxmlformats.org/officeDocument/2006/relationships/hyperlink" Target="https://plus-legacy.cobiss.net/cobiss/si/sl/bib/240871939" TargetMode="External"/><Relationship Id="rId401" Type="http://schemas.openxmlformats.org/officeDocument/2006/relationships/hyperlink" Target="https://plus-legacy.cobiss.net/cobiss/si/sl/snip?c=sc=0969-9546+and+PY=2024&amp;r1=true&amp;" TargetMode="External"/><Relationship Id="rId846" Type="http://schemas.openxmlformats.org/officeDocument/2006/relationships/hyperlink" Target="http://www.scopus.com/inward/record.url?partnerID=2dRBettD&amp;eid=2-s2.0-105012263021" TargetMode="External"/><Relationship Id="rId1031" Type="http://schemas.openxmlformats.org/officeDocument/2006/relationships/hyperlink" Target="https://plus-legacy.cobiss.net/cobiss/si/sl/bib/263671811" TargetMode="External"/><Relationship Id="rId485" Type="http://schemas.openxmlformats.org/officeDocument/2006/relationships/hyperlink" Target="https://plus-legacy.cobiss.net/cobiss/si/sl/jcr?c=sc=1741-7015+and+PY=2024&amp;r1=true&amp;" TargetMode="External"/><Relationship Id="rId692" Type="http://schemas.openxmlformats.org/officeDocument/2006/relationships/hyperlink" Target="https://www.webofscience.com/wos/woscc/full-record/001474236400001" TargetMode="External"/><Relationship Id="rId706" Type="http://schemas.openxmlformats.org/officeDocument/2006/relationships/hyperlink" Target="https://www.webofscience.com/wos/woscc/full-record/001567694600003" TargetMode="External"/><Relationship Id="rId913" Type="http://schemas.openxmlformats.org/officeDocument/2006/relationships/hyperlink" Target="https://www.webofscience.com/wos/woscc/full-record/001538504200001" TargetMode="External"/><Relationship Id="rId42" Type="http://schemas.openxmlformats.org/officeDocument/2006/relationships/hyperlink" Target="https://plus-legacy.cobiss.net/cobiss/si/sl/bib/261871107" TargetMode="External"/><Relationship Id="rId138" Type="http://schemas.openxmlformats.org/officeDocument/2006/relationships/hyperlink" Target="https://dx.doi.org/10.1016/j.tjfa.2025.100075" TargetMode="External"/><Relationship Id="rId345" Type="http://schemas.openxmlformats.org/officeDocument/2006/relationships/hyperlink" Target="https://www.webofscience.com/wos/woscc/full-record/001464317800001" TargetMode="External"/><Relationship Id="rId552" Type="http://schemas.openxmlformats.org/officeDocument/2006/relationships/hyperlink" Target="https://www.webofscience.com/wos/woscc/full-record/001361907300001" TargetMode="External"/><Relationship Id="rId997" Type="http://schemas.openxmlformats.org/officeDocument/2006/relationships/hyperlink" Target="https://plus.cobiss.net/cobiss/si/sl/bib/178342915" TargetMode="External"/><Relationship Id="rId191" Type="http://schemas.openxmlformats.org/officeDocument/2006/relationships/hyperlink" Target="http://www.scopus.com/inward/record.url?partnerID=2dRBettD&amp;eid=2-s2.0-105026217672" TargetMode="External"/><Relationship Id="rId205" Type="http://schemas.openxmlformats.org/officeDocument/2006/relationships/hyperlink" Target="https://plus-legacy.cobiss.net/cobiss/si/sl/bib/262440195" TargetMode="External"/><Relationship Id="rId412" Type="http://schemas.openxmlformats.org/officeDocument/2006/relationships/hyperlink" Target="https://plus-legacy.cobiss.net/cobiss/si/sl/jcr?c=sc=2291-9279+and+PY=2024&amp;r1=true&amp;" TargetMode="External"/><Relationship Id="rId857" Type="http://schemas.openxmlformats.org/officeDocument/2006/relationships/hyperlink" Target="https://obzornik.zbornica-zveza.si:8443/index.php/ObzorZdravNeg/article/view/3285" TargetMode="External"/><Relationship Id="rId1042" Type="http://schemas.openxmlformats.org/officeDocument/2006/relationships/hyperlink" Target="https://www.fzab.si/uploads/file/2025_FZAB_17_studentska_konferenca_zbornik.pdf" TargetMode="External"/><Relationship Id="rId289" Type="http://schemas.openxmlformats.org/officeDocument/2006/relationships/hyperlink" Target="https://plus-legacy.cobiss.net/cobiss/si/sl/bib/228872707" TargetMode="External"/><Relationship Id="rId496" Type="http://schemas.openxmlformats.org/officeDocument/2006/relationships/hyperlink" Target="http://www.scopus.com/inward/record.url?partnerID=2dRBettD&amp;eid=2-s2.0-105006909932" TargetMode="External"/><Relationship Id="rId717" Type="http://schemas.openxmlformats.org/officeDocument/2006/relationships/hyperlink" Target="https://www.webofscience.com/wos/woscc/full-record/001593594200001" TargetMode="External"/><Relationship Id="rId924" Type="http://schemas.openxmlformats.org/officeDocument/2006/relationships/hyperlink" Target="https://plus-legacy.cobiss.net/cobiss/si/sl/bib/243305731" TargetMode="External"/><Relationship Id="rId53" Type="http://schemas.openxmlformats.org/officeDocument/2006/relationships/hyperlink" Target="https://dx.doi.org/10.1016/j.xcrp.2024.102400" TargetMode="External"/><Relationship Id="rId149" Type="http://schemas.openxmlformats.org/officeDocument/2006/relationships/hyperlink" Target="https://bmcnurs.biomedcentral.com/articles/10.1186/s12912-025-03233-3" TargetMode="External"/><Relationship Id="rId356" Type="http://schemas.openxmlformats.org/officeDocument/2006/relationships/hyperlink" Target="https://plus-legacy.cobiss.net/cobiss/si/sl/bib/251933955" TargetMode="External"/><Relationship Id="rId563" Type="http://schemas.openxmlformats.org/officeDocument/2006/relationships/hyperlink" Target="https://dk.um.si/IzpisGradiva.php?id=92722" TargetMode="External"/><Relationship Id="rId770" Type="http://schemas.openxmlformats.org/officeDocument/2006/relationships/hyperlink" Target="https://plus-legacy.cobiss.net/cobiss/si/sl/jcr?c=sc=1010-660X+and+PY=2024&amp;r1=true&amp;" TargetMode="External"/><Relationship Id="rId216" Type="http://schemas.openxmlformats.org/officeDocument/2006/relationships/hyperlink" Target="https://www.mdpi.com/2227-9032/13/12/1379" TargetMode="External"/><Relationship Id="rId423" Type="http://schemas.openxmlformats.org/officeDocument/2006/relationships/hyperlink" Target="https://www.sciencedirect.com/science/article/pii/S2666520425002371" TargetMode="External"/><Relationship Id="rId868" Type="http://schemas.openxmlformats.org/officeDocument/2006/relationships/hyperlink" Target="https://dk.um.si/IzpisGradiva.php?id=93713" TargetMode="External"/><Relationship Id="rId1053" Type="http://schemas.openxmlformats.org/officeDocument/2006/relationships/hyperlink" Target="https://ebooks.iospress.nl/doi/10.3233/SHTI250885" TargetMode="External"/><Relationship Id="rId630" Type="http://schemas.openxmlformats.org/officeDocument/2006/relationships/hyperlink" Target="https://dx.doi.org/10.1111/wvn.70013" TargetMode="External"/><Relationship Id="rId728" Type="http://schemas.openxmlformats.org/officeDocument/2006/relationships/hyperlink" Target="https://kont.zsf.jcu.cz/artkey/knt-202503-0008_enhancing-sleep-quality-in-hospitalized-children-and-adolescents.php" TargetMode="External"/><Relationship Id="rId935" Type="http://schemas.openxmlformats.org/officeDocument/2006/relationships/hyperlink" Target="https://dk.um.si/IzpisGradiva.php?id=95746" TargetMode="External"/><Relationship Id="rId64" Type="http://schemas.openxmlformats.org/officeDocument/2006/relationships/hyperlink" Target="https://plus-legacy.cobiss.net/cobiss/si/sl/bib/257724931" TargetMode="External"/><Relationship Id="rId367" Type="http://schemas.openxmlformats.org/officeDocument/2006/relationships/hyperlink" Target="https://dx.doi.org/10.1016/j.nedt.2025.106720" TargetMode="External"/><Relationship Id="rId574" Type="http://schemas.openxmlformats.org/officeDocument/2006/relationships/hyperlink" Target="https://plus-legacy.cobiss.net/cobiss/si/sl/bib/262153987" TargetMode="External"/><Relationship Id="rId1120" Type="http://schemas.openxmlformats.org/officeDocument/2006/relationships/fontTable" Target="fontTable.xml"/><Relationship Id="rId227" Type="http://schemas.openxmlformats.org/officeDocument/2006/relationships/hyperlink" Target="https://plus-legacy.cobiss.net/cobiss/si/sl/bib/247218691" TargetMode="External"/><Relationship Id="rId781" Type="http://schemas.openxmlformats.org/officeDocument/2006/relationships/hyperlink" Target="https://plus-legacy.cobiss.net/cobiss/si/sl/jcr?c=sc=1757-7241+and+PY=2024&amp;r1=true&amp;" TargetMode="External"/><Relationship Id="rId879" Type="http://schemas.openxmlformats.org/officeDocument/2006/relationships/hyperlink" Target="https://plus-legacy.cobiss.net/cobiss/si/sl/bib/234807043" TargetMode="External"/><Relationship Id="rId434" Type="http://schemas.openxmlformats.org/officeDocument/2006/relationships/hyperlink" Target="https://plus-legacy.cobiss.net/cobiss/si/sl/jcr?c=sc=0300-9572+and+PY=2024&amp;r1=true&amp;" TargetMode="External"/><Relationship Id="rId641" Type="http://schemas.openxmlformats.org/officeDocument/2006/relationships/hyperlink" Target="https://www.webofscience.com/wos/woscc/full-record/001562414000013" TargetMode="External"/><Relationship Id="rId739" Type="http://schemas.openxmlformats.org/officeDocument/2006/relationships/hyperlink" Target="https://journal.doba.si/OJS/index.php/jimb/article/view/404/368" TargetMode="External"/><Relationship Id="rId1064" Type="http://schemas.openxmlformats.org/officeDocument/2006/relationships/hyperlink" Target="https://plus-legacy.cobiss.net/cobiss/si/sl/bib/258848515" TargetMode="External"/><Relationship Id="rId280" Type="http://schemas.openxmlformats.org/officeDocument/2006/relationships/hyperlink" Target="https://plus-legacy.cobiss.net/cobiss/si/sl/jcr?c=sc=2296-861X+and+PY=2024&amp;r1=true&amp;" TargetMode="External"/><Relationship Id="rId501" Type="http://schemas.openxmlformats.org/officeDocument/2006/relationships/hyperlink" Target="https://plus-legacy.cobiss.net/cobiss/si/sl/jcr?c=sc=1471-2458+and+PY=2024&amp;r1=true&amp;" TargetMode="External"/><Relationship Id="rId946" Type="http://schemas.openxmlformats.org/officeDocument/2006/relationships/hyperlink" Target="https://plus-legacy.cobiss.net/cobiss/si/sl/snip?c=sc=1664-302X+and+PY=2024&amp;r1=true&amp;" TargetMode="External"/><Relationship Id="rId75" Type="http://schemas.openxmlformats.org/officeDocument/2006/relationships/hyperlink" Target="https://plus-legacy.cobiss.net/cobiss/si/sl/snip?c=sc=1472-6955+and+PY=2024&amp;r1=true&amp;" TargetMode="External"/><Relationship Id="rId140" Type="http://schemas.openxmlformats.org/officeDocument/2006/relationships/hyperlink" Target="https://plus-legacy.cobiss.net/cobiss/si/sl/snip?c=sc=2260-1341+and+PY=2024&amp;r1=true&amp;" TargetMode="External"/><Relationship Id="rId378" Type="http://schemas.openxmlformats.org/officeDocument/2006/relationships/hyperlink" Target="http://www.scopus.com/inward/record.url?partnerID=2dRBettD&amp;eid=2-s2.0-105026217672" TargetMode="External"/><Relationship Id="rId585" Type="http://schemas.openxmlformats.org/officeDocument/2006/relationships/hyperlink" Target="https://sigmapubs.onlinelibrary.wiley.com/doi/epdf/10.1111/jnu.13036" TargetMode="External"/><Relationship Id="rId792" Type="http://schemas.openxmlformats.org/officeDocument/2006/relationships/hyperlink" Target="https://www.webofscience.com/wos/woscc/full-record/001304710500001" TargetMode="External"/><Relationship Id="rId806" Type="http://schemas.openxmlformats.org/officeDocument/2006/relationships/hyperlink" Target="https://d.cobiss.net/repository/si/files/216568835/147263/s12909-024-06320-2.pdf" TargetMode="External"/><Relationship Id="rId6" Type="http://schemas.openxmlformats.org/officeDocument/2006/relationships/footnotes" Target="footnotes.xml"/><Relationship Id="rId238" Type="http://schemas.openxmlformats.org/officeDocument/2006/relationships/hyperlink" Target="https://plus-legacy.cobiss.net/cobiss/si/sl/snip?c=sc=2072-6643+and+PY=2024&amp;r1=true&amp;" TargetMode="External"/><Relationship Id="rId445" Type="http://schemas.openxmlformats.org/officeDocument/2006/relationships/hyperlink" Target="http://www.scopus.com/inward/record.url?partnerID=2dRBettD&amp;eid=2-s2.0-105023862863" TargetMode="External"/><Relationship Id="rId652" Type="http://schemas.openxmlformats.org/officeDocument/2006/relationships/hyperlink" Target="https://dk.um.si/IzpisGradiva.php?id=95804" TargetMode="External"/><Relationship Id="rId1075" Type="http://schemas.openxmlformats.org/officeDocument/2006/relationships/hyperlink" Target="https://doi.org/10.26493/978-961-293-467-5.14" TargetMode="External"/><Relationship Id="rId291" Type="http://schemas.openxmlformats.org/officeDocument/2006/relationships/hyperlink" Target="https://plus-legacy.cobiss.net/cobiss/si/sl/snip?c=sc=2227-9032+and+PY=2024&amp;r1=true&amp;" TargetMode="External"/><Relationship Id="rId305" Type="http://schemas.openxmlformats.org/officeDocument/2006/relationships/hyperlink" Target="https://dx.doi.org/10.2196/56466" TargetMode="External"/><Relationship Id="rId512" Type="http://schemas.openxmlformats.org/officeDocument/2006/relationships/hyperlink" Target="https://plus-legacy.cobiss.net/cobiss/si/sl/bib/261871107" TargetMode="External"/><Relationship Id="rId957" Type="http://schemas.openxmlformats.org/officeDocument/2006/relationships/hyperlink" Target="https://plus-legacy.cobiss.net/cobiss/si/sl/snip?c=sc=0300-9572+and+PY=2024&amp;r1=true&amp;" TargetMode="External"/><Relationship Id="rId86" Type="http://schemas.openxmlformats.org/officeDocument/2006/relationships/hyperlink" Target="https://plus-legacy.cobiss.net/cobiss/si/sl/bib/236018947" TargetMode="External"/><Relationship Id="rId151" Type="http://schemas.openxmlformats.org/officeDocument/2006/relationships/hyperlink" Target="https://dx.doi.org/10.1186/s12912-025-03233-3" TargetMode="External"/><Relationship Id="rId389" Type="http://schemas.openxmlformats.org/officeDocument/2006/relationships/hyperlink" Target="https://www.frontiersin.org/journals/public-health/articles/10.3389/fpubh.2025.1584574/full" TargetMode="External"/><Relationship Id="rId596" Type="http://schemas.openxmlformats.org/officeDocument/2006/relationships/hyperlink" Target="https://www.sciencedirect.com/science/article/pii/S1471595325003713" TargetMode="External"/><Relationship Id="rId817" Type="http://schemas.openxmlformats.org/officeDocument/2006/relationships/hyperlink" Target="https://plus.cobiss.net/cobiss/si/sl/bib/198643715" TargetMode="External"/><Relationship Id="rId1002" Type="http://schemas.openxmlformats.org/officeDocument/2006/relationships/hyperlink" Target="https://www.fzab.si/uploads/file/2025_FZAB_18_%20MZK_ZBORNIK.pdf" TargetMode="External"/><Relationship Id="rId249" Type="http://schemas.openxmlformats.org/officeDocument/2006/relationships/hyperlink" Target="https://www.webofscience.com/wos/woscc/full-record/001522889900001" TargetMode="External"/><Relationship Id="rId456" Type="http://schemas.openxmlformats.org/officeDocument/2006/relationships/hyperlink" Target="https://d.cobiss.net/repository/si/files/236018947/156570/mhealth-2025-1-e56466.pdf" TargetMode="External"/><Relationship Id="rId663" Type="http://schemas.openxmlformats.org/officeDocument/2006/relationships/hyperlink" Target="https://dk.um.si/IzpisGradiva.php?id=92741" TargetMode="External"/><Relationship Id="rId870" Type="http://schemas.openxmlformats.org/officeDocument/2006/relationships/hyperlink" Target="https://dx.doi.org/10.1016/j.resplu.2025.100914" TargetMode="External"/><Relationship Id="rId1086" Type="http://schemas.openxmlformats.org/officeDocument/2006/relationships/hyperlink" Target="https://dk.um.si/IzpisGradiva.php?id=93798" TargetMode="External"/><Relationship Id="rId13" Type="http://schemas.openxmlformats.org/officeDocument/2006/relationships/header" Target="header3.xml"/><Relationship Id="rId109" Type="http://schemas.openxmlformats.org/officeDocument/2006/relationships/hyperlink" Target="https://plus-legacy.cobiss.net/cobiss/si/sl/bib/255089667" TargetMode="External"/><Relationship Id="rId316" Type="http://schemas.openxmlformats.org/officeDocument/2006/relationships/hyperlink" Target="https://plus-legacy.cobiss.net/cobiss/si/sl/bib/260619267" TargetMode="External"/><Relationship Id="rId523" Type="http://schemas.openxmlformats.org/officeDocument/2006/relationships/hyperlink" Target="https://plus-legacy.cobiss.net/cobiss/si/sl/jcr?c=sc=2291-5222+and+PY=2024&amp;r1=true&amp;" TargetMode="External"/><Relationship Id="rId968" Type="http://schemas.openxmlformats.org/officeDocument/2006/relationships/hyperlink" Target="https://plus.cobiss.net/cobiss/si/sl/bib/203767555" TargetMode="External"/><Relationship Id="rId97" Type="http://schemas.openxmlformats.org/officeDocument/2006/relationships/hyperlink" Target="https://plus-legacy.cobiss.net/cobiss/si/sl/snip?c=sc=2291-9279+and+PY=2024&amp;r1=true&amp;" TargetMode="External"/><Relationship Id="rId730" Type="http://schemas.openxmlformats.org/officeDocument/2006/relationships/hyperlink" Target="https://dx.doi.org/10.32725/kont.2025.043" TargetMode="External"/><Relationship Id="rId828" Type="http://schemas.openxmlformats.org/officeDocument/2006/relationships/hyperlink" Target="https://plus.cobiss.net/cobiss/si/sl/jcr?c=sc=2227-9032+and+PY=2023&amp;r1=true&amp;" TargetMode="External"/><Relationship Id="rId1013" Type="http://schemas.openxmlformats.org/officeDocument/2006/relationships/hyperlink" Target="https://press.um.si/index.php/ump/catalog/book/962/chapter/303" TargetMode="External"/><Relationship Id="rId162" Type="http://schemas.openxmlformats.org/officeDocument/2006/relationships/hyperlink" Target="https://plus-legacy.cobiss.net/cobiss/si/sl/bib/236018947" TargetMode="External"/><Relationship Id="rId467" Type="http://schemas.openxmlformats.org/officeDocument/2006/relationships/hyperlink" Target="https://dx.doi.org/10.3389/fnut.2025.1439690" TargetMode="External"/><Relationship Id="rId1097" Type="http://schemas.openxmlformats.org/officeDocument/2006/relationships/hyperlink" Target="https://plus-legacy.cobiss.net/cobiss/si/sl/bib/257236739" TargetMode="External"/><Relationship Id="rId674" Type="http://schemas.openxmlformats.org/officeDocument/2006/relationships/hyperlink" Target="https://dx.doi.org/10.14528/snr.2025.59.2.3263" TargetMode="External"/><Relationship Id="rId881" Type="http://schemas.openxmlformats.org/officeDocument/2006/relationships/hyperlink" Target="https://plus-legacy.cobiss.net/cobiss/si/sl/snip?c=sc=2666-5204+and+PY=2024&amp;r1=true&amp;" TargetMode="External"/><Relationship Id="rId979" Type="http://schemas.openxmlformats.org/officeDocument/2006/relationships/hyperlink" Target="https://d.cobiss.net/repository/si/files/187063811/148074/Using-generative-artificial-intelligence-in-bibliometric-ana.pdf" TargetMode="External"/><Relationship Id="rId24" Type="http://schemas.openxmlformats.org/officeDocument/2006/relationships/hyperlink" Target="https://d.cobiss.net/repository/si/files/249426179/169764/10.2478sjph-2025-0021.pdf" TargetMode="External"/><Relationship Id="rId327" Type="http://schemas.openxmlformats.org/officeDocument/2006/relationships/hyperlink" Target="https://plus-legacy.cobiss.net/cobiss/si/sl/jcr?c=sc=2227-9032+and+PY=2024&amp;r1=true&amp;" TargetMode="External"/><Relationship Id="rId534" Type="http://schemas.openxmlformats.org/officeDocument/2006/relationships/hyperlink" Target="http://www.scopus.com/inward/record.url?partnerID=2dRBettD&amp;eid=2-s2.0-105017046580" TargetMode="External"/><Relationship Id="rId741" Type="http://schemas.openxmlformats.org/officeDocument/2006/relationships/hyperlink" Target="https://dx.doi.org/10.32015/JIBM.2025.17.1.8" TargetMode="External"/><Relationship Id="rId839" Type="http://schemas.openxmlformats.org/officeDocument/2006/relationships/hyperlink" Target="http://www.scopus.com/inward/record.url?partnerID=2dRBettD&amp;eid=2-s2.0-105003954596" TargetMode="External"/><Relationship Id="rId173" Type="http://schemas.openxmlformats.org/officeDocument/2006/relationships/hyperlink" Target="https://plus-legacy.cobiss.net/cobiss/si/sl/bib/222504195" TargetMode="External"/><Relationship Id="rId380" Type="http://schemas.openxmlformats.org/officeDocument/2006/relationships/hyperlink" Target="https://dk.um.si/IzpisGradiva.php?id=93547" TargetMode="External"/><Relationship Id="rId601" Type="http://schemas.openxmlformats.org/officeDocument/2006/relationships/hyperlink" Target="https://plus-legacy.cobiss.net/cobiss/si/sl/snip?c=sc=1471-5953+and+PY=2024&amp;r1=true&amp;" TargetMode="External"/><Relationship Id="rId1024" Type="http://schemas.openxmlformats.org/officeDocument/2006/relationships/hyperlink" Target="https://dx.doi.org/10.3233/SHTI250946" TargetMode="External"/><Relationship Id="rId240" Type="http://schemas.openxmlformats.org/officeDocument/2006/relationships/hyperlink" Target="http://www.scopus.com/inward/record.url?partnerID=2dRBettD&amp;eid=2-s2.0-105005094788" TargetMode="External"/><Relationship Id="rId478" Type="http://schemas.openxmlformats.org/officeDocument/2006/relationships/hyperlink" Target="https://plus-legacy.cobiss.net/cobiss/si/sl/jcr?c=sc=2296-2565+and+PY=2024&amp;r1=true&amp;" TargetMode="External"/><Relationship Id="rId685" Type="http://schemas.openxmlformats.org/officeDocument/2006/relationships/hyperlink" Target="https://www.webofscience.com/wos/woscc/full-record/001460711500001" TargetMode="External"/><Relationship Id="rId892" Type="http://schemas.openxmlformats.org/officeDocument/2006/relationships/hyperlink" Target="https://www.sciencedirect.com/science/article/pii/S2666520425000955?via%3Dihub" TargetMode="External"/><Relationship Id="rId906" Type="http://schemas.openxmlformats.org/officeDocument/2006/relationships/hyperlink" Target="https://www.sciencedirect.com/science/article/pii/S2666520425001584?via%3Dihub" TargetMode="External"/><Relationship Id="rId35" Type="http://schemas.openxmlformats.org/officeDocument/2006/relationships/hyperlink" Target="https://plus-legacy.cobiss.net/cobiss/si/sl/jcr?c=sc=0001-6918+and+PY=2024&amp;r1=true&amp;" TargetMode="External"/><Relationship Id="rId100" Type="http://schemas.openxmlformats.org/officeDocument/2006/relationships/hyperlink" Target="https://link.springer.com/article/10.1007/s10049-025-01642-0" TargetMode="External"/><Relationship Id="rId338" Type="http://schemas.openxmlformats.org/officeDocument/2006/relationships/hyperlink" Target="http://www.scopus.com/inward/record.url?partnerID=2dRBettD&amp;eid=2-s2.0-105009267259" TargetMode="External"/><Relationship Id="rId545" Type="http://schemas.openxmlformats.org/officeDocument/2006/relationships/hyperlink" Target="https://dk.um.si/IzpisGradiva.php?id=93712" TargetMode="External"/><Relationship Id="rId752" Type="http://schemas.openxmlformats.org/officeDocument/2006/relationships/hyperlink" Target="https://dx.doi.org/10.1016/j.jbi.2025.104875" TargetMode="External"/><Relationship Id="rId184" Type="http://schemas.openxmlformats.org/officeDocument/2006/relationships/hyperlink" Target="https://www.webofscience.com/wos/woscc/full-record/001614213300003" TargetMode="External"/><Relationship Id="rId391" Type="http://schemas.openxmlformats.org/officeDocument/2006/relationships/hyperlink" Target="https://dx.doi.org/10.3389/fpubh.2025.1584574" TargetMode="External"/><Relationship Id="rId405" Type="http://schemas.openxmlformats.org/officeDocument/2006/relationships/hyperlink" Target="https://doi.org/10.3389/femer.2025.1558444" TargetMode="External"/><Relationship Id="rId612" Type="http://schemas.openxmlformats.org/officeDocument/2006/relationships/hyperlink" Target="https://czasopisma.umlub.pl/piel21w/article/view/3161" TargetMode="External"/><Relationship Id="rId1035" Type="http://schemas.openxmlformats.org/officeDocument/2006/relationships/hyperlink" Target="https://plus-legacy.cobiss.net/cobiss/si/sl/bib/240697347" TargetMode="External"/><Relationship Id="rId251" Type="http://schemas.openxmlformats.org/officeDocument/2006/relationships/hyperlink" Target="https://www.frontiersin.org/journals/public-health/articles/10.3389/fpubh.2025.1584574/full" TargetMode="External"/><Relationship Id="rId489" Type="http://schemas.openxmlformats.org/officeDocument/2006/relationships/hyperlink" Target="https://bmcnurs.biomedcentral.com/articles/10.1186/s12912-025-03233-3" TargetMode="External"/><Relationship Id="rId696" Type="http://schemas.openxmlformats.org/officeDocument/2006/relationships/hyperlink" Target="https://dx.doi.org/10.1016/j.resplu.2025.100973" TargetMode="External"/><Relationship Id="rId917" Type="http://schemas.openxmlformats.org/officeDocument/2006/relationships/hyperlink" Target="https://plus-legacy.cobiss.net/cobiss/si/sl/bib/223891459" TargetMode="External"/><Relationship Id="rId1102" Type="http://schemas.openxmlformats.org/officeDocument/2006/relationships/hyperlink" Target="https://plus-legacy.cobiss.net/cobiss/si/sl/bib/236214531" TargetMode="External"/><Relationship Id="rId46" Type="http://schemas.openxmlformats.org/officeDocument/2006/relationships/hyperlink" Target="http://www.scopus.com/inward/record.url?partnerID=2dRBettD&amp;eid=2-s2.0-105024878512" TargetMode="External"/><Relationship Id="rId349" Type="http://schemas.openxmlformats.org/officeDocument/2006/relationships/hyperlink" Target="https://dx.doi.org/10.12923/pielxxiw-2025-0037" TargetMode="External"/><Relationship Id="rId556" Type="http://schemas.openxmlformats.org/officeDocument/2006/relationships/hyperlink" Target="https://dx.doi.org/10.1016/j.nepr.2025.104614" TargetMode="External"/><Relationship Id="rId763" Type="http://schemas.openxmlformats.org/officeDocument/2006/relationships/hyperlink" Target="https://plus-legacy.cobiss.net/cobiss/si/sl/snip?c=sc=2227-9032+and+PY=2024&amp;r1=true&amp;" TargetMode="External"/><Relationship Id="rId111" Type="http://schemas.openxmlformats.org/officeDocument/2006/relationships/hyperlink" Target="https://www.webofscience.com/wos/woscc/full-record/001593776600002" TargetMode="External"/><Relationship Id="rId195" Type="http://schemas.openxmlformats.org/officeDocument/2006/relationships/hyperlink" Target="https://dx.doi.org/10.3390/healthcare13030266" TargetMode="External"/><Relationship Id="rId209" Type="http://schemas.openxmlformats.org/officeDocument/2006/relationships/hyperlink" Target="https://dx.doi.org/10.3390/healthcare13030266" TargetMode="External"/><Relationship Id="rId416" Type="http://schemas.openxmlformats.org/officeDocument/2006/relationships/hyperlink" Target="https://www.sciencedirect.com/science/article/pii/S2666520425001547?via%3Dihub" TargetMode="External"/><Relationship Id="rId970" Type="http://schemas.openxmlformats.org/officeDocument/2006/relationships/hyperlink" Target="http://www.scopus.com/inward/record.url?partnerID=2dRBettD&amp;eid=2-s2.0-85186561812" TargetMode="External"/><Relationship Id="rId1046" Type="http://schemas.openxmlformats.org/officeDocument/2006/relationships/hyperlink" Target="https://plus-legacy.cobiss.net/cobiss/si/sl/bib/240697347" TargetMode="External"/><Relationship Id="rId623" Type="http://schemas.openxmlformats.org/officeDocument/2006/relationships/hyperlink" Target="https://dx.doi.org/10.1111/wvn.70005" TargetMode="External"/><Relationship Id="rId830" Type="http://schemas.openxmlformats.org/officeDocument/2006/relationships/hyperlink" Target="https://www.webofscience.com/wos/woscc/full-record/001304710500001" TargetMode="External"/><Relationship Id="rId928" Type="http://schemas.openxmlformats.org/officeDocument/2006/relationships/hyperlink" Target="https://dx.doi.org/10.1016/j.resuscitation.2025.110540" TargetMode="External"/><Relationship Id="rId57" Type="http://schemas.openxmlformats.org/officeDocument/2006/relationships/hyperlink" Target="https://plus-legacy.cobiss.net/cobiss/si/sl/jcr?c=sc=2666-3864+and+PY=2024&amp;r1=true&amp;" TargetMode="External"/><Relationship Id="rId262" Type="http://schemas.openxmlformats.org/officeDocument/2006/relationships/hyperlink" Target="https://plus-legacy.cobiss.net/cobiss/si/sl/bib/235989507" TargetMode="External"/><Relationship Id="rId567" Type="http://schemas.openxmlformats.org/officeDocument/2006/relationships/hyperlink" Target="https://plus-legacy.cobiss.net/cobiss/si/sl/jcr?c=sc=2072-6643+and+PY=2024&amp;r1=true&amp;" TargetMode="External"/><Relationship Id="rId1113" Type="http://schemas.openxmlformats.org/officeDocument/2006/relationships/hyperlink" Target="https://dk.um.si/IzpisGradiva.php?id=93798" TargetMode="External"/><Relationship Id="rId122" Type="http://schemas.openxmlformats.org/officeDocument/2006/relationships/hyperlink" Target="https://plus-legacy.cobiss.net/cobiss/si/sl/bib/255183363" TargetMode="External"/><Relationship Id="rId774" Type="http://schemas.openxmlformats.org/officeDocument/2006/relationships/hyperlink" Target="https://link.springer.com/article/10.1186/s13049-025-01527-8" TargetMode="External"/><Relationship Id="rId981" Type="http://schemas.openxmlformats.org/officeDocument/2006/relationships/hyperlink" Target="https://plus.cobiss.net/cobiss/si/sl/bib/187063811" TargetMode="External"/><Relationship Id="rId1057" Type="http://schemas.openxmlformats.org/officeDocument/2006/relationships/hyperlink" Target="https://press.um.si/index.php/ump/catalog/book/962/chapter/315" TargetMode="External"/><Relationship Id="rId427" Type="http://schemas.openxmlformats.org/officeDocument/2006/relationships/hyperlink" Target="https://plus-legacy.cobiss.net/cobiss/si/sl/snip?c=sc=2666-5204+and+PY=2024&amp;r1=true&amp;" TargetMode="External"/><Relationship Id="rId634" Type="http://schemas.openxmlformats.org/officeDocument/2006/relationships/hyperlink" Target="https://www.webofscience.com/wos/woscc/full-record/001456965900001" TargetMode="External"/><Relationship Id="rId841" Type="http://schemas.openxmlformats.org/officeDocument/2006/relationships/hyperlink" Target="https://dx.doi.org/10.1016/j.jbi.2025.104875" TargetMode="External"/><Relationship Id="rId273" Type="http://schemas.openxmlformats.org/officeDocument/2006/relationships/hyperlink" Target="http://www.scopus.com/inward/record.url?partnerID=2dRBettD&amp;eid=2-s2.0-85218714412" TargetMode="External"/><Relationship Id="rId480" Type="http://schemas.openxmlformats.org/officeDocument/2006/relationships/hyperlink" Target="https://www.webofscience.com/wos/woscc/full-record/001523170300001" TargetMode="External"/><Relationship Id="rId701" Type="http://schemas.openxmlformats.org/officeDocument/2006/relationships/hyperlink" Target="https://www.sciencedirect.com/science/article/pii/S2666520425001936" TargetMode="External"/><Relationship Id="rId939" Type="http://schemas.openxmlformats.org/officeDocument/2006/relationships/hyperlink" Target="http://www.scopus.com/inward/record.url?partnerID=2dRBettD&amp;eid=2-s2.0-105025722895" TargetMode="External"/><Relationship Id="rId68" Type="http://schemas.openxmlformats.org/officeDocument/2006/relationships/hyperlink" Target="https://www.webofscience.com/wos/woscc/full-record/001622823400005" TargetMode="External"/><Relationship Id="rId133" Type="http://schemas.openxmlformats.org/officeDocument/2006/relationships/hyperlink" Target="https://plus-legacy.cobiss.net/cobiss/si/sl/jcr?c=sc=2075-5309+and+PY=2024&amp;r1=true&amp;" TargetMode="External"/><Relationship Id="rId340" Type="http://schemas.openxmlformats.org/officeDocument/2006/relationships/hyperlink" Target="https://dk.um.si/IzpisGradiva.php?id=92961" TargetMode="External"/><Relationship Id="rId578" Type="http://schemas.openxmlformats.org/officeDocument/2006/relationships/hyperlink" Target="https://dk.um.si/IzpisGradiva.php?id=93537" TargetMode="External"/><Relationship Id="rId785" Type="http://schemas.openxmlformats.org/officeDocument/2006/relationships/hyperlink" Target="https://dk.um.si/IzpisGradiva.php?id=91176" TargetMode="External"/><Relationship Id="rId992" Type="http://schemas.openxmlformats.org/officeDocument/2006/relationships/hyperlink" Target="https://www.webofscience.com/wos/woscc/full-record/001154664500001" TargetMode="External"/><Relationship Id="rId200" Type="http://schemas.openxmlformats.org/officeDocument/2006/relationships/hyperlink" Target="https://www.webofscience.com/wos/woscc/full-record/001420097000001" TargetMode="External"/><Relationship Id="rId438" Type="http://schemas.openxmlformats.org/officeDocument/2006/relationships/hyperlink" Target="https://doi.org/10.2478/sjph-2025-0025" TargetMode="External"/><Relationship Id="rId645" Type="http://schemas.openxmlformats.org/officeDocument/2006/relationships/hyperlink" Target="https://d.cobiss.net/repository/si/files/235256323/167119/s00146-025-02364-0-1.pdf" TargetMode="External"/><Relationship Id="rId852" Type="http://schemas.openxmlformats.org/officeDocument/2006/relationships/hyperlink" Target="https://plus-legacy.cobiss.net/cobiss/si/sl/bib/234990851" TargetMode="External"/><Relationship Id="rId1068" Type="http://schemas.openxmlformats.org/officeDocument/2006/relationships/hyperlink" Target="https://plus-legacy.cobiss.net/cobiss/si/sl/bib/263671811" TargetMode="External"/><Relationship Id="rId284" Type="http://schemas.openxmlformats.org/officeDocument/2006/relationships/hyperlink" Target="https://www.mdpi.com/2227-9032/13/3/266" TargetMode="External"/><Relationship Id="rId491" Type="http://schemas.openxmlformats.org/officeDocument/2006/relationships/hyperlink" Target="https://dx.doi.org/10.1186/s12912-025-03233-3" TargetMode="External"/><Relationship Id="rId505" Type="http://schemas.openxmlformats.org/officeDocument/2006/relationships/hyperlink" Target="https://ceemjournal.org/journal/view.php?doi=10.15441/ceem.25.105" TargetMode="External"/><Relationship Id="rId712" Type="http://schemas.openxmlformats.org/officeDocument/2006/relationships/hyperlink" Target="https://dk.um.si/IzpisGradiva.php?id=95801" TargetMode="External"/><Relationship Id="rId79" Type="http://schemas.openxmlformats.org/officeDocument/2006/relationships/hyperlink" Target="https://dx.doi.org/10.15441/ceem.25.105" TargetMode="External"/><Relationship Id="rId144" Type="http://schemas.openxmlformats.org/officeDocument/2006/relationships/hyperlink" Target="https://czasopisma.umlub.pl/piel21w/article/view/3161/3143" TargetMode="External"/><Relationship Id="rId589" Type="http://schemas.openxmlformats.org/officeDocument/2006/relationships/hyperlink" Target="https://dx.doi.org/10.1111/jnu.13036" TargetMode="External"/><Relationship Id="rId796" Type="http://schemas.openxmlformats.org/officeDocument/2006/relationships/hyperlink" Target="https://d.cobiss.net/repository/si/files/212039427/147122/publichealth-2024-1-e60128-3.pdf" TargetMode="External"/><Relationship Id="rId351" Type="http://schemas.openxmlformats.org/officeDocument/2006/relationships/hyperlink" Target="https://plus-legacy.cobiss.net/cobiss/si/sl/snip?c=sc=1730-1912+and+PY=2024&amp;r1=true&amp;" TargetMode="External"/><Relationship Id="rId449" Type="http://schemas.openxmlformats.org/officeDocument/2006/relationships/hyperlink" Target="https://plus-legacy.cobiss.net/cobiss/si/sl/bib/235989507" TargetMode="External"/><Relationship Id="rId656" Type="http://schemas.openxmlformats.org/officeDocument/2006/relationships/hyperlink" Target="https://www.webofscience.com/wos/woscc/full-record/001559262800001" TargetMode="External"/><Relationship Id="rId863" Type="http://schemas.openxmlformats.org/officeDocument/2006/relationships/hyperlink" Target="https://plus-legacy.cobiss.net/cobiss/si/sl/bib/230391811" TargetMode="External"/><Relationship Id="rId1079" Type="http://schemas.openxmlformats.org/officeDocument/2006/relationships/hyperlink" Target="https://dx.doi.org/10.26493/978-961-293-467-5.14" TargetMode="External"/><Relationship Id="rId211" Type="http://schemas.openxmlformats.org/officeDocument/2006/relationships/hyperlink" Target="https://plus-legacy.cobiss.net/cobiss/si/sl/bib/228872707" TargetMode="External"/><Relationship Id="rId295" Type="http://schemas.openxmlformats.org/officeDocument/2006/relationships/hyperlink" Target="https://dk.um.si/IzpisGradiva.php?id=95881" TargetMode="External"/><Relationship Id="rId309" Type="http://schemas.openxmlformats.org/officeDocument/2006/relationships/hyperlink" Target="https://plus-legacy.cobiss.net/cobiss/si/sl/snip?c=sc=2291-5222+and+PY=2024&amp;r1=true&amp;" TargetMode="External"/><Relationship Id="rId516" Type="http://schemas.openxmlformats.org/officeDocument/2006/relationships/hyperlink" Target="http://www.scopus.com/inward/record.url?partnerID=2dRBettD&amp;eid=2-s2.0-105024878512" TargetMode="External"/><Relationship Id="rId723" Type="http://schemas.openxmlformats.org/officeDocument/2006/relationships/hyperlink" Target="https://plus-legacy.cobiss.net/cobiss/si/sl/bib/254537219" TargetMode="External"/><Relationship Id="rId930" Type="http://schemas.openxmlformats.org/officeDocument/2006/relationships/hyperlink" Target="https://plus-legacy.cobiss.net/cobiss/si/sl/jcr?c=sc=0300-9572+and+PY=2024&amp;r1=true&amp;" TargetMode="External"/><Relationship Id="rId1006" Type="http://schemas.openxmlformats.org/officeDocument/2006/relationships/hyperlink" Target="https://plus-legacy.cobiss.net/cobiss/si/sl/bib/230646531" TargetMode="External"/><Relationship Id="rId155" Type="http://schemas.openxmlformats.org/officeDocument/2006/relationships/hyperlink" Target="https://www.webofscience.com/wos/woscc/full-record/001499618500003" TargetMode="External"/><Relationship Id="rId362" Type="http://schemas.openxmlformats.org/officeDocument/2006/relationships/hyperlink" Target="https://plus-legacy.cobiss.net/cobiss/si/sl/snip?c=sc=1445-8330+and+PY=2024&amp;r1=true&amp;" TargetMode="External"/><Relationship Id="rId222" Type="http://schemas.openxmlformats.org/officeDocument/2006/relationships/hyperlink" Target="https://www.webofscience.com/wos/woscc/full-record/001515511100001" TargetMode="External"/><Relationship Id="rId667" Type="http://schemas.openxmlformats.org/officeDocument/2006/relationships/hyperlink" Target="https://plus-legacy.cobiss.net/cobiss/si/sl/bib/234990851" TargetMode="External"/><Relationship Id="rId874" Type="http://schemas.openxmlformats.org/officeDocument/2006/relationships/hyperlink" Target="http://www.scopus.com/inward/record.url?partnerID=2dRBettD&amp;eid=2-s2.0-85219574303" TargetMode="External"/><Relationship Id="rId17" Type="http://schemas.openxmlformats.org/officeDocument/2006/relationships/hyperlink" Target="https://dx.doi.org/10.1186/s12873-025-01250-8" TargetMode="External"/><Relationship Id="rId527" Type="http://schemas.openxmlformats.org/officeDocument/2006/relationships/hyperlink" Target="https://games.jmir.org/2025/1/e67623" TargetMode="External"/><Relationship Id="rId734" Type="http://schemas.openxmlformats.org/officeDocument/2006/relationships/hyperlink" Target="http://www.scopus.com/inward/record.url?partnerID=2dRBettD&amp;eid=2-s2.0-105019304865" TargetMode="External"/><Relationship Id="rId941" Type="http://schemas.openxmlformats.org/officeDocument/2006/relationships/hyperlink" Target="https://dk.um.si/IzpisGradiva.php?id=95873" TargetMode="External"/><Relationship Id="rId70" Type="http://schemas.openxmlformats.org/officeDocument/2006/relationships/hyperlink" Target="https://bmcnurs.biomedcentral.com/articles/10.1186/s12912-025-03233-3" TargetMode="External"/><Relationship Id="rId166" Type="http://schemas.openxmlformats.org/officeDocument/2006/relationships/hyperlink" Target="http://www.scopus.com/inward/record.url?partnerID=2dRBettD&amp;eid=2-s2.0-105004862543" TargetMode="External"/><Relationship Id="rId373" Type="http://schemas.openxmlformats.org/officeDocument/2006/relationships/hyperlink" Target="https://czasopisma.umlub.pl/piel21w/article/view/3161" TargetMode="External"/><Relationship Id="rId580" Type="http://schemas.openxmlformats.org/officeDocument/2006/relationships/hyperlink" Target="https://plus-legacy.cobiss.net/cobiss/si/sl/bib/240950275" TargetMode="External"/><Relationship Id="rId801" Type="http://schemas.openxmlformats.org/officeDocument/2006/relationships/hyperlink" Target="https://plus.cobiss.net/cobiss/si/sl/snip?c=sc=2369-2960+and+PY=2023&amp;r1=true&amp;" TargetMode="External"/><Relationship Id="rId1017" Type="http://schemas.openxmlformats.org/officeDocument/2006/relationships/hyperlink" Target="https://ebooks.iospress.nl/doi/10.3233/SHTI250885" TargetMode="External"/><Relationship Id="rId1" Type="http://schemas.openxmlformats.org/officeDocument/2006/relationships/customXml" Target="../customXml/item1.xml"/><Relationship Id="rId233" Type="http://schemas.openxmlformats.org/officeDocument/2006/relationships/hyperlink" Target="https://dk.um.si/IzpisGradiva.php?id=92722" TargetMode="External"/><Relationship Id="rId440" Type="http://schemas.openxmlformats.org/officeDocument/2006/relationships/hyperlink" Target="https://dx.doi.org/10.2478/sjph-2025-0025" TargetMode="External"/><Relationship Id="rId678" Type="http://schemas.openxmlformats.org/officeDocument/2006/relationships/hyperlink" Target="https://plus-legacy.cobiss.net/cobiss/si/sl/bib/262441731" TargetMode="External"/><Relationship Id="rId885" Type="http://schemas.openxmlformats.org/officeDocument/2006/relationships/hyperlink" Target="https://dk.um.si/IzpisGradiva.php?id=93757" TargetMode="External"/><Relationship Id="rId1070" Type="http://schemas.openxmlformats.org/officeDocument/2006/relationships/hyperlink" Target="https://ceur-ws.org/Vol-4038/paper_354.pdf" TargetMode="External"/><Relationship Id="rId28" Type="http://schemas.openxmlformats.org/officeDocument/2006/relationships/hyperlink" Target="https://plus-legacy.cobiss.net/cobiss/si/sl/snip?c=sc=0351-0026+and+PY=2024&amp;r1=true&amp;" TargetMode="External"/><Relationship Id="rId300" Type="http://schemas.openxmlformats.org/officeDocument/2006/relationships/hyperlink" Target="https://www.webofscience.com/wos/woscc/full-record/001515511100001" TargetMode="External"/><Relationship Id="rId538" Type="http://schemas.openxmlformats.org/officeDocument/2006/relationships/hyperlink" Target="https://plus-legacy.cobiss.net/cobiss/si/sl/bib/237537027" TargetMode="External"/><Relationship Id="rId745" Type="http://schemas.openxmlformats.org/officeDocument/2006/relationships/hyperlink" Target="https://dx.doi.org/10.14528/snr.2025.59.4.3230" TargetMode="External"/><Relationship Id="rId952" Type="http://schemas.openxmlformats.org/officeDocument/2006/relationships/hyperlink" Target="https://plus-legacy.cobiss.net/cobiss/si/sl/bib/261872899" TargetMode="External"/><Relationship Id="rId81" Type="http://schemas.openxmlformats.org/officeDocument/2006/relationships/hyperlink" Target="https://plus-legacy.cobiss.net/cobiss/si/sl/snip?c=sc=2383-4625+and+PY=2024&amp;r1=true&amp;" TargetMode="External"/><Relationship Id="rId177" Type="http://schemas.openxmlformats.org/officeDocument/2006/relationships/hyperlink" Target="http://www.scopus.com/inward/record.url?partnerID=2dRBettD&amp;eid=2-s2.0-85209996524" TargetMode="External"/><Relationship Id="rId384" Type="http://schemas.openxmlformats.org/officeDocument/2006/relationships/hyperlink" Target="https://plus-legacy.cobiss.net/cobiss/si/sl/bib/240871939" TargetMode="External"/><Relationship Id="rId591" Type="http://schemas.openxmlformats.org/officeDocument/2006/relationships/hyperlink" Target="https://plus-legacy.cobiss.net/cobiss/si/sl/bib/222504195" TargetMode="External"/><Relationship Id="rId605" Type="http://schemas.openxmlformats.org/officeDocument/2006/relationships/hyperlink" Target="https://dk.um.si/IzpisGradiva.php?id=92961" TargetMode="External"/><Relationship Id="rId812" Type="http://schemas.openxmlformats.org/officeDocument/2006/relationships/hyperlink" Target="https://www.webofscience.com/wos/woscc/full-record/001360172700001" TargetMode="External"/><Relationship Id="rId1028" Type="http://schemas.openxmlformats.org/officeDocument/2006/relationships/hyperlink" Target="https://plus-legacy.cobiss.net/cobiss/si/sl/bib/262704387" TargetMode="External"/><Relationship Id="rId244" Type="http://schemas.openxmlformats.org/officeDocument/2006/relationships/hyperlink" Target="https://dx.doi.org/10.3389/fnut.2025.1439690" TargetMode="External"/><Relationship Id="rId689" Type="http://schemas.openxmlformats.org/officeDocument/2006/relationships/hyperlink" Target="https://dx.doi.org/10.1016/j.resplu.2025.100953" TargetMode="External"/><Relationship Id="rId896" Type="http://schemas.openxmlformats.org/officeDocument/2006/relationships/hyperlink" Target="https://plus-legacy.cobiss.net/cobiss/si/sl/bib/234960643" TargetMode="External"/><Relationship Id="rId1081" Type="http://schemas.openxmlformats.org/officeDocument/2006/relationships/hyperlink" Target="https://plus-legacy.cobiss.net/cobiss/si/sl/bib/238444803" TargetMode="External"/><Relationship Id="rId39" Type="http://schemas.openxmlformats.org/officeDocument/2006/relationships/hyperlink" Target="https://onlinelibrary.wiley.com/doi/10.1111/inm.70195" TargetMode="External"/><Relationship Id="rId451" Type="http://schemas.openxmlformats.org/officeDocument/2006/relationships/hyperlink" Target="https://plus-legacy.cobiss.net/cobiss/si/sl/snip?c=sc=1471-2458+and+PY=2024&amp;r1=true&amp;" TargetMode="External"/><Relationship Id="rId549" Type="http://schemas.openxmlformats.org/officeDocument/2006/relationships/hyperlink" Target="https://plus-legacy.cobiss.net/cobiss/si/sl/bib/222504195" TargetMode="External"/><Relationship Id="rId756" Type="http://schemas.openxmlformats.org/officeDocument/2006/relationships/hyperlink" Target="https://www.webofscience.com/wos/woscc/full-record/001546857100002" TargetMode="External"/><Relationship Id="rId104" Type="http://schemas.openxmlformats.org/officeDocument/2006/relationships/hyperlink" Target="https://plus-legacy.cobiss.net/cobiss/si/sl/snip?c=sc=1434-6222+and+PY=2024&amp;r1=true&amp;" TargetMode="External"/><Relationship Id="rId188" Type="http://schemas.openxmlformats.org/officeDocument/2006/relationships/hyperlink" Target="https://dx.doi.org/10.12923/pielxxiw-2025-0037" TargetMode="External"/><Relationship Id="rId311" Type="http://schemas.openxmlformats.org/officeDocument/2006/relationships/hyperlink" Target="http://www.scopus.com/inward/record.url?partnerID=2dRBettD&amp;eid=2-s2.0-105004862543" TargetMode="External"/><Relationship Id="rId395" Type="http://schemas.openxmlformats.org/officeDocument/2006/relationships/hyperlink" Target="https://www.webofscience.com/wos/woscc/full-record/001523170300001" TargetMode="External"/><Relationship Id="rId409" Type="http://schemas.openxmlformats.org/officeDocument/2006/relationships/hyperlink" Target="https://dirros.openscience.si/IzpisGradiva.php?id=24767" TargetMode="External"/><Relationship Id="rId963" Type="http://schemas.openxmlformats.org/officeDocument/2006/relationships/hyperlink" Target="https://dx.doi.org/10.18690/actabiomed.270" TargetMode="External"/><Relationship Id="rId1039" Type="http://schemas.openxmlformats.org/officeDocument/2006/relationships/hyperlink" Target="https://dx.doi.org/10.3233/SHTI250885" TargetMode="External"/><Relationship Id="rId92" Type="http://schemas.openxmlformats.org/officeDocument/2006/relationships/hyperlink" Target="https://games.jmir.org/2025/1/e67623" TargetMode="External"/><Relationship Id="rId616" Type="http://schemas.openxmlformats.org/officeDocument/2006/relationships/hyperlink" Target="https://plus-legacy.cobiss.net/cobiss/si/sl/snip?c=sc=1730-1912+and+PY=2024&amp;r1=true&amp;" TargetMode="External"/><Relationship Id="rId823" Type="http://schemas.openxmlformats.org/officeDocument/2006/relationships/hyperlink" Target="https://dk.um.si/IzpisGradiva.php?id=91176" TargetMode="External"/><Relationship Id="rId255" Type="http://schemas.openxmlformats.org/officeDocument/2006/relationships/hyperlink" Target="https://plus-legacy.cobiss.net/cobiss/si/sl/jcr?c=sc=2296-2565+and+PY=2024&amp;r1=true&amp;" TargetMode="External"/><Relationship Id="rId462" Type="http://schemas.openxmlformats.org/officeDocument/2006/relationships/hyperlink" Target="https://www.webofscience.com/wos/woscc/full-record/001488700400001" TargetMode="External"/><Relationship Id="rId1092" Type="http://schemas.openxmlformats.org/officeDocument/2006/relationships/hyperlink" Target="https://plus-legacy.cobiss.net/cobiss/si/sl/bib/236214531" TargetMode="External"/><Relationship Id="rId1106" Type="http://schemas.openxmlformats.org/officeDocument/2006/relationships/hyperlink" Target="https://repozitorij.upr.si/IzpisGradiva.php?id=22309" TargetMode="External"/><Relationship Id="rId115" Type="http://schemas.openxmlformats.org/officeDocument/2006/relationships/hyperlink" Target="https://plus-legacy.cobiss.net/cobiss/si/sl/bib/254934275" TargetMode="External"/><Relationship Id="rId322" Type="http://schemas.openxmlformats.org/officeDocument/2006/relationships/hyperlink" Target="https://dk.um.si/IzpisGradiva.php?id=93730" TargetMode="External"/><Relationship Id="rId767" Type="http://schemas.openxmlformats.org/officeDocument/2006/relationships/hyperlink" Target="https://doi.org/10.3390/medicina61061053" TargetMode="External"/><Relationship Id="rId974" Type="http://schemas.openxmlformats.org/officeDocument/2006/relationships/hyperlink" Target="https://plus.cobiss.net/cobiss/si/sl/snip?c=sc=2666-5204+and+PY=2023&amp;r1=true&amp;" TargetMode="External"/><Relationship Id="rId199" Type="http://schemas.openxmlformats.org/officeDocument/2006/relationships/hyperlink" Target="https://plus-legacy.cobiss.net/cobiss/si/sl/snip?c=sc=2227-9032+and+PY=2024&amp;r1=true&amp;" TargetMode="External"/><Relationship Id="rId627" Type="http://schemas.openxmlformats.org/officeDocument/2006/relationships/hyperlink" Target="https://www.webofscience.com/wos/woscc/full-record/001457006300001" TargetMode="External"/><Relationship Id="rId834" Type="http://schemas.openxmlformats.org/officeDocument/2006/relationships/hyperlink" Target="https://d.cobiss.net/repository/si/files/235256323/167119/s00146-025-02364-0-1.pdf" TargetMode="External"/><Relationship Id="rId266" Type="http://schemas.openxmlformats.org/officeDocument/2006/relationships/hyperlink" Target="http://www.scopus.com/inward/record.url?partnerID=2dRBettD&amp;eid=2-s2.0-105005096388" TargetMode="External"/><Relationship Id="rId473" Type="http://schemas.openxmlformats.org/officeDocument/2006/relationships/hyperlink" Target="http://www.scopus.com/inward/record.url?partnerID=2dRBettD&amp;eid=2-s2.0-105009906119" TargetMode="External"/><Relationship Id="rId680" Type="http://schemas.openxmlformats.org/officeDocument/2006/relationships/hyperlink" Target="https://dk.um.si/IzpisGradiva.php?id=93518" TargetMode="External"/><Relationship Id="rId901" Type="http://schemas.openxmlformats.org/officeDocument/2006/relationships/hyperlink" Target="https://dx.doi.org/10.1016/j.resplu.2025.100986" TargetMode="External"/><Relationship Id="rId1117" Type="http://schemas.openxmlformats.org/officeDocument/2006/relationships/hyperlink" Target="https://plus-legacy.cobiss.net/cobiss/si/sl/bib/238444803" TargetMode="External"/><Relationship Id="rId30" Type="http://schemas.openxmlformats.org/officeDocument/2006/relationships/hyperlink" Target="http://www.scopus.com/inward/record.url?partnerID=2dRBettD&amp;eid=2-s2.0-105015451618" TargetMode="External"/><Relationship Id="rId126" Type="http://schemas.openxmlformats.org/officeDocument/2006/relationships/hyperlink" Target="https://dx.doi.org/10.1016/j.resuscitation.2025.110821" TargetMode="External"/><Relationship Id="rId333" Type="http://schemas.openxmlformats.org/officeDocument/2006/relationships/hyperlink" Target="https://dx.doi.org/10.3390/healthcare13121379" TargetMode="External"/><Relationship Id="rId540" Type="http://schemas.openxmlformats.org/officeDocument/2006/relationships/hyperlink" Target="https://plus-legacy.cobiss.net/cobiss/si/sl/snip?c=sc=1439-4456+and+PY=2024&amp;r1=true&amp;" TargetMode="External"/><Relationship Id="rId778" Type="http://schemas.openxmlformats.org/officeDocument/2006/relationships/hyperlink" Target="https://dx.doi.org/10.1186/s13049-025-01527-8" TargetMode="External"/><Relationship Id="rId985" Type="http://schemas.openxmlformats.org/officeDocument/2006/relationships/hyperlink" Target="http://www.scopus.com/inward/record.url?partnerID=2dRBettD&amp;eid=2-s2.0-85186090938" TargetMode="External"/><Relationship Id="rId638" Type="http://schemas.openxmlformats.org/officeDocument/2006/relationships/hyperlink" Target="https://plus-legacy.cobiss.net/cobiss/si/sl/bib/240848131" TargetMode="External"/><Relationship Id="rId845" Type="http://schemas.openxmlformats.org/officeDocument/2006/relationships/hyperlink" Target="https://www.webofscience.com/wos/woscc/full-record/001546857100002" TargetMode="External"/><Relationship Id="rId1030" Type="http://schemas.openxmlformats.org/officeDocument/2006/relationships/hyperlink" Target="https://dx.doi.org/10.3233/SHTI250946" TargetMode="External"/><Relationship Id="rId277" Type="http://schemas.openxmlformats.org/officeDocument/2006/relationships/hyperlink" Target="https://dx.doi.org/10.3389/fnut.2025.1439690" TargetMode="External"/><Relationship Id="rId400" Type="http://schemas.openxmlformats.org/officeDocument/2006/relationships/hyperlink" Target="https://plus-legacy.cobiss.net/cobiss/si/sl/jcr?c=sc=0969-9546+and+PY=2024&amp;r1=true&amp;" TargetMode="External"/><Relationship Id="rId484" Type="http://schemas.openxmlformats.org/officeDocument/2006/relationships/hyperlink" Target="https://plus-legacy.cobiss.net/cobiss/si/sl/bib/252413699" TargetMode="External"/><Relationship Id="rId705" Type="http://schemas.openxmlformats.org/officeDocument/2006/relationships/hyperlink" Target="https://plus-legacy.cobiss.net/cobiss/si/sl/snip?c=sc=2666-5204+and+PY=2024&amp;r1=true&amp;" TargetMode="External"/><Relationship Id="rId137" Type="http://schemas.openxmlformats.org/officeDocument/2006/relationships/hyperlink" Target="https://www.sciencedirect.com/science/article/pii/S2260134125000660?via%3Dihub" TargetMode="External"/><Relationship Id="rId344" Type="http://schemas.openxmlformats.org/officeDocument/2006/relationships/hyperlink" Target="https://plus-legacy.cobiss.net/cobiss/si/sl/snip?c=sc=0260-6917+and+PY=2024&amp;r1=true&amp;" TargetMode="External"/><Relationship Id="rId691" Type="http://schemas.openxmlformats.org/officeDocument/2006/relationships/hyperlink" Target="https://plus-legacy.cobiss.net/cobiss/si/sl/snip?c=sc=2666-5204+and+PY=2024&amp;r1=true&amp;" TargetMode="External"/><Relationship Id="rId789" Type="http://schemas.openxmlformats.org/officeDocument/2006/relationships/hyperlink" Target="https://plus.cobiss.net/cobiss/si/sl/bib/205442051" TargetMode="External"/><Relationship Id="rId912" Type="http://schemas.openxmlformats.org/officeDocument/2006/relationships/hyperlink" Target="https://plus-legacy.cobiss.net/cobiss/si/sl/snip?c=sc=2666-5204+and+PY=2024&amp;r1=true&amp;" TargetMode="External"/><Relationship Id="rId996" Type="http://schemas.openxmlformats.org/officeDocument/2006/relationships/hyperlink" Target="https://dx.doi.org/10.1016/j.resuscitation.2023.110085" TargetMode="External"/><Relationship Id="rId41" Type="http://schemas.openxmlformats.org/officeDocument/2006/relationships/hyperlink" Target="https://dx.doi.org/10.1111/inm.70195" TargetMode="External"/><Relationship Id="rId551" Type="http://schemas.openxmlformats.org/officeDocument/2006/relationships/hyperlink" Target="https://plus-legacy.cobiss.net/cobiss/si/sl/snip?c=sc=1527-6546+and+PY=2024&amp;r1=true&amp;" TargetMode="External"/><Relationship Id="rId649" Type="http://schemas.openxmlformats.org/officeDocument/2006/relationships/hyperlink" Target="https://www.webofscience.com/wos/woscc/full-record/001479608400001" TargetMode="External"/><Relationship Id="rId856" Type="http://schemas.openxmlformats.org/officeDocument/2006/relationships/hyperlink" Target="http://www.scopus.com/inward/record.url?partnerID=2dRBettD&amp;eid=2-s2.0-105002169410" TargetMode="External"/><Relationship Id="rId190" Type="http://schemas.openxmlformats.org/officeDocument/2006/relationships/hyperlink" Target="https://plus-legacy.cobiss.net/cobiss/si/sl/snip?c=sc=1730-1912+and+PY=2024&amp;r1=true&amp;" TargetMode="External"/><Relationship Id="rId204" Type="http://schemas.openxmlformats.org/officeDocument/2006/relationships/hyperlink" Target="https://dx.doi.org/10.14528/snr.2025.59.4.3192" TargetMode="External"/><Relationship Id="rId288" Type="http://schemas.openxmlformats.org/officeDocument/2006/relationships/hyperlink" Target="https://plus-legacy.cobiss.net/cobiss/si/sl/bib/228872707" TargetMode="External"/><Relationship Id="rId411" Type="http://schemas.openxmlformats.org/officeDocument/2006/relationships/hyperlink" Target="https://plus-legacy.cobiss.net/cobiss/si/sl/bib/247218691" TargetMode="External"/><Relationship Id="rId509" Type="http://schemas.openxmlformats.org/officeDocument/2006/relationships/hyperlink" Target="https://onlinelibrary.wiley.com/doi/10.1111/inm.70195" TargetMode="External"/><Relationship Id="rId1041" Type="http://schemas.openxmlformats.org/officeDocument/2006/relationships/hyperlink" Target="http://www.scopus.com/inward/record.url?partnerID=2dRBettD&amp;eid=2-s2.0-105013226003" TargetMode="External"/><Relationship Id="rId495" Type="http://schemas.openxmlformats.org/officeDocument/2006/relationships/hyperlink" Target="https://www.webofscience.com/wos/woscc/full-record/001499618500003" TargetMode="External"/><Relationship Id="rId716" Type="http://schemas.openxmlformats.org/officeDocument/2006/relationships/hyperlink" Target="https://plus-legacy.cobiss.net/cobiss/si/sl/snip?c=sc=2227-9032+and+PY=2024&amp;r1=true&amp;" TargetMode="External"/><Relationship Id="rId923" Type="http://schemas.openxmlformats.org/officeDocument/2006/relationships/hyperlink" Target="https://dx.doi.org/10.1016/j.resuscitation.2025.110494" TargetMode="External"/><Relationship Id="rId52" Type="http://schemas.openxmlformats.org/officeDocument/2006/relationships/hyperlink" Target="https://dk.um.si/IzpisGradiva.php?id=91789" TargetMode="External"/><Relationship Id="rId148" Type="http://schemas.openxmlformats.org/officeDocument/2006/relationships/hyperlink" Target="http://www.scopus.com/inward/record.url?partnerID=2dRBettD&amp;eid=2-s2.0-105026217672" TargetMode="External"/><Relationship Id="rId355" Type="http://schemas.openxmlformats.org/officeDocument/2006/relationships/hyperlink" Target="https://dx.doi.org/10.11608/sgnj.30.2.1" TargetMode="External"/><Relationship Id="rId562" Type="http://schemas.openxmlformats.org/officeDocument/2006/relationships/hyperlink" Target="https://www.mdpi.com/2072-6643/17/9/1492" TargetMode="External"/><Relationship Id="rId215" Type="http://schemas.openxmlformats.org/officeDocument/2006/relationships/hyperlink" Target="http://www.scopus.com/inward/record.url?partnerID=2dRBettD&amp;eid=2-s2.0-85217788801" TargetMode="External"/><Relationship Id="rId422" Type="http://schemas.openxmlformats.org/officeDocument/2006/relationships/hyperlink" Target="http://www.scopus.com/inward/record.url?partnerID=2dRBettD&amp;eid=2-s2.0-105012038701" TargetMode="External"/><Relationship Id="rId867" Type="http://schemas.openxmlformats.org/officeDocument/2006/relationships/hyperlink" Target="https://www.sciencedirect.com/science/article/pii/S2666520425000517?via%3Dihub" TargetMode="External"/><Relationship Id="rId1052" Type="http://schemas.openxmlformats.org/officeDocument/2006/relationships/hyperlink" Target="https://plus-legacy.cobiss.net/cobiss/si/sl/bib/240697347" TargetMode="External"/><Relationship Id="rId299" Type="http://schemas.openxmlformats.org/officeDocument/2006/relationships/hyperlink" Target="https://plus-legacy.cobiss.net/cobiss/si/sl/snip?c=sc=2227-9032+and+PY=2024&amp;r1=true&amp;" TargetMode="External"/><Relationship Id="rId727" Type="http://schemas.openxmlformats.org/officeDocument/2006/relationships/hyperlink" Target="https://kont.zsf.jcu.cz/pdfs/knt/2025/03/08.pdf" TargetMode="External"/><Relationship Id="rId934" Type="http://schemas.openxmlformats.org/officeDocument/2006/relationships/hyperlink" Target="https://www.mdpi.com/2673-8007/5/4/103" TargetMode="External"/><Relationship Id="rId63" Type="http://schemas.openxmlformats.org/officeDocument/2006/relationships/hyperlink" Target="https://dx.doi.org/10.1167/iovs.66.14.39" TargetMode="External"/><Relationship Id="rId159" Type="http://schemas.openxmlformats.org/officeDocument/2006/relationships/hyperlink" Target="https://d.cobiss.net/repository/si/files/236018947/156570/mhealth-2025-1-e56466.pdf" TargetMode="External"/><Relationship Id="rId366" Type="http://schemas.openxmlformats.org/officeDocument/2006/relationships/hyperlink" Target="https://dk.um.si/IzpisGradiva.php?id=92961" TargetMode="External"/><Relationship Id="rId573" Type="http://schemas.openxmlformats.org/officeDocument/2006/relationships/hyperlink" Target="https://dx.doi.org/10.12923/pielxxiw-2025-0037" TargetMode="External"/><Relationship Id="rId780" Type="http://schemas.openxmlformats.org/officeDocument/2006/relationships/hyperlink" Target="https://plus-legacy.cobiss.net/cobiss/si/sl/bib/261235459" TargetMode="External"/><Relationship Id="rId226" Type="http://schemas.openxmlformats.org/officeDocument/2006/relationships/hyperlink" Target="https://dx.doi.org/10.2196/67623" TargetMode="External"/><Relationship Id="rId433" Type="http://schemas.openxmlformats.org/officeDocument/2006/relationships/hyperlink" Target="https://plus-legacy.cobiss.net/cobiss/si/sl/bib/242221827" TargetMode="External"/><Relationship Id="rId878" Type="http://schemas.openxmlformats.org/officeDocument/2006/relationships/hyperlink" Target="https://dx.doi.org/10.1016/j.resplu.2025.100950" TargetMode="External"/><Relationship Id="rId1063" Type="http://schemas.openxmlformats.org/officeDocument/2006/relationships/hyperlink" Target="https://dx.doi.org/10.3233/SHTI250885" TargetMode="External"/><Relationship Id="rId640" Type="http://schemas.openxmlformats.org/officeDocument/2006/relationships/hyperlink" Target="https://plus-legacy.cobiss.net/cobiss/si/sl/snip?c=sc=1545-102X+and+PY=2024&amp;r1=true&amp;" TargetMode="External"/><Relationship Id="rId738" Type="http://schemas.openxmlformats.org/officeDocument/2006/relationships/hyperlink" Target="https://plus-legacy.cobiss.net/cobiss/si/sl/bib/239365123" TargetMode="External"/><Relationship Id="rId945" Type="http://schemas.openxmlformats.org/officeDocument/2006/relationships/hyperlink" Target="https://plus-legacy.cobiss.net/cobiss/si/sl/jcr?c=sc=1664-302X+and+PY=2024&amp;r1=true&amp;" TargetMode="External"/><Relationship Id="rId74" Type="http://schemas.openxmlformats.org/officeDocument/2006/relationships/hyperlink" Target="https://plus-legacy.cobiss.net/cobiss/si/sl/jcr?c=sc=1472-6955+and+PY=2024&amp;r1=true&amp;" TargetMode="External"/><Relationship Id="rId377" Type="http://schemas.openxmlformats.org/officeDocument/2006/relationships/hyperlink" Target="https://plus-legacy.cobiss.net/cobiss/si/sl/snip?c=sc=1730-1912+and+PY=2024&amp;r1=true&amp;" TargetMode="External"/><Relationship Id="rId500" Type="http://schemas.openxmlformats.org/officeDocument/2006/relationships/hyperlink" Target="https://plus-legacy.cobiss.net/cobiss/si/sl/bib/235989507" TargetMode="External"/><Relationship Id="rId584" Type="http://schemas.openxmlformats.org/officeDocument/2006/relationships/hyperlink" Target="http://www.scopus.com/inward/record.url?partnerID=2dRBettD&amp;eid=2-s2.0-105009915449" TargetMode="External"/><Relationship Id="rId805" Type="http://schemas.openxmlformats.org/officeDocument/2006/relationships/hyperlink" Target="https://dk.um.si/IzpisGradiva.php?id=91200" TargetMode="External"/><Relationship Id="rId5" Type="http://schemas.openxmlformats.org/officeDocument/2006/relationships/webSettings" Target="webSettings.xml"/><Relationship Id="rId237" Type="http://schemas.openxmlformats.org/officeDocument/2006/relationships/hyperlink" Target="https://plus-legacy.cobiss.net/cobiss/si/sl/jcr?c=sc=2072-6643+and+PY=2024&amp;r1=true&amp;" TargetMode="External"/><Relationship Id="rId791" Type="http://schemas.openxmlformats.org/officeDocument/2006/relationships/hyperlink" Target="https://plus.cobiss.net/cobiss/si/sl/snip?c=sc=2227-9032+and+PY=2023&amp;r1=true&amp;" TargetMode="External"/><Relationship Id="rId889" Type="http://schemas.openxmlformats.org/officeDocument/2006/relationships/hyperlink" Target="https://plus-legacy.cobiss.net/cobiss/si/sl/snip?c=sc=2666-5204+and+PY=2024&amp;r1=true&amp;" TargetMode="External"/><Relationship Id="rId1074" Type="http://schemas.openxmlformats.org/officeDocument/2006/relationships/hyperlink" Target="https://www.hippocampus.si/ISBN/978-961-293-467-5.pdf" TargetMode="External"/><Relationship Id="rId444" Type="http://schemas.openxmlformats.org/officeDocument/2006/relationships/hyperlink" Target="https://www.webofscience.com/wos/woscc/full-record/001628398000001" TargetMode="External"/><Relationship Id="rId651" Type="http://schemas.openxmlformats.org/officeDocument/2006/relationships/hyperlink" Target="https://onlinelibrary.wiley.com/doi/10.1002/hsr2.71149" TargetMode="External"/><Relationship Id="rId749" Type="http://schemas.openxmlformats.org/officeDocument/2006/relationships/hyperlink" Target="https://dx.doi.org/10.14528/snr.2025.59.2.3283" TargetMode="External"/><Relationship Id="rId290" Type="http://schemas.openxmlformats.org/officeDocument/2006/relationships/hyperlink" Target="https://plus-legacy.cobiss.net/cobiss/si/sl/jcr?c=sc=2227-9032+and+PY=2024&amp;r1=true&amp;" TargetMode="External"/><Relationship Id="rId304" Type="http://schemas.openxmlformats.org/officeDocument/2006/relationships/hyperlink" Target="https://d.cobiss.net/repository/si/files/236018947/156570/mhealth-2025-1-e56466.pdf" TargetMode="External"/><Relationship Id="rId388" Type="http://schemas.openxmlformats.org/officeDocument/2006/relationships/hyperlink" Target="http://www.scopus.com/inward/record.url?partnerID=2dRBettD&amp;eid=2-s2.0-105009906119" TargetMode="External"/><Relationship Id="rId511" Type="http://schemas.openxmlformats.org/officeDocument/2006/relationships/hyperlink" Target="https://dx.doi.org/10.1111/inm.70195" TargetMode="External"/><Relationship Id="rId609" Type="http://schemas.openxmlformats.org/officeDocument/2006/relationships/hyperlink" Target="https://plus-legacy.cobiss.net/cobiss/si/sl/snip?c=sc=0260-6917+and+PY=2024&amp;r1=true&amp;" TargetMode="External"/><Relationship Id="rId956" Type="http://schemas.openxmlformats.org/officeDocument/2006/relationships/hyperlink" Target="https://plus-legacy.cobiss.net/cobiss/si/sl/jcr?c=sc=0300-9572+and+PY=2024&amp;r1=true&amp;" TargetMode="External"/><Relationship Id="rId85" Type="http://schemas.openxmlformats.org/officeDocument/2006/relationships/hyperlink" Target="https://dx.doi.org/10.2196/56466" TargetMode="External"/><Relationship Id="rId150" Type="http://schemas.openxmlformats.org/officeDocument/2006/relationships/hyperlink" Target="https://dk.um.si/IzpisGradiva.php?id=93506" TargetMode="External"/><Relationship Id="rId595" Type="http://schemas.openxmlformats.org/officeDocument/2006/relationships/hyperlink" Target="http://www.scopus.com/inward/record.url?partnerID=2dRBettD&amp;eid=2-s2.0-85209996524" TargetMode="External"/><Relationship Id="rId816" Type="http://schemas.openxmlformats.org/officeDocument/2006/relationships/hyperlink" Target="https://dx.doi.org/10.3389/fmicb.2024.1412269" TargetMode="External"/><Relationship Id="rId1001" Type="http://schemas.openxmlformats.org/officeDocument/2006/relationships/hyperlink" Target="http://www.scopus.com/inward/record.url?partnerID=2dRBettD&amp;eid=2-s2.0-85182501680" TargetMode="External"/><Relationship Id="rId248" Type="http://schemas.openxmlformats.org/officeDocument/2006/relationships/hyperlink" Target="https://plus-legacy.cobiss.net/cobiss/si/sl/snip?c=sc=2296-861X+and+PY=2024&amp;r1=true&amp;" TargetMode="External"/><Relationship Id="rId455" Type="http://schemas.openxmlformats.org/officeDocument/2006/relationships/hyperlink" Target="https://dk.um.si/IzpisGradiva.php?id=92825" TargetMode="External"/><Relationship Id="rId662" Type="http://schemas.openxmlformats.org/officeDocument/2006/relationships/hyperlink" Target="https://wires.onlinelibrary.wiley.com/doi/10.1002/widm.70010" TargetMode="External"/><Relationship Id="rId1085" Type="http://schemas.openxmlformats.org/officeDocument/2006/relationships/hyperlink" Target="https://doi.org/10.26493/978-961-293-467-5.14" TargetMode="External"/><Relationship Id="rId12" Type="http://schemas.openxmlformats.org/officeDocument/2006/relationships/footer" Target="footer3.xml"/><Relationship Id="rId108" Type="http://schemas.openxmlformats.org/officeDocument/2006/relationships/hyperlink" Target="https://dx.doi.org/10.1016/j.resplu.2025.101111" TargetMode="External"/><Relationship Id="rId315" Type="http://schemas.openxmlformats.org/officeDocument/2006/relationships/hyperlink" Target="https://plus-legacy.cobiss.net/cobiss/si/sl/bib/260619267" TargetMode="External"/><Relationship Id="rId522" Type="http://schemas.openxmlformats.org/officeDocument/2006/relationships/hyperlink" Target="https://plus-legacy.cobiss.net/cobiss/si/sl/bib/236018947" TargetMode="External"/><Relationship Id="rId967" Type="http://schemas.openxmlformats.org/officeDocument/2006/relationships/hyperlink" Target="https://dx.doi.org/10.21860/medflum2024_313707" TargetMode="External"/><Relationship Id="rId96" Type="http://schemas.openxmlformats.org/officeDocument/2006/relationships/hyperlink" Target="https://plus-legacy.cobiss.net/cobiss/si/sl/jcr?c=sc=2291-9279+and+PY=2024&amp;r1=true&amp;" TargetMode="External"/><Relationship Id="rId161" Type="http://schemas.openxmlformats.org/officeDocument/2006/relationships/hyperlink" Target="https://plus-legacy.cobiss.net/cobiss/si/sl/bib/236018947" TargetMode="External"/><Relationship Id="rId399" Type="http://schemas.openxmlformats.org/officeDocument/2006/relationships/hyperlink" Target="https://plus-legacy.cobiss.net/cobiss/si/sl/bib/234270979" TargetMode="External"/><Relationship Id="rId827" Type="http://schemas.openxmlformats.org/officeDocument/2006/relationships/hyperlink" Target="https://plus.cobiss.net/cobiss/si/sl/bib/205442051" TargetMode="External"/><Relationship Id="rId1012" Type="http://schemas.openxmlformats.org/officeDocument/2006/relationships/hyperlink" Target="https://plus-legacy.cobiss.net/cobiss/si/sl/bib/251812099" TargetMode="External"/><Relationship Id="rId259" Type="http://schemas.openxmlformats.org/officeDocument/2006/relationships/hyperlink" Target="https://bmcpublichealth.biomedcentral.com/articles/10.1186/s12889-025-22945-4" TargetMode="External"/><Relationship Id="rId466" Type="http://schemas.openxmlformats.org/officeDocument/2006/relationships/hyperlink" Target="https://d.cobiss.net/repository/si/files/240871939/158499/Sustainability-aspects-of-food-and-driks_Frontiers-in-Nutrit.pdf" TargetMode="External"/><Relationship Id="rId673" Type="http://schemas.openxmlformats.org/officeDocument/2006/relationships/hyperlink" Target="https://doi.org/10.14528/snr.2025.59.2.3263" TargetMode="External"/><Relationship Id="rId880" Type="http://schemas.openxmlformats.org/officeDocument/2006/relationships/hyperlink" Target="https://plus-legacy.cobiss.net/cobiss/si/sl/bib/234807043" TargetMode="External"/><Relationship Id="rId1096" Type="http://schemas.openxmlformats.org/officeDocument/2006/relationships/hyperlink" Target="https://zbornica-zveza.si/" TargetMode="External"/><Relationship Id="rId23" Type="http://schemas.openxmlformats.org/officeDocument/2006/relationships/hyperlink" Target="https://sciendo.com/article/10.2478/sjph-2025-0021" TargetMode="External"/><Relationship Id="rId119" Type="http://schemas.openxmlformats.org/officeDocument/2006/relationships/hyperlink" Target="http://www.scopus.com/inward/record.url?partnerID=2dRBettD&amp;eid=2-s2.0-105019629253" TargetMode="External"/><Relationship Id="rId326" Type="http://schemas.openxmlformats.org/officeDocument/2006/relationships/hyperlink" Target="https://plus-legacy.cobiss.net/cobiss/si/sl/bib/228872707" TargetMode="External"/><Relationship Id="rId533" Type="http://schemas.openxmlformats.org/officeDocument/2006/relationships/hyperlink" Target="https://www.webofscience.com/wos/woscc/full-record/001566461500002" TargetMode="External"/><Relationship Id="rId978" Type="http://schemas.openxmlformats.org/officeDocument/2006/relationships/hyperlink" Target="https://dk.um.si/IzpisGradiva.php?id=91189" TargetMode="External"/><Relationship Id="rId740" Type="http://schemas.openxmlformats.org/officeDocument/2006/relationships/hyperlink" Target="http://www.dlib.si/details/URN:NBN:SI:doc-8F9ZUCT1" TargetMode="External"/><Relationship Id="rId838" Type="http://schemas.openxmlformats.org/officeDocument/2006/relationships/hyperlink" Target="https://www.webofscience.com/wos/woscc/full-record/001479608400001" TargetMode="External"/><Relationship Id="rId1023" Type="http://schemas.openxmlformats.org/officeDocument/2006/relationships/hyperlink" Target="https://ebooks.iospress.nl/doi/10.3233/SHTI250946" TargetMode="External"/><Relationship Id="rId172" Type="http://schemas.openxmlformats.org/officeDocument/2006/relationships/hyperlink" Target="https://plus-legacy.cobiss.net/cobiss/si/sl/bib/222504195" TargetMode="External"/><Relationship Id="rId477" Type="http://schemas.openxmlformats.org/officeDocument/2006/relationships/hyperlink" Target="https://plus-legacy.cobiss.net/cobiss/si/sl/bib/240950275" TargetMode="External"/><Relationship Id="rId600" Type="http://schemas.openxmlformats.org/officeDocument/2006/relationships/hyperlink" Target="https://plus-legacy.cobiss.net/cobiss/si/sl/jcr?c=sc=1471-5953+and+PY=2024&amp;r1=true&amp;" TargetMode="External"/><Relationship Id="rId684" Type="http://schemas.openxmlformats.org/officeDocument/2006/relationships/hyperlink" Target="https://plus-legacy.cobiss.net/cobiss/si/sl/snip?c=sc=2666-5204+and+PY=2024&amp;r1=true&amp;" TargetMode="External"/><Relationship Id="rId337" Type="http://schemas.openxmlformats.org/officeDocument/2006/relationships/hyperlink" Target="https://www.webofscience.com/wos/woscc/full-record/001515511100001" TargetMode="External"/><Relationship Id="rId891" Type="http://schemas.openxmlformats.org/officeDocument/2006/relationships/hyperlink" Target="http://www.scopus.com/inward/record.url?partnerID=2dRBettD&amp;eid=2-s2.0-105003073007" TargetMode="External"/><Relationship Id="rId905" Type="http://schemas.openxmlformats.org/officeDocument/2006/relationships/hyperlink" Target="http://www.scopus.com/inward/record.url?partnerID=2dRBettD&amp;eid=2-s2.0-105006696761" TargetMode="External"/><Relationship Id="rId989" Type="http://schemas.openxmlformats.org/officeDocument/2006/relationships/hyperlink" Target="https://plus.cobiss.net/cobiss/si/sl/bib/178510083" TargetMode="External"/><Relationship Id="rId34" Type="http://schemas.openxmlformats.org/officeDocument/2006/relationships/hyperlink" Target="https://plus-legacy.cobiss.net/cobiss/si/sl/bib/256795651" TargetMode="External"/><Relationship Id="rId544" Type="http://schemas.openxmlformats.org/officeDocument/2006/relationships/hyperlink" Target="https://sigmapubs.onlinelibrary.wiley.com/journal/15475069" TargetMode="External"/><Relationship Id="rId751" Type="http://schemas.openxmlformats.org/officeDocument/2006/relationships/hyperlink" Target="https://www.sciencedirect.com/science/article/pii/S1532046425001042?via%3Dihub" TargetMode="External"/><Relationship Id="rId849" Type="http://schemas.openxmlformats.org/officeDocument/2006/relationships/hyperlink" Target="https://d.cobiss.net/repository/si/files/234990851/158961/WIREs-Data-Min-Knowl---2025---Budler---A-Brief-Review-on-Ben.pdf" TargetMode="External"/><Relationship Id="rId183" Type="http://schemas.openxmlformats.org/officeDocument/2006/relationships/hyperlink" Target="https://plus-legacy.cobiss.net/cobiss/si/sl/snip?c=sc=1471-5953+and+PY=2024&amp;r1=true&amp;" TargetMode="External"/><Relationship Id="rId390" Type="http://schemas.openxmlformats.org/officeDocument/2006/relationships/hyperlink" Target="https://dk.um.si/IzpisGradiva.php?id=93537" TargetMode="External"/><Relationship Id="rId404" Type="http://schemas.openxmlformats.org/officeDocument/2006/relationships/hyperlink" Target="https://www.frontiersin.org/journals/disaster-and-emergency-medicine/articles/10.3389/femer.2025.1558444/full" TargetMode="External"/><Relationship Id="rId611" Type="http://schemas.openxmlformats.org/officeDocument/2006/relationships/hyperlink" Target="http://www.scopus.com/inward/record.url?partnerID=2dRBettD&amp;eid=2-s2.0-105001546518" TargetMode="External"/><Relationship Id="rId1034" Type="http://schemas.openxmlformats.org/officeDocument/2006/relationships/hyperlink" Target="https://dx.doi.org/10.18690/um.fov.2.2025.51" TargetMode="External"/><Relationship Id="rId250" Type="http://schemas.openxmlformats.org/officeDocument/2006/relationships/hyperlink" Target="http://www.scopus.com/inward/record.url?partnerID=2dRBettD&amp;eid=2-s2.0-105009906119" TargetMode="External"/><Relationship Id="rId488" Type="http://schemas.openxmlformats.org/officeDocument/2006/relationships/hyperlink" Target="http://www.scopus.com/inward/record.url?partnerID=2dRBettD&amp;eid=2-s2.0-105012804018" TargetMode="External"/><Relationship Id="rId695" Type="http://schemas.openxmlformats.org/officeDocument/2006/relationships/hyperlink" Target="https://dk.um.si/IzpisGradiva.php?id=93795" TargetMode="External"/><Relationship Id="rId709" Type="http://schemas.openxmlformats.org/officeDocument/2006/relationships/hyperlink" Target="https://dx.doi.org/10.14528/snr.2025.59.4.3285" TargetMode="External"/><Relationship Id="rId916" Type="http://schemas.openxmlformats.org/officeDocument/2006/relationships/hyperlink" Target="https://dx.doi.org/10.1016/j.resuscitation.2024.110484" TargetMode="External"/><Relationship Id="rId1101" Type="http://schemas.openxmlformats.org/officeDocument/2006/relationships/hyperlink" Target="https://plus-legacy.cobiss.net/cobiss/si/sl/bib/257507075" TargetMode="External"/><Relationship Id="rId45" Type="http://schemas.openxmlformats.org/officeDocument/2006/relationships/hyperlink" Target="https://www.webofscience.com/wos/woscc/full-record/001651550100003" TargetMode="External"/><Relationship Id="rId110" Type="http://schemas.openxmlformats.org/officeDocument/2006/relationships/hyperlink" Target="https://plus-legacy.cobiss.net/cobiss/si/sl/snip?c=sc=2666-5204+and+PY=2024&amp;r1=true&amp;" TargetMode="External"/><Relationship Id="rId348" Type="http://schemas.openxmlformats.org/officeDocument/2006/relationships/hyperlink" Target="https://czasopisma.umlub.pl/piel21w/article/view/3161/3143" TargetMode="External"/><Relationship Id="rId555" Type="http://schemas.openxmlformats.org/officeDocument/2006/relationships/hyperlink" Target="https://dk.um.si/IzpisGradiva.php?id=95932" TargetMode="External"/><Relationship Id="rId762" Type="http://schemas.openxmlformats.org/officeDocument/2006/relationships/hyperlink" Target="https://plus-legacy.cobiss.net/cobiss/si/sl/jcr?c=sc=2227-9032+and+PY=2024&amp;r1=true&amp;" TargetMode="External"/><Relationship Id="rId194" Type="http://schemas.openxmlformats.org/officeDocument/2006/relationships/hyperlink" Target="https://d.cobiss.net/repository/si/files/228872707/159039/healthcare-13-00266-v2-1.pdf" TargetMode="External"/><Relationship Id="rId208" Type="http://schemas.openxmlformats.org/officeDocument/2006/relationships/hyperlink" Target="https://d.cobiss.net/repository/si/files/228872707/159039/healthcare-13-00266-v2-1.pdf" TargetMode="External"/><Relationship Id="rId415" Type="http://schemas.openxmlformats.org/officeDocument/2006/relationships/hyperlink" Target="http://www.scopus.com/inward/record.url?partnerID=2dRBettD&amp;eid=2-s2.0-105017046580" TargetMode="External"/><Relationship Id="rId622" Type="http://schemas.openxmlformats.org/officeDocument/2006/relationships/hyperlink" Target="https://sigmapubs.onlinelibrary.wiley.com/doi/full/10.1111/wvn.70005" TargetMode="External"/><Relationship Id="rId1045" Type="http://schemas.openxmlformats.org/officeDocument/2006/relationships/hyperlink" Target="https://dx.doi.org/10.18690/um.fov.2.2025.51" TargetMode="External"/><Relationship Id="rId261" Type="http://schemas.openxmlformats.org/officeDocument/2006/relationships/hyperlink" Target="https://dx.doi.org/10.1186/s12889-025-22945-4" TargetMode="External"/><Relationship Id="rId499" Type="http://schemas.openxmlformats.org/officeDocument/2006/relationships/hyperlink" Target="https://dx.doi.org/10.1186/s12889-025-22945-4" TargetMode="External"/><Relationship Id="rId927" Type="http://schemas.openxmlformats.org/officeDocument/2006/relationships/hyperlink" Target="https://www.resuscitationjournal.com/article/S0300-9572(25)00052-8/fulltext" TargetMode="External"/><Relationship Id="rId1112" Type="http://schemas.openxmlformats.org/officeDocument/2006/relationships/hyperlink" Target="https://doi.org/10.26493/978-961-293-467-5.14" TargetMode="External"/><Relationship Id="rId56" Type="http://schemas.openxmlformats.org/officeDocument/2006/relationships/hyperlink" Target="https://plus-legacy.cobiss.net/cobiss/si/sl/bib/225246211" TargetMode="External"/><Relationship Id="rId359" Type="http://schemas.openxmlformats.org/officeDocument/2006/relationships/hyperlink" Target="https://dx.doi.org/10.1111/inm.70195" TargetMode="External"/><Relationship Id="rId566" Type="http://schemas.openxmlformats.org/officeDocument/2006/relationships/hyperlink" Target="https://plus-legacy.cobiss.net/cobiss/si/sl/bib/235011587" TargetMode="External"/><Relationship Id="rId773" Type="http://schemas.openxmlformats.org/officeDocument/2006/relationships/hyperlink" Target="http://www.scopus.com/inward/record.url?partnerID=2dRBettD&amp;eid=2-s2.0-105009053930" TargetMode="External"/><Relationship Id="rId121" Type="http://schemas.openxmlformats.org/officeDocument/2006/relationships/hyperlink" Target="https://dx.doi.org/10.1016/j.resuscitation.2025.110821" TargetMode="External"/><Relationship Id="rId219" Type="http://schemas.openxmlformats.org/officeDocument/2006/relationships/hyperlink" Target="https://plus-legacy.cobiss.net/cobiss/si/sl/bib/255226115" TargetMode="External"/><Relationship Id="rId426" Type="http://schemas.openxmlformats.org/officeDocument/2006/relationships/hyperlink" Target="https://plus-legacy.cobiss.net/cobiss/si/sl/bib/250223363" TargetMode="External"/><Relationship Id="rId633" Type="http://schemas.openxmlformats.org/officeDocument/2006/relationships/hyperlink" Target="https://plus-legacy.cobiss.net/cobiss/si/sl/snip?c=sc=1545-102X+and+PY=2024&amp;r1=true&amp;" TargetMode="External"/><Relationship Id="rId980" Type="http://schemas.openxmlformats.org/officeDocument/2006/relationships/hyperlink" Target="https://dx.doi.org/10.1016/j.resplu.2024.100584" TargetMode="External"/><Relationship Id="rId1056" Type="http://schemas.openxmlformats.org/officeDocument/2006/relationships/hyperlink" Target="http://www.scopus.com/inward/record.url?partnerID=2dRBettD&amp;eid=2-s2.0-105013226003" TargetMode="External"/><Relationship Id="rId840" Type="http://schemas.openxmlformats.org/officeDocument/2006/relationships/hyperlink" Target="https://www.sciencedirect.com/science/article/pii/S1532046425001042?via%3Dihub" TargetMode="External"/><Relationship Id="rId938" Type="http://schemas.openxmlformats.org/officeDocument/2006/relationships/hyperlink" Target="https://plus-legacy.cobiss.net/cobiss/si/sl/snip?c=sc=2673-8007+and+PY=2024&amp;r1=true&amp;" TargetMode="External"/><Relationship Id="rId67" Type="http://schemas.openxmlformats.org/officeDocument/2006/relationships/hyperlink" Target="https://plus-legacy.cobiss.net/cobiss/si/sl/snip?c=sc=0146-0404+and+PY=2024&amp;r1=true&amp;" TargetMode="External"/><Relationship Id="rId272" Type="http://schemas.openxmlformats.org/officeDocument/2006/relationships/hyperlink" Target="https://www.webofscience.com/wos/woscc/full-record/001416936700004" TargetMode="External"/><Relationship Id="rId577" Type="http://schemas.openxmlformats.org/officeDocument/2006/relationships/hyperlink" Target="https://www.frontiersin.org/journals/public-health/articles/10.3389/fpubh.2025.1584574/full" TargetMode="External"/><Relationship Id="rId700" Type="http://schemas.openxmlformats.org/officeDocument/2006/relationships/hyperlink" Target="http://www.scopus.com/inward/record.url?partnerID=2dRBettD&amp;eid=2-s2.0-105004939487" TargetMode="External"/><Relationship Id="rId132" Type="http://schemas.openxmlformats.org/officeDocument/2006/relationships/hyperlink" Target="https://plus-legacy.cobiss.net/cobiss/si/sl/bib/247951107" TargetMode="External"/><Relationship Id="rId784" Type="http://schemas.openxmlformats.org/officeDocument/2006/relationships/hyperlink" Target="https://www.mdpi.com/2227-9032/12/16/1554" TargetMode="External"/><Relationship Id="rId991" Type="http://schemas.openxmlformats.org/officeDocument/2006/relationships/hyperlink" Target="https://plus.cobiss.net/cobiss/si/sl/snip?c=sc=0300-9572+and+PY=2023&amp;r1=true&amp;" TargetMode="External"/><Relationship Id="rId1067" Type="http://schemas.openxmlformats.org/officeDocument/2006/relationships/hyperlink" Target="https://dx.doi.org/10.3233/SHTI250946" TargetMode="External"/><Relationship Id="rId437" Type="http://schemas.openxmlformats.org/officeDocument/2006/relationships/hyperlink" Target="https://reference-global.com/article/10.2478/sjph-2025-0025" TargetMode="External"/><Relationship Id="rId644" Type="http://schemas.openxmlformats.org/officeDocument/2006/relationships/hyperlink" Target="https://dk.um.si/IzpisGradiva.php?id=95980" TargetMode="External"/><Relationship Id="rId851" Type="http://schemas.openxmlformats.org/officeDocument/2006/relationships/hyperlink" Target="https://plus-legacy.cobiss.net/cobiss/si/sl/bib/234990851" TargetMode="External"/><Relationship Id="rId283" Type="http://schemas.openxmlformats.org/officeDocument/2006/relationships/hyperlink" Target="http://www.scopus.com/inward/record.url?partnerID=2dRBettD&amp;eid=2-s2.0-105009906119" TargetMode="External"/><Relationship Id="rId490" Type="http://schemas.openxmlformats.org/officeDocument/2006/relationships/hyperlink" Target="https://dk.um.si/IzpisGradiva.php?id=93506" TargetMode="External"/><Relationship Id="rId504" Type="http://schemas.openxmlformats.org/officeDocument/2006/relationships/hyperlink" Target="http://www.scopus.com/inward/record.url?partnerID=2dRBettD&amp;eid=2-s2.0-105005096388" TargetMode="External"/><Relationship Id="rId711" Type="http://schemas.openxmlformats.org/officeDocument/2006/relationships/hyperlink" Target="https://www.mdpi.com/2227-9032/13/19/2478" TargetMode="External"/><Relationship Id="rId949" Type="http://schemas.openxmlformats.org/officeDocument/2006/relationships/hyperlink" Target="https://doiserbia.nb.rs/Article.aspx?ID=0025-81052504114Z" TargetMode="External"/><Relationship Id="rId78" Type="http://schemas.openxmlformats.org/officeDocument/2006/relationships/hyperlink" Target="https://ceemjournal.org/journal/view.php?doi=10.15441/ceem.25.105" TargetMode="External"/><Relationship Id="rId143" Type="http://schemas.openxmlformats.org/officeDocument/2006/relationships/hyperlink" Target="https://czasopisma.umlub.pl/piel21w/article/view/3161" TargetMode="External"/><Relationship Id="rId350" Type="http://schemas.openxmlformats.org/officeDocument/2006/relationships/hyperlink" Target="https://plus-legacy.cobiss.net/cobiss/si/sl/bib/262153987" TargetMode="External"/><Relationship Id="rId588" Type="http://schemas.openxmlformats.org/officeDocument/2006/relationships/hyperlink" Target="https://d.cobiss.net/repository/si/files/222504195/159003/J-of-Nursing-Scholarship---2024---Gosak---PICOT-questions-an.pdf" TargetMode="External"/><Relationship Id="rId795" Type="http://schemas.openxmlformats.org/officeDocument/2006/relationships/hyperlink" Target="https://dk.um.si/IzpisGradiva.php?id=91184" TargetMode="External"/><Relationship Id="rId809" Type="http://schemas.openxmlformats.org/officeDocument/2006/relationships/hyperlink" Target="https://plus.cobiss.net/cobiss/si/sl/bib/216568835" TargetMode="External"/><Relationship Id="rId9" Type="http://schemas.openxmlformats.org/officeDocument/2006/relationships/footer" Target="footer1.xml"/><Relationship Id="rId210" Type="http://schemas.openxmlformats.org/officeDocument/2006/relationships/hyperlink" Target="https://plus-legacy.cobiss.net/cobiss/si/sl/bib/228872707" TargetMode="External"/><Relationship Id="rId448" Type="http://schemas.openxmlformats.org/officeDocument/2006/relationships/hyperlink" Target="https://dx.doi.org/10.1186/s12889-025-22945-4" TargetMode="External"/><Relationship Id="rId655" Type="http://schemas.openxmlformats.org/officeDocument/2006/relationships/hyperlink" Target="https://plus-legacy.cobiss.net/cobiss/si/sl/snip?c=sc=2398-8835+and+PY=2024&amp;r1=true&amp;" TargetMode="External"/><Relationship Id="rId862" Type="http://schemas.openxmlformats.org/officeDocument/2006/relationships/hyperlink" Target="https://dx.doi.org/10.1016/j.resplu.2025.100899" TargetMode="External"/><Relationship Id="rId1078" Type="http://schemas.openxmlformats.org/officeDocument/2006/relationships/hyperlink" Target="https://d.cobiss.net/repository/si/files/238444803/159180/Digital-technology-in-healthcare.pdf" TargetMode="External"/><Relationship Id="rId294" Type="http://schemas.openxmlformats.org/officeDocument/2006/relationships/hyperlink" Target="https://www.mdpi.com/2227-9032/13/12/1379" TargetMode="External"/><Relationship Id="rId308" Type="http://schemas.openxmlformats.org/officeDocument/2006/relationships/hyperlink" Target="https://plus-legacy.cobiss.net/cobiss/si/sl/jcr?c=sc=2291-5222+and+PY=2024&amp;r1=true&amp;" TargetMode="External"/><Relationship Id="rId515" Type="http://schemas.openxmlformats.org/officeDocument/2006/relationships/hyperlink" Target="https://www.webofscience.com/wos/woscc/full-record/001651550100003" TargetMode="External"/><Relationship Id="rId722" Type="http://schemas.openxmlformats.org/officeDocument/2006/relationships/hyperlink" Target="https://dx.doi.org/10.32725/kont.2025.043" TargetMode="External"/><Relationship Id="rId89" Type="http://schemas.openxmlformats.org/officeDocument/2006/relationships/hyperlink" Target="https://plus-legacy.cobiss.net/cobiss/si/sl/snip?c=sc=2291-5222+and+PY=2024&amp;r1=true&amp;" TargetMode="External"/><Relationship Id="rId154" Type="http://schemas.openxmlformats.org/officeDocument/2006/relationships/hyperlink" Target="https://plus-legacy.cobiss.net/cobiss/si/sl/snip?c=sc=1472-6955+and+PY=2024&amp;r1=true&amp;" TargetMode="External"/><Relationship Id="rId361" Type="http://schemas.openxmlformats.org/officeDocument/2006/relationships/hyperlink" Target="https://plus-legacy.cobiss.net/cobiss/si/sl/jcr?c=sc=1445-8330+and+PY=2024&amp;r1=true&amp;" TargetMode="External"/><Relationship Id="rId599" Type="http://schemas.openxmlformats.org/officeDocument/2006/relationships/hyperlink" Target="https://plus-legacy.cobiss.net/cobiss/si/sl/bib/256810243" TargetMode="External"/><Relationship Id="rId1005" Type="http://schemas.openxmlformats.org/officeDocument/2006/relationships/hyperlink" Target="https://dx.doi.org/10.18690/um.fov.2.2025.28" TargetMode="External"/><Relationship Id="rId459" Type="http://schemas.openxmlformats.org/officeDocument/2006/relationships/hyperlink" Target="https://plus-legacy.cobiss.net/cobiss/si/sl/bib/236018947" TargetMode="External"/><Relationship Id="rId666" Type="http://schemas.openxmlformats.org/officeDocument/2006/relationships/hyperlink" Target="https://plus-legacy.cobiss.net/cobiss/si/sl/bib/234990851" TargetMode="External"/><Relationship Id="rId873" Type="http://schemas.openxmlformats.org/officeDocument/2006/relationships/hyperlink" Target="https://www.webofscience.com/wos/woscc/full-record/001440674400001" TargetMode="External"/><Relationship Id="rId1089" Type="http://schemas.openxmlformats.org/officeDocument/2006/relationships/hyperlink" Target="https://dx.doi.org/10.26493/978-961-293-467-5.14" TargetMode="External"/><Relationship Id="rId16" Type="http://schemas.openxmlformats.org/officeDocument/2006/relationships/hyperlink" Target="https://bmcemergmed.biomedcentral.com/articles/10.1186/s12873-025-01250-8" TargetMode="External"/><Relationship Id="rId221" Type="http://schemas.openxmlformats.org/officeDocument/2006/relationships/hyperlink" Target="https://plus-legacy.cobiss.net/cobiss/si/sl/snip?c=sc=2227-9032+and+PY=2024&amp;r1=true&amp;" TargetMode="External"/><Relationship Id="rId319" Type="http://schemas.openxmlformats.org/officeDocument/2006/relationships/hyperlink" Target="https://www.webofscience.com/wos/woscc/full-record/001632798200002" TargetMode="External"/><Relationship Id="rId526" Type="http://schemas.openxmlformats.org/officeDocument/2006/relationships/hyperlink" Target="http://www.scopus.com/inward/record.url?partnerID=2dRBettD&amp;eid=2-s2.0-105004862543" TargetMode="External"/><Relationship Id="rId733" Type="http://schemas.openxmlformats.org/officeDocument/2006/relationships/hyperlink" Target="https://www.webofscience.com/wos/woscc/full-record/001589184400008" TargetMode="External"/><Relationship Id="rId940" Type="http://schemas.openxmlformats.org/officeDocument/2006/relationships/hyperlink" Target="https://www.frontiersin.org/journals/microbiology/articles/10.3389/fmicb.2025.1720803/full" TargetMode="External"/><Relationship Id="rId1016" Type="http://schemas.openxmlformats.org/officeDocument/2006/relationships/hyperlink" Target="https://plus-legacy.cobiss.net/cobiss/si/sl/bib/252357891" TargetMode="External"/><Relationship Id="rId165" Type="http://schemas.openxmlformats.org/officeDocument/2006/relationships/hyperlink" Target="https://www.webofscience.com/wos/woscc/full-record/001488700400001" TargetMode="External"/><Relationship Id="rId372" Type="http://schemas.openxmlformats.org/officeDocument/2006/relationships/hyperlink" Target="http://www.scopus.com/inward/record.url?partnerID=2dRBettD&amp;eid=2-s2.0-105001546518" TargetMode="External"/><Relationship Id="rId677" Type="http://schemas.openxmlformats.org/officeDocument/2006/relationships/hyperlink" Target="https://dx.doi.org/10.14528/snr.2025.59.4.3285" TargetMode="External"/><Relationship Id="rId800" Type="http://schemas.openxmlformats.org/officeDocument/2006/relationships/hyperlink" Target="https://plus.cobiss.net/cobiss/si/sl/jcr?c=sc=2369-2960+and+PY=2023&amp;r1=true&amp;" TargetMode="External"/><Relationship Id="rId232" Type="http://schemas.openxmlformats.org/officeDocument/2006/relationships/hyperlink" Target="https://www.mdpi.com/2072-6643/17/9/1492" TargetMode="External"/><Relationship Id="rId884" Type="http://schemas.openxmlformats.org/officeDocument/2006/relationships/hyperlink" Target="https://www.sciencedirect.com/science/article/pii/S2666520425000888" TargetMode="External"/><Relationship Id="rId27" Type="http://schemas.openxmlformats.org/officeDocument/2006/relationships/hyperlink" Target="https://plus-legacy.cobiss.net/cobiss/si/sl/jcr?c=sc=0351-0026+and+PY=2024&amp;r1=true&amp;" TargetMode="External"/><Relationship Id="rId537" Type="http://schemas.openxmlformats.org/officeDocument/2006/relationships/hyperlink" Target="https://dx.doi.org/10.2196/65397" TargetMode="External"/><Relationship Id="rId744" Type="http://schemas.openxmlformats.org/officeDocument/2006/relationships/hyperlink" Target="https://doi.org/10.14528/snr.2025.59.4.3230" TargetMode="External"/><Relationship Id="rId951" Type="http://schemas.openxmlformats.org/officeDocument/2006/relationships/hyperlink" Target="https://dx.doi.org/10.2298/MPNS2504114Z" TargetMode="External"/><Relationship Id="rId80" Type="http://schemas.openxmlformats.org/officeDocument/2006/relationships/hyperlink" Target="https://plus-legacy.cobiss.net/cobiss/si/sl/bib/261125123" TargetMode="External"/><Relationship Id="rId176" Type="http://schemas.openxmlformats.org/officeDocument/2006/relationships/hyperlink" Target="https://www.webofscience.com/wos/woscc/full-record/001361907300001" TargetMode="External"/><Relationship Id="rId383" Type="http://schemas.openxmlformats.org/officeDocument/2006/relationships/hyperlink" Target="https://plus-legacy.cobiss.net/cobiss/si/sl/bib/240871939" TargetMode="External"/><Relationship Id="rId590" Type="http://schemas.openxmlformats.org/officeDocument/2006/relationships/hyperlink" Target="https://plus-legacy.cobiss.net/cobiss/si/sl/bib/222504195" TargetMode="External"/><Relationship Id="rId604" Type="http://schemas.openxmlformats.org/officeDocument/2006/relationships/hyperlink" Target="https://www.sciencedirect.com/science/article/pii/S026069172500156X" TargetMode="External"/><Relationship Id="rId811" Type="http://schemas.openxmlformats.org/officeDocument/2006/relationships/hyperlink" Target="https://plus.cobiss.net/cobiss/si/sl/snip?c=sc=1472-6920+and+PY=2023&amp;r1=true&amp;" TargetMode="External"/><Relationship Id="rId1027" Type="http://schemas.openxmlformats.org/officeDocument/2006/relationships/hyperlink" Target="https://ceur-ws.org/Vol-4038/paper_354.pdf" TargetMode="External"/><Relationship Id="rId243" Type="http://schemas.openxmlformats.org/officeDocument/2006/relationships/hyperlink" Target="https://d.cobiss.net/repository/si/files/240871939/158499/Sustainability-aspects-of-food-and-driks_Frontiers-in-Nutrit.pdf" TargetMode="External"/><Relationship Id="rId450" Type="http://schemas.openxmlformats.org/officeDocument/2006/relationships/hyperlink" Target="https://plus-legacy.cobiss.net/cobiss/si/sl/jcr?c=sc=1471-2458+and+PY=2024&amp;r1=true&amp;" TargetMode="External"/><Relationship Id="rId688" Type="http://schemas.openxmlformats.org/officeDocument/2006/relationships/hyperlink" Target="https://dk.um.si/IzpisGradiva.php?id=93786" TargetMode="External"/><Relationship Id="rId895" Type="http://schemas.openxmlformats.org/officeDocument/2006/relationships/hyperlink" Target="https://plus-legacy.cobiss.net/cobiss/si/sl/bib/234960643" TargetMode="External"/><Relationship Id="rId909" Type="http://schemas.openxmlformats.org/officeDocument/2006/relationships/hyperlink" Target="https://dx.doi.org/10.1016/j.resplu.2025.101021" TargetMode="External"/><Relationship Id="rId1080" Type="http://schemas.openxmlformats.org/officeDocument/2006/relationships/hyperlink" Target="https://plus-legacy.cobiss.net/cobiss/si/sl/bib/238444803" TargetMode="External"/><Relationship Id="rId38" Type="http://schemas.openxmlformats.org/officeDocument/2006/relationships/hyperlink" Target="http://www.scopus.com/inward/record.url?partnerID=2dRBettD&amp;eid=2-s2.0-105018952430" TargetMode="External"/><Relationship Id="rId103" Type="http://schemas.openxmlformats.org/officeDocument/2006/relationships/hyperlink" Target="https://plus-legacy.cobiss.net/cobiss/si/sl/jcr?c=sc=1434-6222+and+PY=2024&amp;r1=true&amp;" TargetMode="External"/><Relationship Id="rId310" Type="http://schemas.openxmlformats.org/officeDocument/2006/relationships/hyperlink" Target="https://www.webofscience.com/wos/woscc/full-record/001488700400001" TargetMode="External"/><Relationship Id="rId548" Type="http://schemas.openxmlformats.org/officeDocument/2006/relationships/hyperlink" Target="https://plus-legacy.cobiss.net/cobiss/si/sl/bib/222504195" TargetMode="External"/><Relationship Id="rId755" Type="http://schemas.openxmlformats.org/officeDocument/2006/relationships/hyperlink" Target="https://plus-legacy.cobiss.net/cobiss/si/sl/snip?c=sc=1532-0464+and+PY=2024&amp;r1=true&amp;" TargetMode="External"/><Relationship Id="rId962" Type="http://schemas.openxmlformats.org/officeDocument/2006/relationships/hyperlink" Target="http://www.dlib.si/details/URN:NBN:SI:doc-ZZKALVAQ" TargetMode="External"/><Relationship Id="rId91" Type="http://schemas.openxmlformats.org/officeDocument/2006/relationships/hyperlink" Target="http://www.scopus.com/inward/record.url?partnerID=2dRBettD&amp;eid=2-s2.0-105004862543" TargetMode="External"/><Relationship Id="rId187" Type="http://schemas.openxmlformats.org/officeDocument/2006/relationships/hyperlink" Target="https://czasopisma.umlub.pl/piel21w/article/view/3161/3143" TargetMode="External"/><Relationship Id="rId394" Type="http://schemas.openxmlformats.org/officeDocument/2006/relationships/hyperlink" Target="https://plus-legacy.cobiss.net/cobiss/si/sl/snip?c=sc=2296-2565+and+PY=2024&amp;r1=true&amp;" TargetMode="External"/><Relationship Id="rId408" Type="http://schemas.openxmlformats.org/officeDocument/2006/relationships/hyperlink" Target="https://games.jmir.org/2025/1/e67623" TargetMode="External"/><Relationship Id="rId615" Type="http://schemas.openxmlformats.org/officeDocument/2006/relationships/hyperlink" Target="https://plus-legacy.cobiss.net/cobiss/si/sl/bib/262153987" TargetMode="External"/><Relationship Id="rId822" Type="http://schemas.openxmlformats.org/officeDocument/2006/relationships/hyperlink" Target="https://www.mdpi.com/2227-9032/12/16/1554" TargetMode="External"/><Relationship Id="rId1038" Type="http://schemas.openxmlformats.org/officeDocument/2006/relationships/hyperlink" Target="https://ebooks.iospress.nl/doi/10.3233/SHTI250885" TargetMode="External"/><Relationship Id="rId254" Type="http://schemas.openxmlformats.org/officeDocument/2006/relationships/hyperlink" Target="https://plus-legacy.cobiss.net/cobiss/si/sl/bib/240950275" TargetMode="External"/><Relationship Id="rId699" Type="http://schemas.openxmlformats.org/officeDocument/2006/relationships/hyperlink" Target="https://www.webofscience.com/wos/woscc/full-record/001492234400003" TargetMode="External"/><Relationship Id="rId1091" Type="http://schemas.openxmlformats.org/officeDocument/2006/relationships/hyperlink" Target="https://plus-legacy.cobiss.net/cobiss/si/sl/bib/238444803" TargetMode="External"/><Relationship Id="rId1105" Type="http://schemas.openxmlformats.org/officeDocument/2006/relationships/hyperlink" Target="https://dk.um.si/IzpisGradiva.php?id=93798" TargetMode="External"/><Relationship Id="rId49" Type="http://schemas.openxmlformats.org/officeDocument/2006/relationships/hyperlink" Target="https://dx.doi.org/10.14528/snr.2025.59.3.3302" TargetMode="External"/><Relationship Id="rId114" Type="http://schemas.openxmlformats.org/officeDocument/2006/relationships/hyperlink" Target="https://dx.doi.org/10.1016/j.resuscitation.2025.110770" TargetMode="External"/><Relationship Id="rId461" Type="http://schemas.openxmlformats.org/officeDocument/2006/relationships/hyperlink" Target="https://plus-legacy.cobiss.net/cobiss/si/sl/snip?c=sc=2291-5222+and+PY=2024&amp;r1=true&amp;" TargetMode="External"/><Relationship Id="rId559" Type="http://schemas.openxmlformats.org/officeDocument/2006/relationships/hyperlink" Target="https://plus-legacy.cobiss.net/cobiss/si/sl/snip?c=sc=1471-5953+and+PY=2024&amp;r1=true&amp;" TargetMode="External"/><Relationship Id="rId766" Type="http://schemas.openxmlformats.org/officeDocument/2006/relationships/hyperlink" Target="https://www.mdpi.com/1648-9144/61/6/1053" TargetMode="External"/><Relationship Id="rId198" Type="http://schemas.openxmlformats.org/officeDocument/2006/relationships/hyperlink" Target="https://plus-legacy.cobiss.net/cobiss/si/sl/jcr?c=sc=2227-9032+and+PY=2024&amp;r1=true&amp;" TargetMode="External"/><Relationship Id="rId321" Type="http://schemas.openxmlformats.org/officeDocument/2006/relationships/hyperlink" Target="https://www.mdpi.com/2227-9032/13/3/266" TargetMode="External"/><Relationship Id="rId419" Type="http://schemas.openxmlformats.org/officeDocument/2006/relationships/hyperlink" Target="https://plus-legacy.cobiss.net/cobiss/si/sl/bib/247143939" TargetMode="External"/><Relationship Id="rId626" Type="http://schemas.openxmlformats.org/officeDocument/2006/relationships/hyperlink" Target="https://plus-legacy.cobiss.net/cobiss/si/sl/snip?c=sc=1545-102X+and+PY=2024&amp;r1=true&amp;" TargetMode="External"/><Relationship Id="rId973" Type="http://schemas.openxmlformats.org/officeDocument/2006/relationships/hyperlink" Target="https://plus.cobiss.net/cobiss/si/sl/bib/183418371" TargetMode="External"/><Relationship Id="rId1049" Type="http://schemas.openxmlformats.org/officeDocument/2006/relationships/hyperlink" Target="https://plus-legacy.cobiss.net/cobiss/si/sl/bib/240697347" TargetMode="External"/><Relationship Id="rId833" Type="http://schemas.openxmlformats.org/officeDocument/2006/relationships/hyperlink" Target="https://dk.um.si/IzpisGradiva.php?id=95980" TargetMode="External"/><Relationship Id="rId1116" Type="http://schemas.openxmlformats.org/officeDocument/2006/relationships/hyperlink" Target="https://dx.doi.org/10.26493/978-961-293-467-5.14" TargetMode="External"/><Relationship Id="rId265" Type="http://schemas.openxmlformats.org/officeDocument/2006/relationships/hyperlink" Target="https://www.webofscience.com/wos/woscc/full-record/001488595500012" TargetMode="External"/><Relationship Id="rId472" Type="http://schemas.openxmlformats.org/officeDocument/2006/relationships/hyperlink" Target="https://www.webofscience.com/wos/woscc/full-record/001522889900001" TargetMode="External"/><Relationship Id="rId900" Type="http://schemas.openxmlformats.org/officeDocument/2006/relationships/hyperlink" Target="https://www.sciencedirect.com/science/article/pii/S2666520425001237" TargetMode="External"/><Relationship Id="rId125" Type="http://schemas.openxmlformats.org/officeDocument/2006/relationships/hyperlink" Target="https://www.resuscitationjournal.com/article/S0300-9572(25)00333-8/fulltext" TargetMode="External"/><Relationship Id="rId332" Type="http://schemas.openxmlformats.org/officeDocument/2006/relationships/hyperlink" Target="https://dk.um.si/IzpisGradiva.php?id=95881" TargetMode="External"/><Relationship Id="rId777" Type="http://schemas.openxmlformats.org/officeDocument/2006/relationships/hyperlink" Target="https://d.cobiss.net/repository/si/files/261235459/171031/Gril-Rogina-Kaja.pdf" TargetMode="External"/><Relationship Id="rId984" Type="http://schemas.openxmlformats.org/officeDocument/2006/relationships/hyperlink" Target="https://www.webofscience.com/wos/woscc/full-record/001192365400001" TargetMode="External"/><Relationship Id="rId637" Type="http://schemas.openxmlformats.org/officeDocument/2006/relationships/hyperlink" Target="https://dx.doi.org/10.1111/wvn.70053" TargetMode="External"/><Relationship Id="rId844" Type="http://schemas.openxmlformats.org/officeDocument/2006/relationships/hyperlink" Target="https://plus-legacy.cobiss.net/cobiss/si/sl/snip?c=sc=1532-0464+and+PY=2024&amp;r1=true&amp;" TargetMode="External"/><Relationship Id="rId276" Type="http://schemas.openxmlformats.org/officeDocument/2006/relationships/hyperlink" Target="https://d.cobiss.net/repository/si/files/240871939/158499/Sustainability-aspects-of-food-and-driks_Frontiers-in-Nutrit.pdf" TargetMode="External"/><Relationship Id="rId483" Type="http://schemas.openxmlformats.org/officeDocument/2006/relationships/hyperlink" Target="https://dx.doi.org/10.1186/s12916-025-04274-w" TargetMode="External"/><Relationship Id="rId690" Type="http://schemas.openxmlformats.org/officeDocument/2006/relationships/hyperlink" Target="https://plus-legacy.cobiss.net/cobiss/si/sl/bib/235543299" TargetMode="External"/><Relationship Id="rId704" Type="http://schemas.openxmlformats.org/officeDocument/2006/relationships/hyperlink" Target="https://plus-legacy.cobiss.net/cobiss/si/sl/bib/254438403" TargetMode="External"/><Relationship Id="rId911" Type="http://schemas.openxmlformats.org/officeDocument/2006/relationships/hyperlink" Target="https://plus-legacy.cobiss.net/cobiss/si/sl/bib/243822339" TargetMode="External"/><Relationship Id="rId40" Type="http://schemas.openxmlformats.org/officeDocument/2006/relationships/hyperlink" Target="https://dk.um.si/IzpisGradiva.php?id=96332" TargetMode="External"/><Relationship Id="rId136" Type="http://schemas.openxmlformats.org/officeDocument/2006/relationships/hyperlink" Target="http://www.scopus.com/inward/record.url?partnerID=2dRBettD&amp;eid=2-s2.0-105015390297" TargetMode="External"/><Relationship Id="rId343" Type="http://schemas.openxmlformats.org/officeDocument/2006/relationships/hyperlink" Target="https://plus-legacy.cobiss.net/cobiss/si/sl/jcr?c=sc=0260-6917+and+PY=2024&amp;r1=true&amp;" TargetMode="External"/><Relationship Id="rId550" Type="http://schemas.openxmlformats.org/officeDocument/2006/relationships/hyperlink" Target="https://plus-legacy.cobiss.net/cobiss/si/sl/jcr?c=sc=1527-6546+and+PY=2024&amp;r1=true&amp;" TargetMode="External"/><Relationship Id="rId788" Type="http://schemas.openxmlformats.org/officeDocument/2006/relationships/hyperlink" Target="https://plus.cobiss.net/cobiss/si/sl/bib/205442051" TargetMode="External"/><Relationship Id="rId995" Type="http://schemas.openxmlformats.org/officeDocument/2006/relationships/hyperlink" Target="https://www.resuscitationjournal.com/action/showPdf?pii=S0300-9572%2823%2900821-3" TargetMode="External"/><Relationship Id="rId203" Type="http://schemas.openxmlformats.org/officeDocument/2006/relationships/hyperlink" Target="https://doi.org/10.14528/snr.2025.59.4.3192" TargetMode="External"/><Relationship Id="rId648" Type="http://schemas.openxmlformats.org/officeDocument/2006/relationships/hyperlink" Target="https://plus-legacy.cobiss.net/cobiss/si/sl/snip?c=sc=0951-5666+and+PY=2024&amp;r1=true&amp;" TargetMode="External"/><Relationship Id="rId855" Type="http://schemas.openxmlformats.org/officeDocument/2006/relationships/hyperlink" Target="https://www.webofscience.com/wos/woscc/full-record/001461817200001" TargetMode="External"/><Relationship Id="rId1040" Type="http://schemas.openxmlformats.org/officeDocument/2006/relationships/hyperlink" Target="https://plus-legacy.cobiss.net/cobiss/si/sl/bib/258848515" TargetMode="External"/><Relationship Id="rId287" Type="http://schemas.openxmlformats.org/officeDocument/2006/relationships/hyperlink" Target="https://dx.doi.org/10.3390/healthcare13030266" TargetMode="External"/><Relationship Id="rId410" Type="http://schemas.openxmlformats.org/officeDocument/2006/relationships/hyperlink" Target="https://dx.doi.org/10.2196/67623" TargetMode="External"/><Relationship Id="rId494" Type="http://schemas.openxmlformats.org/officeDocument/2006/relationships/hyperlink" Target="https://plus-legacy.cobiss.net/cobiss/si/sl/snip?c=sc=1472-6955+and+PY=2024&amp;r1=true&amp;" TargetMode="External"/><Relationship Id="rId508" Type="http://schemas.openxmlformats.org/officeDocument/2006/relationships/hyperlink" Target="https://plus-legacy.cobiss.net/cobiss/si/sl/snip?c=sc=2383-4625+and+PY=2024&amp;r1=true&amp;" TargetMode="External"/><Relationship Id="rId715" Type="http://schemas.openxmlformats.org/officeDocument/2006/relationships/hyperlink" Target="https://plus-legacy.cobiss.net/cobiss/si/sl/jcr?c=sc=2227-9032+and+PY=2024&amp;r1=true&amp;" TargetMode="External"/><Relationship Id="rId922" Type="http://schemas.openxmlformats.org/officeDocument/2006/relationships/hyperlink" Target="https://www.sciencedirect.com/science/article/pii/S0300957225000061?via%3Dihub" TargetMode="External"/><Relationship Id="rId147" Type="http://schemas.openxmlformats.org/officeDocument/2006/relationships/hyperlink" Target="https://plus-legacy.cobiss.net/cobiss/si/sl/snip?c=sc=1730-1912+and+PY=2024&amp;r1=true&amp;" TargetMode="External"/><Relationship Id="rId354" Type="http://schemas.openxmlformats.org/officeDocument/2006/relationships/hyperlink" Target="https://hrcak.srce.hr/file/483778" TargetMode="External"/><Relationship Id="rId799" Type="http://schemas.openxmlformats.org/officeDocument/2006/relationships/hyperlink" Target="https://plus.cobiss.net/cobiss/si/sl/bib/212039427" TargetMode="External"/><Relationship Id="rId51" Type="http://schemas.openxmlformats.org/officeDocument/2006/relationships/hyperlink" Target="https://doi.org/10.1016/j.xcrp.2024.102400" TargetMode="External"/><Relationship Id="rId561" Type="http://schemas.openxmlformats.org/officeDocument/2006/relationships/hyperlink" Target="http://www.scopus.com/inward/record.url?partnerID=2dRBettD&amp;eid=2-s2.0-105020807063" TargetMode="External"/><Relationship Id="rId659" Type="http://schemas.openxmlformats.org/officeDocument/2006/relationships/hyperlink" Target="https://repozitorij.uni-lj.si/IzpisGradiva.php?id=176883" TargetMode="External"/><Relationship Id="rId866" Type="http://schemas.openxmlformats.org/officeDocument/2006/relationships/hyperlink" Target="http://www.scopus.com/inward/record.url?partnerID=2dRBettD&amp;eid=2-s2.0-85219139673" TargetMode="External"/><Relationship Id="rId214" Type="http://schemas.openxmlformats.org/officeDocument/2006/relationships/hyperlink" Target="https://www.webofscience.com/wos/woscc/full-record/001420097000001" TargetMode="External"/><Relationship Id="rId298" Type="http://schemas.openxmlformats.org/officeDocument/2006/relationships/hyperlink" Target="https://plus-legacy.cobiss.net/cobiss/si/sl/jcr?c=sc=2227-9032+and+PY=2024&amp;r1=true&amp;" TargetMode="External"/><Relationship Id="rId421" Type="http://schemas.openxmlformats.org/officeDocument/2006/relationships/hyperlink" Target="https://www.webofscience.com/wos/woscc/full-record/001591285100001" TargetMode="External"/><Relationship Id="rId519" Type="http://schemas.openxmlformats.org/officeDocument/2006/relationships/hyperlink" Target="https://d.cobiss.net/repository/si/files/236018947/156570/mhealth-2025-1-e56466.pdf" TargetMode="External"/><Relationship Id="rId1051" Type="http://schemas.openxmlformats.org/officeDocument/2006/relationships/hyperlink" Target="https://dx.doi.org/10.18690/um.fov.2.2025.51" TargetMode="External"/><Relationship Id="rId158" Type="http://schemas.openxmlformats.org/officeDocument/2006/relationships/hyperlink" Target="https://dk.um.si/IzpisGradiva.php?id=92825" TargetMode="External"/><Relationship Id="rId726" Type="http://schemas.openxmlformats.org/officeDocument/2006/relationships/hyperlink" Target="http://www.scopus.com/inward/record.url?partnerID=2dRBettD&amp;eid=2-s2.0-105019304865" TargetMode="External"/><Relationship Id="rId933" Type="http://schemas.openxmlformats.org/officeDocument/2006/relationships/hyperlink" Target="http://www.scopus.com/inward/record.url?partnerID=2dRBettD&amp;eid=2-s2.0-85215435699" TargetMode="External"/><Relationship Id="rId1009" Type="http://schemas.openxmlformats.org/officeDocument/2006/relationships/hyperlink" Target="https://www.zalozba-unm.si/index.php/press/catalog/book/83" TargetMode="External"/><Relationship Id="rId62" Type="http://schemas.openxmlformats.org/officeDocument/2006/relationships/hyperlink" Target="https://dirros.openscience.si/IzpisGradiva.php?id=24744" TargetMode="External"/><Relationship Id="rId365" Type="http://schemas.openxmlformats.org/officeDocument/2006/relationships/hyperlink" Target="https://www.sciencedirect.com/science/article/pii/S026069172500156X" TargetMode="External"/><Relationship Id="rId572" Type="http://schemas.openxmlformats.org/officeDocument/2006/relationships/hyperlink" Target="https://czasopisma.umlub.pl/piel21w/article/view/3161/3143" TargetMode="External"/><Relationship Id="rId225" Type="http://schemas.openxmlformats.org/officeDocument/2006/relationships/hyperlink" Target="https://dirros.openscience.si/IzpisGradiva.php?id=24767" TargetMode="External"/><Relationship Id="rId432" Type="http://schemas.openxmlformats.org/officeDocument/2006/relationships/hyperlink" Target="https://dx.doi.org/10.1016/j.resuscitation.2025.110704" TargetMode="External"/><Relationship Id="rId877" Type="http://schemas.openxmlformats.org/officeDocument/2006/relationships/hyperlink" Target="https://d.cobiss.net/repository/si/files/234807043/159105/ScienceDirect_articles_17Jul2025_09-55-42.732.zip" TargetMode="External"/><Relationship Id="rId1062" Type="http://schemas.openxmlformats.org/officeDocument/2006/relationships/hyperlink" Target="https://ebooks.iospress.nl/doi/10.3233/SHTI250885" TargetMode="External"/><Relationship Id="rId737" Type="http://schemas.openxmlformats.org/officeDocument/2006/relationships/hyperlink" Target="https://dx.doi.org/10.14528/snr.2025.59.2.3263" TargetMode="External"/><Relationship Id="rId944" Type="http://schemas.openxmlformats.org/officeDocument/2006/relationships/hyperlink" Target="https://plus-legacy.cobiss.net/cobiss/si/sl/bib/255695619" TargetMode="External"/><Relationship Id="rId73" Type="http://schemas.openxmlformats.org/officeDocument/2006/relationships/hyperlink" Target="https://plus-legacy.cobiss.net/cobiss/si/sl/bib/240692227" TargetMode="External"/><Relationship Id="rId169" Type="http://schemas.openxmlformats.org/officeDocument/2006/relationships/hyperlink" Target="https://dk.um.si/IzpisGradiva.php?id=93712" TargetMode="External"/><Relationship Id="rId376" Type="http://schemas.openxmlformats.org/officeDocument/2006/relationships/hyperlink" Target="https://plus-legacy.cobiss.net/cobiss/si/sl/bib/262153987" TargetMode="External"/><Relationship Id="rId583" Type="http://schemas.openxmlformats.org/officeDocument/2006/relationships/hyperlink" Target="https://www.webofscience.com/wos/woscc/full-record/001523170300001" TargetMode="External"/><Relationship Id="rId790" Type="http://schemas.openxmlformats.org/officeDocument/2006/relationships/hyperlink" Target="https://plus.cobiss.net/cobiss/si/sl/jcr?c=sc=2227-9032+and+PY=2023&amp;r1=true&amp;" TargetMode="External"/><Relationship Id="rId804" Type="http://schemas.openxmlformats.org/officeDocument/2006/relationships/hyperlink" Target="https://bmcmededuc.biomedcentral.com/articles/10.1186/s12909-024-06320-2" TargetMode="External"/><Relationship Id="rId4" Type="http://schemas.openxmlformats.org/officeDocument/2006/relationships/settings" Target="settings.xml"/><Relationship Id="rId236" Type="http://schemas.openxmlformats.org/officeDocument/2006/relationships/hyperlink" Target="https://plus-legacy.cobiss.net/cobiss/si/sl/bib/235011587" TargetMode="External"/><Relationship Id="rId443" Type="http://schemas.openxmlformats.org/officeDocument/2006/relationships/hyperlink" Target="https://plus-legacy.cobiss.net/cobiss/si/sl/snip?c=sc=0351-0026+and+PY=2024&amp;r1=true&amp;" TargetMode="External"/><Relationship Id="rId650" Type="http://schemas.openxmlformats.org/officeDocument/2006/relationships/hyperlink" Target="http://www.scopus.com/inward/record.url?partnerID=2dRBettD&amp;eid=2-s2.0-105003954596" TargetMode="External"/><Relationship Id="rId888" Type="http://schemas.openxmlformats.org/officeDocument/2006/relationships/hyperlink" Target="https://plus-legacy.cobiss.net/cobiss/si/sl/bib/235970307" TargetMode="External"/><Relationship Id="rId1073" Type="http://schemas.openxmlformats.org/officeDocument/2006/relationships/hyperlink" Target="https://plus-legacy.cobiss.net/cobiss/si/sl/bib/244176899" TargetMode="External"/><Relationship Id="rId303" Type="http://schemas.openxmlformats.org/officeDocument/2006/relationships/hyperlink" Target="https://dk.um.si/IzpisGradiva.php?id=92825" TargetMode="External"/><Relationship Id="rId748" Type="http://schemas.openxmlformats.org/officeDocument/2006/relationships/hyperlink" Target="https://doi.org/10.14528/snr.2025.59.2.3283" TargetMode="External"/><Relationship Id="rId955" Type="http://schemas.openxmlformats.org/officeDocument/2006/relationships/hyperlink" Target="https://plus-legacy.cobiss.net/cobiss/si/sl/bib/223891459" TargetMode="External"/><Relationship Id="rId84" Type="http://schemas.openxmlformats.org/officeDocument/2006/relationships/hyperlink" Target="https://d.cobiss.net/repository/si/files/236018947/156570/mhealth-2025-1-e56466.pdf" TargetMode="External"/><Relationship Id="rId387" Type="http://schemas.openxmlformats.org/officeDocument/2006/relationships/hyperlink" Target="https://www.webofscience.com/wos/woscc/full-record/001522889900001" TargetMode="External"/><Relationship Id="rId510" Type="http://schemas.openxmlformats.org/officeDocument/2006/relationships/hyperlink" Target="https://dk.um.si/IzpisGradiva.php?id=96332" TargetMode="External"/><Relationship Id="rId594" Type="http://schemas.openxmlformats.org/officeDocument/2006/relationships/hyperlink" Target="https://www.webofscience.com/wos/woscc/full-record/001361907300001" TargetMode="External"/><Relationship Id="rId608" Type="http://schemas.openxmlformats.org/officeDocument/2006/relationships/hyperlink" Target="https://plus-legacy.cobiss.net/cobiss/si/sl/jcr?c=sc=0260-6917+and+PY=2024&amp;r1=true&amp;" TargetMode="External"/><Relationship Id="rId815" Type="http://schemas.openxmlformats.org/officeDocument/2006/relationships/hyperlink" Target="https://dk.um.si/IzpisGradiva.php?id=91147" TargetMode="External"/><Relationship Id="rId247" Type="http://schemas.openxmlformats.org/officeDocument/2006/relationships/hyperlink" Target="https://plus-legacy.cobiss.net/cobiss/si/sl/jcr?c=sc=2296-861X+and+PY=2024&amp;r1=true&amp;" TargetMode="External"/><Relationship Id="rId899" Type="http://schemas.openxmlformats.org/officeDocument/2006/relationships/hyperlink" Target="http://www.scopus.com/inward/record.url?partnerID=2dRBettD&amp;eid=2-s2.0-105004198871" TargetMode="External"/><Relationship Id="rId1000" Type="http://schemas.openxmlformats.org/officeDocument/2006/relationships/hyperlink" Target="https://www.webofscience.com/wos/woscc/full-record/001145388200001" TargetMode="External"/><Relationship Id="rId1084" Type="http://schemas.openxmlformats.org/officeDocument/2006/relationships/hyperlink" Target="https://www.hippocampus.si/ISBN/978-961-293-467-5.pdf" TargetMode="External"/><Relationship Id="rId107" Type="http://schemas.openxmlformats.org/officeDocument/2006/relationships/hyperlink" Target="https://dk.um.si/IzpisGradiva.php?id=95835" TargetMode="External"/><Relationship Id="rId454" Type="http://schemas.openxmlformats.org/officeDocument/2006/relationships/hyperlink" Target="https://mhealth.jmir.org/2025/1/e56466" TargetMode="External"/><Relationship Id="rId661" Type="http://schemas.openxmlformats.org/officeDocument/2006/relationships/hyperlink" Target="https://plus-legacy.cobiss.net/cobiss/si/sl/bib/223477763" TargetMode="External"/><Relationship Id="rId759" Type="http://schemas.openxmlformats.org/officeDocument/2006/relationships/hyperlink" Target="https://dk.um.si/IzpisGradiva.php?id=95801" TargetMode="External"/><Relationship Id="rId966" Type="http://schemas.openxmlformats.org/officeDocument/2006/relationships/hyperlink" Target="https://hrcak.srce.hr/313707" TargetMode="External"/><Relationship Id="rId11" Type="http://schemas.openxmlformats.org/officeDocument/2006/relationships/header" Target="header2.xml"/><Relationship Id="rId314" Type="http://schemas.openxmlformats.org/officeDocument/2006/relationships/hyperlink" Target="https://dx.doi.org/10.1108/JHOM-12-2024-0513" TargetMode="External"/><Relationship Id="rId398" Type="http://schemas.openxmlformats.org/officeDocument/2006/relationships/hyperlink" Target="https://dx.doi.org/10.1097/MEJ.0000000000001234" TargetMode="External"/><Relationship Id="rId521" Type="http://schemas.openxmlformats.org/officeDocument/2006/relationships/hyperlink" Target="https://plus-legacy.cobiss.net/cobiss/si/sl/bib/236018947" TargetMode="External"/><Relationship Id="rId619" Type="http://schemas.openxmlformats.org/officeDocument/2006/relationships/hyperlink" Target="https://hrcak.srce.hr/file/483778" TargetMode="External"/><Relationship Id="rId95" Type="http://schemas.openxmlformats.org/officeDocument/2006/relationships/hyperlink" Target="https://plus-legacy.cobiss.net/cobiss/si/sl/bib/247218691" TargetMode="External"/><Relationship Id="rId160" Type="http://schemas.openxmlformats.org/officeDocument/2006/relationships/hyperlink" Target="https://dx.doi.org/10.2196/56466" TargetMode="External"/><Relationship Id="rId826" Type="http://schemas.openxmlformats.org/officeDocument/2006/relationships/hyperlink" Target="https://plus.cobiss.net/cobiss/si/sl/bib/205442051" TargetMode="External"/><Relationship Id="rId1011" Type="http://schemas.openxmlformats.org/officeDocument/2006/relationships/hyperlink" Target="https://nijz.si/wp-content/uploads/2025/09/Zbornik_Javno-zdravje-Most_2025.pdf" TargetMode="External"/><Relationship Id="rId1109" Type="http://schemas.openxmlformats.org/officeDocument/2006/relationships/hyperlink" Target="https://plus-legacy.cobiss.net/cobiss/si/sl/bib/238444803" TargetMode="External"/><Relationship Id="rId258" Type="http://schemas.openxmlformats.org/officeDocument/2006/relationships/hyperlink" Target="http://www.scopus.com/inward/record.url?partnerID=2dRBettD&amp;eid=2-s2.0-105009915449" TargetMode="External"/><Relationship Id="rId465" Type="http://schemas.openxmlformats.org/officeDocument/2006/relationships/hyperlink" Target="https://dk.um.si/IzpisGradiva.php?id=93547" TargetMode="External"/><Relationship Id="rId672" Type="http://schemas.openxmlformats.org/officeDocument/2006/relationships/hyperlink" Target="https://obzornik.zbornica-zveza.si/index.php/ObzorZdravNeg/article/view/3263" TargetMode="External"/><Relationship Id="rId1095" Type="http://schemas.openxmlformats.org/officeDocument/2006/relationships/hyperlink" Target="https://www.dlib.si/details/URN:NBN:SI:doc-YN9I01OW" TargetMode="External"/><Relationship Id="rId22" Type="http://schemas.openxmlformats.org/officeDocument/2006/relationships/hyperlink" Target="http://www.scopus.com/inward/record.url?partnerID=2dRBettD&amp;eid=2-s2.0-105010096180" TargetMode="External"/><Relationship Id="rId118" Type="http://schemas.openxmlformats.org/officeDocument/2006/relationships/hyperlink" Target="https://www.webofscience.com/wos/woscc/full-record/001606781200006" TargetMode="External"/><Relationship Id="rId325" Type="http://schemas.openxmlformats.org/officeDocument/2006/relationships/hyperlink" Target="https://plus-legacy.cobiss.net/cobiss/si/sl/bib/228872707" TargetMode="External"/><Relationship Id="rId532" Type="http://schemas.openxmlformats.org/officeDocument/2006/relationships/hyperlink" Target="https://plus-legacy.cobiss.net/cobiss/si/sl/snip?c=sc=2291-9279+and+PY=2024&amp;r1=true&amp;" TargetMode="External"/><Relationship Id="rId977" Type="http://schemas.openxmlformats.org/officeDocument/2006/relationships/hyperlink" Target="https://www.sciencedirect.com/science/article/pii/S2666520424000353?via%3Dihub" TargetMode="External"/><Relationship Id="rId171" Type="http://schemas.openxmlformats.org/officeDocument/2006/relationships/hyperlink" Target="https://dx.doi.org/10.1111/jnu.13036" TargetMode="External"/><Relationship Id="rId837" Type="http://schemas.openxmlformats.org/officeDocument/2006/relationships/hyperlink" Target="https://plus-legacy.cobiss.net/cobiss/si/sl/snip?c=sc=0951-5666+and+PY=2024&amp;r1=true&amp;" TargetMode="External"/><Relationship Id="rId1022" Type="http://schemas.openxmlformats.org/officeDocument/2006/relationships/hyperlink" Target="https://plus-legacy.cobiss.net/cobiss/si/sl/bib/240671747" TargetMode="External"/><Relationship Id="rId269" Type="http://schemas.openxmlformats.org/officeDocument/2006/relationships/hyperlink" Target="https://dx.doi.org/10.18332/ejm/197168" TargetMode="External"/><Relationship Id="rId476" Type="http://schemas.openxmlformats.org/officeDocument/2006/relationships/hyperlink" Target="https://dx.doi.org/10.3389/fpubh.2025.1584574" TargetMode="External"/><Relationship Id="rId683" Type="http://schemas.openxmlformats.org/officeDocument/2006/relationships/hyperlink" Target="https://plus-legacy.cobiss.net/cobiss/si/sl/bib/231594243" TargetMode="External"/><Relationship Id="rId890" Type="http://schemas.openxmlformats.org/officeDocument/2006/relationships/hyperlink" Target="https://www.webofscience.com/wos/woscc/full-record/001475142800001" TargetMode="External"/><Relationship Id="rId904" Type="http://schemas.openxmlformats.org/officeDocument/2006/relationships/hyperlink" Target="https://www.webofscience.com/wos/woscc/full-record/001501762800001" TargetMode="External"/><Relationship Id="rId33" Type="http://schemas.openxmlformats.org/officeDocument/2006/relationships/hyperlink" Target="https://dx.doi.org/10.1016/j.actpsy.2025.105792" TargetMode="External"/><Relationship Id="rId129" Type="http://schemas.openxmlformats.org/officeDocument/2006/relationships/hyperlink" Target="https://plus-legacy.cobiss.net/cobiss/si/sl/snip?c=sc=0300-9572+and+PY=2024&amp;r1=true&amp;" TargetMode="External"/><Relationship Id="rId336" Type="http://schemas.openxmlformats.org/officeDocument/2006/relationships/hyperlink" Target="https://plus-legacy.cobiss.net/cobiss/si/sl/snip?c=sc=2227-9032+and+PY=2024&amp;r1=true&amp;" TargetMode="External"/><Relationship Id="rId543" Type="http://schemas.openxmlformats.org/officeDocument/2006/relationships/hyperlink" Target="https://sigmapubs.onlinelibrary.wiley.com/doi/epdf/10.1111/jnu.13036" TargetMode="External"/><Relationship Id="rId988" Type="http://schemas.openxmlformats.org/officeDocument/2006/relationships/hyperlink" Target="https://dx.doi.org/10.1016/j.resuscitation.2023.110098" TargetMode="External"/><Relationship Id="rId182" Type="http://schemas.openxmlformats.org/officeDocument/2006/relationships/hyperlink" Target="https://plus-legacy.cobiss.net/cobiss/si/sl/jcr?c=sc=1471-5953+and+PY=2024&amp;r1=true&amp;" TargetMode="External"/><Relationship Id="rId403" Type="http://schemas.openxmlformats.org/officeDocument/2006/relationships/hyperlink" Target="http://www.scopus.com/inward/record.url?partnerID=2dRBettD&amp;eid=2-s2.0-105003044791" TargetMode="External"/><Relationship Id="rId750" Type="http://schemas.openxmlformats.org/officeDocument/2006/relationships/hyperlink" Target="https://plus-legacy.cobiss.net/cobiss/si/sl/bib/239364867" TargetMode="External"/><Relationship Id="rId848" Type="http://schemas.openxmlformats.org/officeDocument/2006/relationships/hyperlink" Target="https://dk.um.si/IzpisGradiva.php?id=92741" TargetMode="External"/><Relationship Id="rId1033" Type="http://schemas.openxmlformats.org/officeDocument/2006/relationships/hyperlink" Target="https://press.um.si/index.php/ump/catalog/book/962/chapter/315" TargetMode="External"/><Relationship Id="rId487" Type="http://schemas.openxmlformats.org/officeDocument/2006/relationships/hyperlink" Target="https://www.webofscience.com/wos/woscc/full-record/001541380600001" TargetMode="External"/><Relationship Id="rId610" Type="http://schemas.openxmlformats.org/officeDocument/2006/relationships/hyperlink" Target="https://www.webofscience.com/wos/woscc/full-record/001464317800001" TargetMode="External"/><Relationship Id="rId694" Type="http://schemas.openxmlformats.org/officeDocument/2006/relationships/hyperlink" Target="https://www.sciencedirect.com/science/article/pii/S2666520425001109?via%3Dihub" TargetMode="External"/><Relationship Id="rId708" Type="http://schemas.openxmlformats.org/officeDocument/2006/relationships/hyperlink" Target="https://obzornik.zbornica-zveza.si:8443/index.php/ObzorZdravNeg/article/view/3285" TargetMode="External"/><Relationship Id="rId915" Type="http://schemas.openxmlformats.org/officeDocument/2006/relationships/hyperlink" Target="https://www.sciencedirect.com/science/article/pii/S0300957224008591?via%3Dihub" TargetMode="External"/><Relationship Id="rId347" Type="http://schemas.openxmlformats.org/officeDocument/2006/relationships/hyperlink" Target="https://czasopisma.umlub.pl/piel21w/article/view/3161" TargetMode="External"/><Relationship Id="rId999" Type="http://schemas.openxmlformats.org/officeDocument/2006/relationships/hyperlink" Target="https://plus.cobiss.net/cobiss/si/sl/snip?c=sc=0300-9572+and+PY=2023&amp;r1=true&amp;" TargetMode="External"/><Relationship Id="rId1100" Type="http://schemas.openxmlformats.org/officeDocument/2006/relationships/hyperlink" Target="https://www.dlib.si/details/URN:NBN:SI:doc-YN9I01OW" TargetMode="External"/><Relationship Id="rId44" Type="http://schemas.openxmlformats.org/officeDocument/2006/relationships/hyperlink" Target="https://plus-legacy.cobiss.net/cobiss/si/sl/snip?c=sc=1445-8330+and+PY=2024&amp;r1=true&amp;" TargetMode="External"/><Relationship Id="rId554" Type="http://schemas.openxmlformats.org/officeDocument/2006/relationships/hyperlink" Target="https://www.sciencedirect.com/science/article/pii/S1471595325003713" TargetMode="External"/><Relationship Id="rId761" Type="http://schemas.openxmlformats.org/officeDocument/2006/relationships/hyperlink" Target="https://plus-legacy.cobiss.net/cobiss/si/sl/bib/254457347" TargetMode="External"/><Relationship Id="rId859" Type="http://schemas.openxmlformats.org/officeDocument/2006/relationships/hyperlink" Target="https://plus-legacy.cobiss.net/cobiss/si/sl/bib/262441731" TargetMode="External"/><Relationship Id="rId193" Type="http://schemas.openxmlformats.org/officeDocument/2006/relationships/hyperlink" Target="https://dk.um.si/IzpisGradiva.php?id=93730" TargetMode="External"/><Relationship Id="rId207" Type="http://schemas.openxmlformats.org/officeDocument/2006/relationships/hyperlink" Target="https://dk.um.si/IzpisGradiva.php?id=93730" TargetMode="External"/><Relationship Id="rId414" Type="http://schemas.openxmlformats.org/officeDocument/2006/relationships/hyperlink" Target="https://www.webofscience.com/wos/woscc/full-record/001566461500002" TargetMode="External"/><Relationship Id="rId498" Type="http://schemas.openxmlformats.org/officeDocument/2006/relationships/hyperlink" Target="https://dk.um.si/IzpisGradiva.php?id=92826" TargetMode="External"/><Relationship Id="rId621" Type="http://schemas.openxmlformats.org/officeDocument/2006/relationships/hyperlink" Target="https://plus-legacy.cobiss.net/cobiss/si/sl/bib/251933955" TargetMode="External"/><Relationship Id="rId1044" Type="http://schemas.openxmlformats.org/officeDocument/2006/relationships/hyperlink" Target="https://press.um.si/index.php/ump/catalog/book/962/chapter/315" TargetMode="External"/><Relationship Id="rId260" Type="http://schemas.openxmlformats.org/officeDocument/2006/relationships/hyperlink" Target="https://dk.um.si/IzpisGradiva.php?id=92826" TargetMode="External"/><Relationship Id="rId719" Type="http://schemas.openxmlformats.org/officeDocument/2006/relationships/hyperlink" Target="https://kont.zsf.jcu.cz/pdfs/knt/2025/03/08.pdf" TargetMode="External"/><Relationship Id="rId926" Type="http://schemas.openxmlformats.org/officeDocument/2006/relationships/hyperlink" Target="https://plus-legacy.cobiss.net/cobiss/si/sl/snip?c=sc=0300-9572+and+PY=2024&amp;r1=true&amp;" TargetMode="External"/><Relationship Id="rId1111" Type="http://schemas.openxmlformats.org/officeDocument/2006/relationships/hyperlink" Target="https://www.hippocampus.si/ISBN/978-961-293-467-5.pdf" TargetMode="External"/><Relationship Id="rId55" Type="http://schemas.openxmlformats.org/officeDocument/2006/relationships/hyperlink" Target="https://plus-legacy.cobiss.net/cobiss/si/sl/bib/225246211" TargetMode="External"/><Relationship Id="rId120" Type="http://schemas.openxmlformats.org/officeDocument/2006/relationships/hyperlink" Target="https://www.resuscitationjournal.com/article/S0300-9572(25)00333-8/fulltext" TargetMode="External"/><Relationship Id="rId358" Type="http://schemas.openxmlformats.org/officeDocument/2006/relationships/hyperlink" Target="https://dk.um.si/IzpisGradiva.php?id=96332" TargetMode="External"/><Relationship Id="rId565" Type="http://schemas.openxmlformats.org/officeDocument/2006/relationships/hyperlink" Target="https://plus-legacy.cobiss.net/cobiss/si/sl/bib/235011587" TargetMode="External"/><Relationship Id="rId772" Type="http://schemas.openxmlformats.org/officeDocument/2006/relationships/hyperlink" Target="https://www.webofscience.com/wos/woscc/full-record/001515954700001" TargetMode="External"/><Relationship Id="rId218" Type="http://schemas.openxmlformats.org/officeDocument/2006/relationships/hyperlink" Target="https://dx.doi.org/10.3390/healthcare13121379" TargetMode="External"/><Relationship Id="rId425" Type="http://schemas.openxmlformats.org/officeDocument/2006/relationships/hyperlink" Target="https://dx.doi.org/10.1016/j.resplu.2025.101100" TargetMode="External"/><Relationship Id="rId632" Type="http://schemas.openxmlformats.org/officeDocument/2006/relationships/hyperlink" Target="https://plus-legacy.cobiss.net/cobiss/si/sl/jcr?c=sc=1545-102X+and+PY=2024&amp;r1=true&amp;" TargetMode="External"/><Relationship Id="rId1055" Type="http://schemas.openxmlformats.org/officeDocument/2006/relationships/hyperlink" Target="https://plus-legacy.cobiss.net/cobiss/si/sl/bib/258848515" TargetMode="External"/><Relationship Id="rId271" Type="http://schemas.openxmlformats.org/officeDocument/2006/relationships/hyperlink" Target="https://plus-legacy.cobiss.net/cobiss/si/sl/snip?c=sc=2585-2906+and+PY=2024&amp;r1=true&amp;" TargetMode="External"/><Relationship Id="rId937" Type="http://schemas.openxmlformats.org/officeDocument/2006/relationships/hyperlink" Target="https://plus-legacy.cobiss.net/cobiss/si/sl/bib/253704451" TargetMode="External"/><Relationship Id="rId66" Type="http://schemas.openxmlformats.org/officeDocument/2006/relationships/hyperlink" Target="https://plus-legacy.cobiss.net/cobiss/si/sl/jcr?c=sc=0146-0404+and+PY=2024&amp;r1=true&amp;" TargetMode="External"/><Relationship Id="rId131" Type="http://schemas.openxmlformats.org/officeDocument/2006/relationships/hyperlink" Target="https://dx.doi.org/10.3390/buildings15173182" TargetMode="External"/><Relationship Id="rId369" Type="http://schemas.openxmlformats.org/officeDocument/2006/relationships/hyperlink" Target="https://plus-legacy.cobiss.net/cobiss/si/sl/jcr?c=sc=0260-6917+and+PY=2024&amp;r1=true&amp;" TargetMode="External"/><Relationship Id="rId576" Type="http://schemas.openxmlformats.org/officeDocument/2006/relationships/hyperlink" Target="http://www.scopus.com/inward/record.url?partnerID=2dRBettD&amp;eid=2-s2.0-105026217672" TargetMode="External"/><Relationship Id="rId783" Type="http://schemas.openxmlformats.org/officeDocument/2006/relationships/hyperlink" Target="https://www.webofscience.com/wos/woscc/full-record/001656651900001" TargetMode="External"/><Relationship Id="rId990" Type="http://schemas.openxmlformats.org/officeDocument/2006/relationships/hyperlink" Target="https://plus.cobiss.net/cobiss/si/sl/jcr?c=sc=0300-9572+and+PY=2023&amp;r1=true&amp;" TargetMode="External"/><Relationship Id="rId229" Type="http://schemas.openxmlformats.org/officeDocument/2006/relationships/hyperlink" Target="https://plus-legacy.cobiss.net/cobiss/si/sl/snip?c=sc=2291-9279+and+PY=2024&amp;r1=true&amp;" TargetMode="External"/><Relationship Id="rId436" Type="http://schemas.openxmlformats.org/officeDocument/2006/relationships/hyperlink" Target="http://www.scopus.com/inward/record.url?partnerID=2dRBettD&amp;eid=2-s2.0-105010883728" TargetMode="External"/><Relationship Id="rId643" Type="http://schemas.openxmlformats.org/officeDocument/2006/relationships/hyperlink" Target="https://link.springer.com/article/10.1007/s00146-025-02364-0" TargetMode="External"/><Relationship Id="rId1066" Type="http://schemas.openxmlformats.org/officeDocument/2006/relationships/hyperlink" Target="https://ebooks.iospress.nl/doi/10.3233/SHTI250946" TargetMode="External"/><Relationship Id="rId850" Type="http://schemas.openxmlformats.org/officeDocument/2006/relationships/hyperlink" Target="https://dx.doi.org/10.1002/widm.70010" TargetMode="External"/><Relationship Id="rId948" Type="http://schemas.openxmlformats.org/officeDocument/2006/relationships/hyperlink" Target="http://www.scopus.com/inward/record.url?partnerID=2dRBettD&amp;eid=2-s2.0-105021985933" TargetMode="External"/><Relationship Id="rId77" Type="http://schemas.openxmlformats.org/officeDocument/2006/relationships/hyperlink" Target="http://www.scopus.com/inward/record.url?partnerID=2dRBettD&amp;eid=2-s2.0-105006909932" TargetMode="External"/><Relationship Id="rId282" Type="http://schemas.openxmlformats.org/officeDocument/2006/relationships/hyperlink" Target="https://www.webofscience.com/wos/woscc/full-record/001522889900001" TargetMode="External"/><Relationship Id="rId503" Type="http://schemas.openxmlformats.org/officeDocument/2006/relationships/hyperlink" Target="https://www.webofscience.com/wos/woscc/full-record/001488595500012" TargetMode="External"/><Relationship Id="rId587" Type="http://schemas.openxmlformats.org/officeDocument/2006/relationships/hyperlink" Target="https://dk.um.si/IzpisGradiva.php?id=93712" TargetMode="External"/><Relationship Id="rId710" Type="http://schemas.openxmlformats.org/officeDocument/2006/relationships/hyperlink" Target="https://plus-legacy.cobiss.net/cobiss/si/sl/bib/262441731" TargetMode="External"/><Relationship Id="rId808" Type="http://schemas.openxmlformats.org/officeDocument/2006/relationships/hyperlink" Target="https://plus.cobiss.net/cobiss/si/sl/bib/216568835" TargetMode="External"/><Relationship Id="rId8" Type="http://schemas.openxmlformats.org/officeDocument/2006/relationships/header" Target="header1.xml"/><Relationship Id="rId142" Type="http://schemas.openxmlformats.org/officeDocument/2006/relationships/hyperlink" Target="http://www.scopus.com/inward/record.url?partnerID=2dRBettD&amp;eid=2-s2.0-105012203486" TargetMode="External"/><Relationship Id="rId447" Type="http://schemas.openxmlformats.org/officeDocument/2006/relationships/hyperlink" Target="https://dk.um.si/IzpisGradiva.php?id=92826" TargetMode="External"/><Relationship Id="rId794" Type="http://schemas.openxmlformats.org/officeDocument/2006/relationships/hyperlink" Target="https://publichealth.jmir.org/2024/1/e60128/PDF" TargetMode="External"/><Relationship Id="rId1077" Type="http://schemas.openxmlformats.org/officeDocument/2006/relationships/hyperlink" Target="https://repozitorij.upr.si/IzpisGradiva.php?id=22309" TargetMode="External"/><Relationship Id="rId654" Type="http://schemas.openxmlformats.org/officeDocument/2006/relationships/hyperlink" Target="https://plus-legacy.cobiss.net/cobiss/si/sl/bib/254343683" TargetMode="External"/><Relationship Id="rId861" Type="http://schemas.openxmlformats.org/officeDocument/2006/relationships/hyperlink" Target="https://dk.um.si/IzpisGradiva.php?id=93809" TargetMode="External"/><Relationship Id="rId959" Type="http://schemas.openxmlformats.org/officeDocument/2006/relationships/hyperlink" Target="http://www.scopus.com/inward/record.url?partnerID=2dRBettD&amp;eid=2-s2.0-85214105378" TargetMode="External"/><Relationship Id="rId293" Type="http://schemas.openxmlformats.org/officeDocument/2006/relationships/hyperlink" Target="http://www.scopus.com/inward/record.url?partnerID=2dRBettD&amp;eid=2-s2.0-85217788801" TargetMode="External"/><Relationship Id="rId307" Type="http://schemas.openxmlformats.org/officeDocument/2006/relationships/hyperlink" Target="https://plus-legacy.cobiss.net/cobiss/si/sl/bib/236018947" TargetMode="External"/><Relationship Id="rId514" Type="http://schemas.openxmlformats.org/officeDocument/2006/relationships/hyperlink" Target="https://plus-legacy.cobiss.net/cobiss/si/sl/snip?c=sc=1445-8330+and+PY=2024&amp;r1=true&amp;" TargetMode="External"/><Relationship Id="rId721" Type="http://schemas.openxmlformats.org/officeDocument/2006/relationships/hyperlink" Target="https://dk.um.si/IzpisGradiva.php?id=95880" TargetMode="External"/><Relationship Id="rId88" Type="http://schemas.openxmlformats.org/officeDocument/2006/relationships/hyperlink" Target="https://plus-legacy.cobiss.net/cobiss/si/sl/jcr?c=sc=2291-5222+and+PY=2024&amp;r1=true&amp;" TargetMode="External"/><Relationship Id="rId153" Type="http://schemas.openxmlformats.org/officeDocument/2006/relationships/hyperlink" Target="https://plus-legacy.cobiss.net/cobiss/si/sl/jcr?c=sc=1472-6955+and+PY=2024&amp;r1=true&amp;" TargetMode="External"/><Relationship Id="rId360" Type="http://schemas.openxmlformats.org/officeDocument/2006/relationships/hyperlink" Target="https://plus-legacy.cobiss.net/cobiss/si/sl/bib/261871107" TargetMode="External"/><Relationship Id="rId598" Type="http://schemas.openxmlformats.org/officeDocument/2006/relationships/hyperlink" Target="https://dx.doi.org/10.1016/j.nepr.2025.104614" TargetMode="External"/><Relationship Id="rId819" Type="http://schemas.openxmlformats.org/officeDocument/2006/relationships/hyperlink" Target="https://plus.cobiss.net/cobiss/si/sl/snip?c=sc=1664-302X+and+PY=2023&amp;r1=true&amp;" TargetMode="External"/><Relationship Id="rId1004" Type="http://schemas.openxmlformats.org/officeDocument/2006/relationships/hyperlink" Target="https://press.um.si/index.php/ump/catalog/view/962/1428/4831" TargetMode="External"/><Relationship Id="rId220" Type="http://schemas.openxmlformats.org/officeDocument/2006/relationships/hyperlink" Target="https://plus-legacy.cobiss.net/cobiss/si/sl/jcr?c=sc=2227-9032+and+PY=2024&amp;r1=true&amp;" TargetMode="External"/><Relationship Id="rId458" Type="http://schemas.openxmlformats.org/officeDocument/2006/relationships/hyperlink" Target="https://plus-legacy.cobiss.net/cobiss/si/sl/bib/236018947" TargetMode="External"/><Relationship Id="rId665" Type="http://schemas.openxmlformats.org/officeDocument/2006/relationships/hyperlink" Target="https://dx.doi.org/10.1002/widm.70010" TargetMode="External"/><Relationship Id="rId872" Type="http://schemas.openxmlformats.org/officeDocument/2006/relationships/hyperlink" Target="https://plus-legacy.cobiss.net/cobiss/si/sl/snip?c=sc=2666-5204+and+PY=2024&amp;r1=true&amp;" TargetMode="External"/><Relationship Id="rId1088" Type="http://schemas.openxmlformats.org/officeDocument/2006/relationships/hyperlink" Target="https://d.cobiss.net/repository/si/files/238444803/159180/Digital-technology-in-healthcare.pdf" TargetMode="External"/><Relationship Id="rId15" Type="http://schemas.openxmlformats.org/officeDocument/2006/relationships/hyperlink" Target="https://www.facebook.com/SIZN.SDMI/" TargetMode="External"/><Relationship Id="rId318" Type="http://schemas.openxmlformats.org/officeDocument/2006/relationships/hyperlink" Target="https://plus-legacy.cobiss.net/cobiss/si/sl/snip?c=sc=1477-7266+and+PY=2024&amp;r1=true&amp;" TargetMode="External"/><Relationship Id="rId525" Type="http://schemas.openxmlformats.org/officeDocument/2006/relationships/hyperlink" Target="https://www.webofscience.com/wos/woscc/full-record/001488700400001" TargetMode="External"/><Relationship Id="rId732" Type="http://schemas.openxmlformats.org/officeDocument/2006/relationships/hyperlink" Target="https://plus-legacy.cobiss.net/cobiss/si/sl/snip?c=sc=1212-4117+and+PY=2024&amp;r1=true&amp;" TargetMode="External"/><Relationship Id="rId99" Type="http://schemas.openxmlformats.org/officeDocument/2006/relationships/hyperlink" Target="http://www.scopus.com/inward/record.url?partnerID=2dRBettD&amp;eid=2-s2.0-105017046580" TargetMode="External"/><Relationship Id="rId164" Type="http://schemas.openxmlformats.org/officeDocument/2006/relationships/hyperlink" Target="https://plus-legacy.cobiss.net/cobiss/si/sl/snip?c=sc=2291-5222+and+PY=2024&amp;r1=true&amp;" TargetMode="External"/><Relationship Id="rId371" Type="http://schemas.openxmlformats.org/officeDocument/2006/relationships/hyperlink" Target="https://www.webofscience.com/wos/woscc/full-record/001464317800001" TargetMode="External"/><Relationship Id="rId1015" Type="http://schemas.openxmlformats.org/officeDocument/2006/relationships/hyperlink" Target="https://nijz.si/wp-content/uploads/2025/09/Zbornik_Javno-zdravje-Most_2025.pdf" TargetMode="External"/><Relationship Id="rId469" Type="http://schemas.openxmlformats.org/officeDocument/2006/relationships/hyperlink" Target="https://plus-legacy.cobiss.net/cobiss/si/sl/bib/240871939" TargetMode="External"/><Relationship Id="rId676" Type="http://schemas.openxmlformats.org/officeDocument/2006/relationships/hyperlink" Target="https://obzornik.zbornica-zveza.si:8443/index.php/ObzorZdravNeg/article/view/3285" TargetMode="External"/><Relationship Id="rId883" Type="http://schemas.openxmlformats.org/officeDocument/2006/relationships/hyperlink" Target="http://www.scopus.com/inward/record.url?partnerID=2dRBettD&amp;eid=2-s2.0-105003074244" TargetMode="External"/><Relationship Id="rId1099" Type="http://schemas.openxmlformats.org/officeDocument/2006/relationships/hyperlink" Target="https://plus-legacy.cobiss.net/cobiss/si/sl/bib/257502467" TargetMode="External"/><Relationship Id="rId26" Type="http://schemas.openxmlformats.org/officeDocument/2006/relationships/hyperlink" Target="https://plus-legacy.cobiss.net/cobiss/si/sl/bib/249426179" TargetMode="External"/><Relationship Id="rId231" Type="http://schemas.openxmlformats.org/officeDocument/2006/relationships/hyperlink" Target="http://www.scopus.com/inward/record.url?partnerID=2dRBettD&amp;eid=2-s2.0-105017046580" TargetMode="External"/><Relationship Id="rId329" Type="http://schemas.openxmlformats.org/officeDocument/2006/relationships/hyperlink" Target="https://www.webofscience.com/wos/woscc/full-record/001420097000001" TargetMode="External"/><Relationship Id="rId536" Type="http://schemas.openxmlformats.org/officeDocument/2006/relationships/hyperlink" Target="https://dk.um.si/IzpisGradiva.php?id=93804" TargetMode="External"/><Relationship Id="rId175" Type="http://schemas.openxmlformats.org/officeDocument/2006/relationships/hyperlink" Target="https://plus-legacy.cobiss.net/cobiss/si/sl/snip?c=sc=1527-6546+and+PY=2024&amp;r1=true&amp;" TargetMode="External"/><Relationship Id="rId743" Type="http://schemas.openxmlformats.org/officeDocument/2006/relationships/hyperlink" Target="https://obzornik.zbornica-zveza.si:8443/index.php/ObzorZdravNeg/article/view/3230" TargetMode="External"/><Relationship Id="rId950" Type="http://schemas.openxmlformats.org/officeDocument/2006/relationships/hyperlink" Target="https://doi.org/10.2298/MPNS2504114Z" TargetMode="External"/><Relationship Id="rId1026" Type="http://schemas.openxmlformats.org/officeDocument/2006/relationships/hyperlink" Target="http://www.scopus.com/inward/record.url?partnerID=2dRBettD&amp;eid=2-s2.0-105013356439" TargetMode="External"/><Relationship Id="rId382" Type="http://schemas.openxmlformats.org/officeDocument/2006/relationships/hyperlink" Target="https://dx.doi.org/10.3389/fnut.2025.1439690" TargetMode="External"/><Relationship Id="rId603" Type="http://schemas.openxmlformats.org/officeDocument/2006/relationships/hyperlink" Target="http://www.scopus.com/inward/record.url?partnerID=2dRBettD&amp;eid=2-s2.0-105020807063" TargetMode="External"/><Relationship Id="rId687" Type="http://schemas.openxmlformats.org/officeDocument/2006/relationships/hyperlink" Target="https://www.sciencedirect.com/science/article/pii/S2666520425000906?via%3Dihub" TargetMode="External"/><Relationship Id="rId810" Type="http://schemas.openxmlformats.org/officeDocument/2006/relationships/hyperlink" Target="https://plus.cobiss.net/cobiss/si/sl/jcr?c=sc=1472-6920+and+PY=2023&amp;r1=true&amp;" TargetMode="External"/><Relationship Id="rId908" Type="http://schemas.openxmlformats.org/officeDocument/2006/relationships/hyperlink" Target="https://d.cobiss.net/repository/si/files/243822339/160071/Philanthropy-through-income-tax-donations.pdf" TargetMode="External"/><Relationship Id="rId242" Type="http://schemas.openxmlformats.org/officeDocument/2006/relationships/hyperlink" Target="https://dk.um.si/IzpisGradiva.php?id=93547" TargetMode="External"/><Relationship Id="rId894" Type="http://schemas.openxmlformats.org/officeDocument/2006/relationships/hyperlink" Target="https://dx.doi.org/10.1016/j.resplu.2025.100958" TargetMode="External"/><Relationship Id="rId37" Type="http://schemas.openxmlformats.org/officeDocument/2006/relationships/hyperlink" Target="https://www.webofscience.com/wos/woscc/full-record/001603528700005" TargetMode="External"/><Relationship Id="rId102" Type="http://schemas.openxmlformats.org/officeDocument/2006/relationships/hyperlink" Target="https://plus-legacy.cobiss.net/cobiss/si/sl/bib/261143299" TargetMode="External"/><Relationship Id="rId547" Type="http://schemas.openxmlformats.org/officeDocument/2006/relationships/hyperlink" Target="https://dx.doi.org/10.1111/jnu.13036" TargetMode="External"/><Relationship Id="rId754" Type="http://schemas.openxmlformats.org/officeDocument/2006/relationships/hyperlink" Target="https://plus-legacy.cobiss.net/cobiss/si/sl/jcr?c=sc=1532-0464+and+PY=2024&amp;r1=true&amp;" TargetMode="External"/><Relationship Id="rId961" Type="http://schemas.openxmlformats.org/officeDocument/2006/relationships/hyperlink" Target="https://dk.um.si/IzpisGradiva.php?id=89631" TargetMode="External"/><Relationship Id="rId90" Type="http://schemas.openxmlformats.org/officeDocument/2006/relationships/hyperlink" Target="https://www.webofscience.com/wos/woscc/full-record/001488700400001" TargetMode="External"/><Relationship Id="rId186" Type="http://schemas.openxmlformats.org/officeDocument/2006/relationships/hyperlink" Target="https://czasopisma.umlub.pl/piel21w/article/view/3161" TargetMode="External"/><Relationship Id="rId393" Type="http://schemas.openxmlformats.org/officeDocument/2006/relationships/hyperlink" Target="https://plus-legacy.cobiss.net/cobiss/si/sl/jcr?c=sc=2296-2565+and+PY=2024&amp;r1=true&amp;" TargetMode="External"/><Relationship Id="rId407" Type="http://schemas.openxmlformats.org/officeDocument/2006/relationships/hyperlink" Target="https://plus-legacy.cobiss.net/cobiss/si/sl/bib/247403011" TargetMode="External"/><Relationship Id="rId614" Type="http://schemas.openxmlformats.org/officeDocument/2006/relationships/hyperlink" Target="https://dx.doi.org/10.12923/pielxxiw-2025-0037" TargetMode="External"/><Relationship Id="rId821" Type="http://schemas.openxmlformats.org/officeDocument/2006/relationships/hyperlink" Target="http://www.scopus.com/inward/record.url?partnerID=2dRBettD&amp;eid=2-s2.0-85196805857" TargetMode="External"/><Relationship Id="rId1037" Type="http://schemas.openxmlformats.org/officeDocument/2006/relationships/hyperlink" Target="https://plus-legacy.cobiss.net/cobiss/si/sl/bib/230124291" TargetMode="External"/><Relationship Id="rId253" Type="http://schemas.openxmlformats.org/officeDocument/2006/relationships/hyperlink" Target="https://dx.doi.org/10.3389/fpubh.2025.1584574" TargetMode="External"/><Relationship Id="rId460" Type="http://schemas.openxmlformats.org/officeDocument/2006/relationships/hyperlink" Target="https://plus-legacy.cobiss.net/cobiss/si/sl/jcr?c=sc=2291-5222+and+PY=2024&amp;r1=true&amp;" TargetMode="External"/><Relationship Id="rId698" Type="http://schemas.openxmlformats.org/officeDocument/2006/relationships/hyperlink" Target="https://plus-legacy.cobiss.net/cobiss/si/sl/snip?c=sc=2666-5204+and+PY=2024&amp;r1=true&amp;" TargetMode="External"/><Relationship Id="rId919" Type="http://schemas.openxmlformats.org/officeDocument/2006/relationships/hyperlink" Target="https://plus-legacy.cobiss.net/cobiss/si/sl/snip?c=sc=0300-9572+and+PY=2024&amp;r1=true&amp;" TargetMode="External"/><Relationship Id="rId1090" Type="http://schemas.openxmlformats.org/officeDocument/2006/relationships/hyperlink" Target="https://plus-legacy.cobiss.net/cobiss/si/sl/bib/238444803" TargetMode="External"/><Relationship Id="rId1104" Type="http://schemas.openxmlformats.org/officeDocument/2006/relationships/hyperlink" Target="https://doi.org/10.26493/978-961-293-467-5.14" TargetMode="External"/><Relationship Id="rId48" Type="http://schemas.openxmlformats.org/officeDocument/2006/relationships/hyperlink" Target="https://doi.org/10.14528/snr.2025.59.3.3302" TargetMode="External"/><Relationship Id="rId113" Type="http://schemas.openxmlformats.org/officeDocument/2006/relationships/hyperlink" Target="https://www.sciencedirect.com/science/article/pii/S0300957225002825?via%3Dihub" TargetMode="External"/><Relationship Id="rId320" Type="http://schemas.openxmlformats.org/officeDocument/2006/relationships/hyperlink" Target="http://www.scopus.com/inward/record.url?partnerID=2dRBettD&amp;eid=2-s2.0-105025428892" TargetMode="External"/><Relationship Id="rId558" Type="http://schemas.openxmlformats.org/officeDocument/2006/relationships/hyperlink" Target="https://plus-legacy.cobiss.net/cobiss/si/sl/jcr?c=sc=1471-5953+and+PY=2024&amp;r1=true&amp;" TargetMode="External"/><Relationship Id="rId765" Type="http://schemas.openxmlformats.org/officeDocument/2006/relationships/hyperlink" Target="http://www.scopus.com/inward/record.url?partnerID=2dRBettD&amp;eid=2-s2.0-105019251781" TargetMode="External"/><Relationship Id="rId972" Type="http://schemas.openxmlformats.org/officeDocument/2006/relationships/hyperlink" Target="https://dx.doi.org/10.1016/j.resplu.2024.100558" TargetMode="External"/><Relationship Id="rId197" Type="http://schemas.openxmlformats.org/officeDocument/2006/relationships/hyperlink" Target="https://plus-legacy.cobiss.net/cobiss/si/sl/bib/228872707" TargetMode="External"/><Relationship Id="rId418" Type="http://schemas.openxmlformats.org/officeDocument/2006/relationships/hyperlink" Target="https://dx.doi.org/10.1016/j.resplu.2025.101017" TargetMode="External"/><Relationship Id="rId625" Type="http://schemas.openxmlformats.org/officeDocument/2006/relationships/hyperlink" Target="https://plus-legacy.cobiss.net/cobiss/si/sl/jcr?c=sc=1545-102X+and+PY=2024&amp;r1=true&amp;" TargetMode="External"/><Relationship Id="rId832" Type="http://schemas.openxmlformats.org/officeDocument/2006/relationships/hyperlink" Target="https://link.springer.com/article/10.1007/s00146-025-02364-0" TargetMode="External"/><Relationship Id="rId1048" Type="http://schemas.openxmlformats.org/officeDocument/2006/relationships/hyperlink" Target="https://dx.doi.org/10.18690/um.fov.2.2025.51" TargetMode="External"/><Relationship Id="rId264" Type="http://schemas.openxmlformats.org/officeDocument/2006/relationships/hyperlink" Target="https://plus-legacy.cobiss.net/cobiss/si/sl/snip?c=sc=1471-2458+and+PY=2024&amp;r1=true&amp;" TargetMode="External"/><Relationship Id="rId471" Type="http://schemas.openxmlformats.org/officeDocument/2006/relationships/hyperlink" Target="https://plus-legacy.cobiss.net/cobiss/si/sl/snip?c=sc=2296-861X+and+PY=2024&amp;r1=true&amp;" TargetMode="External"/><Relationship Id="rId1115" Type="http://schemas.openxmlformats.org/officeDocument/2006/relationships/hyperlink" Target="https://d.cobiss.net/repository/si/files/238444803/159180/Digital-technology-in-healthcare.pdf" TargetMode="External"/><Relationship Id="rId59" Type="http://schemas.openxmlformats.org/officeDocument/2006/relationships/hyperlink" Target="https://www.webofscience.com/wos/woscc/full-record/001429836900001" TargetMode="External"/><Relationship Id="rId124" Type="http://schemas.openxmlformats.org/officeDocument/2006/relationships/hyperlink" Target="https://plus-legacy.cobiss.net/cobiss/si/sl/snip?c=sc=0300-9572+and+PY=2024&amp;r1=true&amp;" TargetMode="External"/><Relationship Id="rId569" Type="http://schemas.openxmlformats.org/officeDocument/2006/relationships/hyperlink" Target="https://www.webofscience.com/wos/woscc/full-record/001486253000001" TargetMode="External"/><Relationship Id="rId776" Type="http://schemas.openxmlformats.org/officeDocument/2006/relationships/hyperlink" Target="https://repozitorij.uni-lj.si/IzpisGradiva.php?id=178133" TargetMode="External"/><Relationship Id="rId983" Type="http://schemas.openxmlformats.org/officeDocument/2006/relationships/hyperlink" Target="https://plus.cobiss.net/cobiss/si/sl/snip?c=sc=2666-5204+and+PY=2023&amp;r1=true&amp;" TargetMode="External"/><Relationship Id="rId331" Type="http://schemas.openxmlformats.org/officeDocument/2006/relationships/hyperlink" Target="https://www.mdpi.com/2227-9032/13/12/1379" TargetMode="External"/><Relationship Id="rId429" Type="http://schemas.openxmlformats.org/officeDocument/2006/relationships/hyperlink" Target="http://www.scopus.com/inward/record.url?partnerID=2dRBettD&amp;eid=2-s2.0-105016533290" TargetMode="External"/><Relationship Id="rId636" Type="http://schemas.openxmlformats.org/officeDocument/2006/relationships/hyperlink" Target="https://sigmapubs.onlinelibrary.wiley.com/doi/10.1111/wvn.70053" TargetMode="External"/><Relationship Id="rId1059" Type="http://schemas.openxmlformats.org/officeDocument/2006/relationships/hyperlink" Target="https://plus-legacy.cobiss.net/cobiss/si/sl/bib/240697347" TargetMode="External"/><Relationship Id="rId843" Type="http://schemas.openxmlformats.org/officeDocument/2006/relationships/hyperlink" Target="https://plus-legacy.cobiss.net/cobiss/si/sl/jcr?c=sc=1532-0464+and+PY=2024&amp;r1=true&amp;" TargetMode="External"/><Relationship Id="rId275" Type="http://schemas.openxmlformats.org/officeDocument/2006/relationships/hyperlink" Target="https://dk.um.si/IzpisGradiva.php?id=93547" TargetMode="External"/><Relationship Id="rId482" Type="http://schemas.openxmlformats.org/officeDocument/2006/relationships/hyperlink" Target="https://bmcmedicine.biomedcentral.com/articles/10.1186/s12916-025-04274-w" TargetMode="External"/><Relationship Id="rId703" Type="http://schemas.openxmlformats.org/officeDocument/2006/relationships/hyperlink" Target="https://dx.doi.org/10.1016/j.resplu.2025.101056" TargetMode="External"/><Relationship Id="rId910" Type="http://schemas.openxmlformats.org/officeDocument/2006/relationships/hyperlink" Target="https://plus-legacy.cobiss.net/cobiss/si/sl/bib/243822339" TargetMode="External"/><Relationship Id="rId135" Type="http://schemas.openxmlformats.org/officeDocument/2006/relationships/hyperlink" Target="https://www.webofscience.com/wos/woscc/full-record/001569893700001" TargetMode="External"/><Relationship Id="rId342" Type="http://schemas.openxmlformats.org/officeDocument/2006/relationships/hyperlink" Target="https://plus-legacy.cobiss.net/cobiss/si/sl/bib/231007747" TargetMode="External"/><Relationship Id="rId787" Type="http://schemas.openxmlformats.org/officeDocument/2006/relationships/hyperlink" Target="https://dx.doi.org/10.3390/healthcare12161554" TargetMode="External"/><Relationship Id="rId994" Type="http://schemas.openxmlformats.org/officeDocument/2006/relationships/hyperlink" Target="https://www.resuscitationjournal.com/article/S0300-9572(23)00821-3/fulltext" TargetMode="External"/><Relationship Id="rId202" Type="http://schemas.openxmlformats.org/officeDocument/2006/relationships/hyperlink" Target="https://obzornik.zbornica-zveza.si:8443/index.php/ObzorZdravNeg/article/view/3192/3098" TargetMode="External"/><Relationship Id="rId647" Type="http://schemas.openxmlformats.org/officeDocument/2006/relationships/hyperlink" Target="https://plus-legacy.cobiss.net/cobiss/si/sl/bib/235256323" TargetMode="External"/><Relationship Id="rId854" Type="http://schemas.openxmlformats.org/officeDocument/2006/relationships/hyperlink" Target="https://plus-legacy.cobiss.net/cobiss/si/sl/snip?c=sc=1942-4787+and+PY=2024&amp;r1=true&amp;" TargetMode="External"/><Relationship Id="rId286" Type="http://schemas.openxmlformats.org/officeDocument/2006/relationships/hyperlink" Target="https://d.cobiss.net/repository/si/files/228872707/159039/healthcare-13-00266-v2-1.pdf" TargetMode="External"/><Relationship Id="rId493" Type="http://schemas.openxmlformats.org/officeDocument/2006/relationships/hyperlink" Target="https://plus-legacy.cobiss.net/cobiss/si/sl/jcr?c=sc=1472-6955+and+PY=2024&amp;r1=true&amp;" TargetMode="External"/><Relationship Id="rId507" Type="http://schemas.openxmlformats.org/officeDocument/2006/relationships/hyperlink" Target="https://plus-legacy.cobiss.net/cobiss/si/sl/bib/261125123" TargetMode="External"/><Relationship Id="rId714" Type="http://schemas.openxmlformats.org/officeDocument/2006/relationships/hyperlink" Target="https://plus-legacy.cobiss.net/cobiss/si/sl/bib/254457347" TargetMode="External"/><Relationship Id="rId921" Type="http://schemas.openxmlformats.org/officeDocument/2006/relationships/hyperlink" Target="http://www.scopus.com/inward/record.url?partnerID=2dRBettD&amp;eid=2-s2.0-85214105378" TargetMode="External"/><Relationship Id="rId50" Type="http://schemas.openxmlformats.org/officeDocument/2006/relationships/hyperlink" Target="https://plus-legacy.cobiss.net/cobiss/si/sl/bib/250731779" TargetMode="External"/><Relationship Id="rId146" Type="http://schemas.openxmlformats.org/officeDocument/2006/relationships/hyperlink" Target="https://plus-legacy.cobiss.net/cobiss/si/sl/bib/262153987" TargetMode="External"/><Relationship Id="rId353" Type="http://schemas.openxmlformats.org/officeDocument/2006/relationships/hyperlink" Target="https://hrcak.srce.hr/334414" TargetMode="External"/><Relationship Id="rId560" Type="http://schemas.openxmlformats.org/officeDocument/2006/relationships/hyperlink" Target="https://www.webofscience.com/wos/woscc/full-record/001614213300003" TargetMode="External"/><Relationship Id="rId798" Type="http://schemas.openxmlformats.org/officeDocument/2006/relationships/hyperlink" Target="https://plus.cobiss.net/cobiss/si/sl/bib/212039427" TargetMode="External"/><Relationship Id="rId213" Type="http://schemas.openxmlformats.org/officeDocument/2006/relationships/hyperlink" Target="https://plus-legacy.cobiss.net/cobiss/si/sl/snip?c=sc=2227-9032+and+PY=2024&amp;r1=true&amp;" TargetMode="External"/><Relationship Id="rId420" Type="http://schemas.openxmlformats.org/officeDocument/2006/relationships/hyperlink" Target="https://plus-legacy.cobiss.net/cobiss/si/sl/snip?c=sc=2666-5204+and+PY=2024&amp;r1=true&amp;" TargetMode="External"/><Relationship Id="rId658" Type="http://schemas.openxmlformats.org/officeDocument/2006/relationships/hyperlink" Target="https://dk.um.si/IzpisGradiva.php?id=91637" TargetMode="External"/><Relationship Id="rId865" Type="http://schemas.openxmlformats.org/officeDocument/2006/relationships/hyperlink" Target="https://www.webofscience.com/wos/woscc/full-record/001439991200001" TargetMode="External"/><Relationship Id="rId1050" Type="http://schemas.openxmlformats.org/officeDocument/2006/relationships/hyperlink" Target="https://press.um.si/index.php/ump/catalog/book/962/chapter/315" TargetMode="External"/><Relationship Id="rId297" Type="http://schemas.openxmlformats.org/officeDocument/2006/relationships/hyperlink" Target="https://plus-legacy.cobiss.net/cobiss/si/sl/bib/255226115" TargetMode="External"/><Relationship Id="rId518" Type="http://schemas.openxmlformats.org/officeDocument/2006/relationships/hyperlink" Target="https://dk.um.si/IzpisGradiva.php?id=92825" TargetMode="External"/><Relationship Id="rId725" Type="http://schemas.openxmlformats.org/officeDocument/2006/relationships/hyperlink" Target="https://www.webofscience.com/wos/woscc/full-record/001589184400008" TargetMode="External"/><Relationship Id="rId932" Type="http://schemas.openxmlformats.org/officeDocument/2006/relationships/hyperlink" Target="https://www.webofscience.com/wos/woscc/full-record/001407545900001" TargetMode="External"/><Relationship Id="rId157" Type="http://schemas.openxmlformats.org/officeDocument/2006/relationships/hyperlink" Target="https://mhealth.jmir.org/2025/1/e56466" TargetMode="External"/><Relationship Id="rId364" Type="http://schemas.openxmlformats.org/officeDocument/2006/relationships/hyperlink" Target="http://www.scopus.com/inward/record.url?partnerID=2dRBettD&amp;eid=2-s2.0-105024878512" TargetMode="External"/><Relationship Id="rId1008" Type="http://schemas.openxmlformats.org/officeDocument/2006/relationships/hyperlink" Target="https://plus-legacy.cobiss.net/cobiss/si/sl/bib/259718403" TargetMode="External"/><Relationship Id="rId61" Type="http://schemas.openxmlformats.org/officeDocument/2006/relationships/hyperlink" Target="https://iovs.arvojournals.org/article.aspx?articleid=2811103" TargetMode="External"/><Relationship Id="rId571" Type="http://schemas.openxmlformats.org/officeDocument/2006/relationships/hyperlink" Target="https://czasopisma.umlub.pl/piel21w/article/view/3161" TargetMode="External"/><Relationship Id="rId669" Type="http://schemas.openxmlformats.org/officeDocument/2006/relationships/hyperlink" Target="https://plus-legacy.cobiss.net/cobiss/si/sl/snip?c=sc=1942-4787+and+PY=2024&amp;r1=true&amp;" TargetMode="External"/><Relationship Id="rId876" Type="http://schemas.openxmlformats.org/officeDocument/2006/relationships/hyperlink" Target="https://dk.um.si/IzpisGradiva.php?id=93755" TargetMode="External"/><Relationship Id="rId19" Type="http://schemas.openxmlformats.org/officeDocument/2006/relationships/hyperlink" Target="https://plus-legacy.cobiss.net/cobiss/si/sl/jcr?c=sc=1471-227X+and+PY=2024&amp;r1=true&amp;" TargetMode="External"/><Relationship Id="rId224" Type="http://schemas.openxmlformats.org/officeDocument/2006/relationships/hyperlink" Target="https://games.jmir.org/2025/1/e67623" TargetMode="External"/><Relationship Id="rId431" Type="http://schemas.openxmlformats.org/officeDocument/2006/relationships/hyperlink" Target="https://www.sciencedirect.com/science/article/pii/S0300957225002163" TargetMode="External"/><Relationship Id="rId529" Type="http://schemas.openxmlformats.org/officeDocument/2006/relationships/hyperlink" Target="https://dx.doi.org/10.2196/67623" TargetMode="External"/><Relationship Id="rId736" Type="http://schemas.openxmlformats.org/officeDocument/2006/relationships/hyperlink" Target="https://doi.org/10.14528/snr.2025.59.2.3263" TargetMode="External"/><Relationship Id="rId1061" Type="http://schemas.openxmlformats.org/officeDocument/2006/relationships/hyperlink" Target="https://plus-legacy.cobiss.net/cobiss/si/sl/bib/247161603" TargetMode="External"/><Relationship Id="rId168" Type="http://schemas.openxmlformats.org/officeDocument/2006/relationships/hyperlink" Target="https://sigmapubs.onlinelibrary.wiley.com/journal/15475069" TargetMode="External"/><Relationship Id="rId943" Type="http://schemas.openxmlformats.org/officeDocument/2006/relationships/hyperlink" Target="https://dx.doi.org/10.3389/fmicb.2025.1720803" TargetMode="External"/><Relationship Id="rId1019" Type="http://schemas.openxmlformats.org/officeDocument/2006/relationships/hyperlink" Target="https://plus-legacy.cobiss.net/cobiss/si/sl/bib/258848515" TargetMode="External"/><Relationship Id="rId72" Type="http://schemas.openxmlformats.org/officeDocument/2006/relationships/hyperlink" Target="https://dx.doi.org/10.1186/s12912-025-03233-3" TargetMode="External"/><Relationship Id="rId375" Type="http://schemas.openxmlformats.org/officeDocument/2006/relationships/hyperlink" Target="https://dx.doi.org/10.12923/pielxxiw-2025-0037" TargetMode="External"/><Relationship Id="rId582" Type="http://schemas.openxmlformats.org/officeDocument/2006/relationships/hyperlink" Target="https://plus-legacy.cobiss.net/cobiss/si/sl/snip?c=sc=2296-2565+and+PY=2024&amp;r1=true&amp;" TargetMode="External"/><Relationship Id="rId803" Type="http://schemas.openxmlformats.org/officeDocument/2006/relationships/hyperlink" Target="http://www.scopus.com/inward/record.url?partnerID=2dRBettD&amp;eid=2-s2.0-85206281166" TargetMode="External"/><Relationship Id="rId3" Type="http://schemas.openxmlformats.org/officeDocument/2006/relationships/styles" Target="styles.xml"/><Relationship Id="rId235" Type="http://schemas.openxmlformats.org/officeDocument/2006/relationships/hyperlink" Target="https://plus-legacy.cobiss.net/cobiss/si/sl/bib/235011587" TargetMode="External"/><Relationship Id="rId442" Type="http://schemas.openxmlformats.org/officeDocument/2006/relationships/hyperlink" Target="https://plus-legacy.cobiss.net/cobiss/si/sl/jcr?c=sc=0351-0026+and+PY=2024&amp;r1=true&amp;" TargetMode="External"/><Relationship Id="rId887" Type="http://schemas.openxmlformats.org/officeDocument/2006/relationships/hyperlink" Target="https://plus-legacy.cobiss.net/cobiss/si/sl/bib/235970307" TargetMode="External"/><Relationship Id="rId1072" Type="http://schemas.openxmlformats.org/officeDocument/2006/relationships/hyperlink" Target="https://www.intechopen.com/chapters/1207153" TargetMode="External"/><Relationship Id="rId302" Type="http://schemas.openxmlformats.org/officeDocument/2006/relationships/hyperlink" Target="https://mhealth.jmir.org/2025/1/e56466" TargetMode="External"/><Relationship Id="rId747" Type="http://schemas.openxmlformats.org/officeDocument/2006/relationships/hyperlink" Target="https://obzornik.zbornica-zveza.si/index.php/ObzorZdravNeg/article/view/3283" TargetMode="External"/><Relationship Id="rId954" Type="http://schemas.openxmlformats.org/officeDocument/2006/relationships/hyperlink" Target="https://dx.doi.org/10.1016/j.resuscitation.2024.110484" TargetMode="External"/><Relationship Id="rId83" Type="http://schemas.openxmlformats.org/officeDocument/2006/relationships/hyperlink" Target="https://dk.um.si/IzpisGradiva.php?id=92825" TargetMode="External"/><Relationship Id="rId179" Type="http://schemas.openxmlformats.org/officeDocument/2006/relationships/hyperlink" Target="https://dk.um.si/IzpisGradiva.php?id=95932" TargetMode="External"/><Relationship Id="rId386" Type="http://schemas.openxmlformats.org/officeDocument/2006/relationships/hyperlink" Target="https://plus-legacy.cobiss.net/cobiss/si/sl/snip?c=sc=2296-861X+and+PY=2024&amp;r1=true&amp;" TargetMode="External"/><Relationship Id="rId593" Type="http://schemas.openxmlformats.org/officeDocument/2006/relationships/hyperlink" Target="https://plus-legacy.cobiss.net/cobiss/si/sl/snip?c=sc=1527-6546+and+PY=2024&amp;r1=true&amp;" TargetMode="External"/><Relationship Id="rId607" Type="http://schemas.openxmlformats.org/officeDocument/2006/relationships/hyperlink" Target="https://plus-legacy.cobiss.net/cobiss/si/sl/bib/231007747" TargetMode="External"/><Relationship Id="rId814" Type="http://schemas.openxmlformats.org/officeDocument/2006/relationships/hyperlink" Target="https://www.frontiersin.org/journals/microbiology/articles/10.3389/fmicb.2024.1412269/full" TargetMode="External"/><Relationship Id="rId246" Type="http://schemas.openxmlformats.org/officeDocument/2006/relationships/hyperlink" Target="https://plus-legacy.cobiss.net/cobiss/si/sl/bib/240871939" TargetMode="External"/><Relationship Id="rId453" Type="http://schemas.openxmlformats.org/officeDocument/2006/relationships/hyperlink" Target="http://www.scopus.com/inward/record.url?partnerID=2dRBettD&amp;eid=2-s2.0-105005096388" TargetMode="External"/><Relationship Id="rId660" Type="http://schemas.openxmlformats.org/officeDocument/2006/relationships/hyperlink" Target="https://dx.doi.org/10.1002/rfc2.70011" TargetMode="External"/><Relationship Id="rId898" Type="http://schemas.openxmlformats.org/officeDocument/2006/relationships/hyperlink" Target="https://www.webofscience.com/wos/woscc/full-record/001485289300001" TargetMode="External"/><Relationship Id="rId1083" Type="http://schemas.openxmlformats.org/officeDocument/2006/relationships/hyperlink" Target="https://plus-legacy.cobiss.net/cobiss/si/sl/bib/244176899" TargetMode="External"/><Relationship Id="rId106" Type="http://schemas.openxmlformats.org/officeDocument/2006/relationships/hyperlink" Target="https://www.sciencedirect.com/science/article/pii/S2666520425002486" TargetMode="External"/><Relationship Id="rId313" Type="http://schemas.openxmlformats.org/officeDocument/2006/relationships/hyperlink" Target="https://dk.um.si/IzpisGradiva.php?id=96207" TargetMode="External"/><Relationship Id="rId758" Type="http://schemas.openxmlformats.org/officeDocument/2006/relationships/hyperlink" Target="https://www.mdpi.com/2227-9032/13/19/2478" TargetMode="External"/><Relationship Id="rId965" Type="http://schemas.openxmlformats.org/officeDocument/2006/relationships/hyperlink" Target="https://doi.org/10.21860/medflum2024_313707" TargetMode="External"/><Relationship Id="rId10" Type="http://schemas.openxmlformats.org/officeDocument/2006/relationships/footer" Target="footer2.xml"/><Relationship Id="rId94" Type="http://schemas.openxmlformats.org/officeDocument/2006/relationships/hyperlink" Target="https://dx.doi.org/10.2196/67623" TargetMode="External"/><Relationship Id="rId397" Type="http://schemas.openxmlformats.org/officeDocument/2006/relationships/hyperlink" Target="https://journals.lww.com/euro-emergencymed/abstract/9900/exclusion_of_intracranial_lesions_in_mild.172.aspx" TargetMode="External"/><Relationship Id="rId520" Type="http://schemas.openxmlformats.org/officeDocument/2006/relationships/hyperlink" Target="https://dx.doi.org/10.2196/56466" TargetMode="External"/><Relationship Id="rId618" Type="http://schemas.openxmlformats.org/officeDocument/2006/relationships/hyperlink" Target="https://hrcak.srce.hr/334414" TargetMode="External"/><Relationship Id="rId825" Type="http://schemas.openxmlformats.org/officeDocument/2006/relationships/hyperlink" Target="https://dx.doi.org/10.3390/healthcare12161554" TargetMode="External"/><Relationship Id="rId257" Type="http://schemas.openxmlformats.org/officeDocument/2006/relationships/hyperlink" Target="https://www.webofscience.com/wos/woscc/full-record/001523170300001" TargetMode="External"/><Relationship Id="rId464" Type="http://schemas.openxmlformats.org/officeDocument/2006/relationships/hyperlink" Target="https://www.frontiersin.org/journals/nutrition/articles/10.3389/fnut.2025.1439690/full" TargetMode="External"/><Relationship Id="rId1010" Type="http://schemas.openxmlformats.org/officeDocument/2006/relationships/hyperlink" Target="https://plus-legacy.cobiss.net/cobiss/si/sl/bib/245176323" TargetMode="External"/><Relationship Id="rId1094" Type="http://schemas.openxmlformats.org/officeDocument/2006/relationships/hyperlink" Target="https://plus-legacy.cobiss.net/cobiss/si/sl/bib/257232643" TargetMode="External"/><Relationship Id="rId1108" Type="http://schemas.openxmlformats.org/officeDocument/2006/relationships/hyperlink" Target="https://dx.doi.org/10.26493/978-961-293-467-5.14" TargetMode="External"/><Relationship Id="rId117" Type="http://schemas.openxmlformats.org/officeDocument/2006/relationships/hyperlink" Target="https://plus-legacy.cobiss.net/cobiss/si/sl/snip?c=sc=0300-9572+and+PY=2024&amp;r1=true&amp;" TargetMode="External"/><Relationship Id="rId671" Type="http://schemas.openxmlformats.org/officeDocument/2006/relationships/hyperlink" Target="http://www.scopus.com/inward/record.url?partnerID=2dRBettD&amp;eid=2-s2.0-105002169410" TargetMode="External"/><Relationship Id="rId769" Type="http://schemas.openxmlformats.org/officeDocument/2006/relationships/hyperlink" Target="https://plus-legacy.cobiss.net/cobiss/si/sl/bib/238941699" TargetMode="External"/><Relationship Id="rId976" Type="http://schemas.openxmlformats.org/officeDocument/2006/relationships/hyperlink" Target="http://www.scopus.com/inward/record.url?partnerID=2dRBettD&amp;eid=2-s2.0-85185172878" TargetMode="External"/><Relationship Id="rId324" Type="http://schemas.openxmlformats.org/officeDocument/2006/relationships/hyperlink" Target="https://dx.doi.org/10.3390/healthcare13030266" TargetMode="External"/><Relationship Id="rId531" Type="http://schemas.openxmlformats.org/officeDocument/2006/relationships/hyperlink" Target="https://plus-legacy.cobiss.net/cobiss/si/sl/jcr?c=sc=2291-9279+and+PY=2024&amp;r1=true&amp;" TargetMode="External"/><Relationship Id="rId629" Type="http://schemas.openxmlformats.org/officeDocument/2006/relationships/hyperlink" Target="https://sigmapubs.onlinelibrary.wiley.com/doi/full/10.1111/wvn.70013" TargetMode="External"/><Relationship Id="rId836" Type="http://schemas.openxmlformats.org/officeDocument/2006/relationships/hyperlink" Target="https://plus-legacy.cobiss.net/cobiss/si/sl/bib/235256323" TargetMode="External"/><Relationship Id="rId1021" Type="http://schemas.openxmlformats.org/officeDocument/2006/relationships/hyperlink" Target="https://www.fzab.si/uploads/file/2025_FZAB_17_studentska_konferenca_zbornik.pdf" TargetMode="External"/><Relationship Id="rId1119" Type="http://schemas.openxmlformats.org/officeDocument/2006/relationships/footer" Target="footer4.xml"/><Relationship Id="rId903" Type="http://schemas.openxmlformats.org/officeDocument/2006/relationships/hyperlink" Target="https://plus-legacy.cobiss.net/cobiss/si/sl/snip?c=sc=2666-5204+and+PY=2024&amp;r1=true&amp;" TargetMode="External"/><Relationship Id="rId32" Type="http://schemas.openxmlformats.org/officeDocument/2006/relationships/hyperlink" Target="https://dk.um.si/IzpisGradiva.php?id=95941" TargetMode="External"/><Relationship Id="rId181" Type="http://schemas.openxmlformats.org/officeDocument/2006/relationships/hyperlink" Target="https://plus-legacy.cobiss.net/cobiss/si/sl/bib/256810243" TargetMode="External"/><Relationship Id="rId279" Type="http://schemas.openxmlformats.org/officeDocument/2006/relationships/hyperlink" Target="https://plus-legacy.cobiss.net/cobiss/si/sl/bib/240871939" TargetMode="External"/><Relationship Id="rId486" Type="http://schemas.openxmlformats.org/officeDocument/2006/relationships/hyperlink" Target="https://plus-legacy.cobiss.net/cobiss/si/sl/snip?c=sc=1741-7015+and+PY=2024&amp;r1=true&amp;" TargetMode="External"/><Relationship Id="rId693" Type="http://schemas.openxmlformats.org/officeDocument/2006/relationships/hyperlink" Target="http://www.scopus.com/inward/record.url?partnerID=2dRBettD&amp;eid=2-s2.0-105003069992" TargetMode="External"/><Relationship Id="rId139" Type="http://schemas.openxmlformats.org/officeDocument/2006/relationships/hyperlink" Target="https://plus-legacy.cobiss.net/cobiss/si/sl/bib/245099779" TargetMode="External"/><Relationship Id="rId346" Type="http://schemas.openxmlformats.org/officeDocument/2006/relationships/hyperlink" Target="http://www.scopus.com/inward/record.url?partnerID=2dRBettD&amp;eid=2-s2.0-105001546518" TargetMode="External"/><Relationship Id="rId553" Type="http://schemas.openxmlformats.org/officeDocument/2006/relationships/hyperlink" Target="http://www.scopus.com/inward/record.url?partnerID=2dRBettD&amp;eid=2-s2.0-85209996524" TargetMode="External"/><Relationship Id="rId760" Type="http://schemas.openxmlformats.org/officeDocument/2006/relationships/hyperlink" Target="https://dx.doi.org/10.3390/healthcare13192478" TargetMode="External"/><Relationship Id="rId998" Type="http://schemas.openxmlformats.org/officeDocument/2006/relationships/hyperlink" Target="https://plus.cobiss.net/cobiss/si/sl/jcr?c=sc=0300-9572+and+PY=2023&amp;r1=true&amp;" TargetMode="External"/><Relationship Id="rId206" Type="http://schemas.openxmlformats.org/officeDocument/2006/relationships/hyperlink" Target="https://www.mdpi.com/2227-9032/13/3/266" TargetMode="External"/><Relationship Id="rId413" Type="http://schemas.openxmlformats.org/officeDocument/2006/relationships/hyperlink" Target="https://plus-legacy.cobiss.net/cobiss/si/sl/snip?c=sc=2291-9279+and+PY=2024&amp;r1=true&amp;" TargetMode="External"/><Relationship Id="rId858" Type="http://schemas.openxmlformats.org/officeDocument/2006/relationships/hyperlink" Target="https://dx.doi.org/10.14528/snr.2025.59.4.3285" TargetMode="External"/><Relationship Id="rId1043" Type="http://schemas.openxmlformats.org/officeDocument/2006/relationships/hyperlink" Target="https://plus-legacy.cobiss.net/cobiss/si/sl/bib/240671747" TargetMode="External"/><Relationship Id="rId620" Type="http://schemas.openxmlformats.org/officeDocument/2006/relationships/hyperlink" Target="https://dx.doi.org/10.11608/sgnj.30.2.1" TargetMode="External"/><Relationship Id="rId718" Type="http://schemas.openxmlformats.org/officeDocument/2006/relationships/hyperlink" Target="http://www.scopus.com/inward/record.url?partnerID=2dRBettD&amp;eid=2-s2.0-105019251781" TargetMode="External"/><Relationship Id="rId925" Type="http://schemas.openxmlformats.org/officeDocument/2006/relationships/hyperlink" Target="https://plus-legacy.cobiss.net/cobiss/si/sl/jcr?c=sc=0300-9572+and+PY=2024&amp;r1=true&amp;" TargetMode="External"/><Relationship Id="rId1110" Type="http://schemas.openxmlformats.org/officeDocument/2006/relationships/hyperlink" Target="https://plus-legacy.cobiss.net/cobiss/si/sl/bib/238444803" TargetMode="External"/><Relationship Id="rId54" Type="http://schemas.openxmlformats.org/officeDocument/2006/relationships/hyperlink" Target="https://dx.doi.org/20.500.12556/DKUM-91789" TargetMode="External"/><Relationship Id="rId270" Type="http://schemas.openxmlformats.org/officeDocument/2006/relationships/hyperlink" Target="https://plus-legacy.cobiss.net/cobiss/si/sl/bib/256947971" TargetMode="External"/><Relationship Id="rId130" Type="http://schemas.openxmlformats.org/officeDocument/2006/relationships/hyperlink" Target="https://www.mdpi.com/2075-5309/15/17/3182" TargetMode="External"/><Relationship Id="rId368" Type="http://schemas.openxmlformats.org/officeDocument/2006/relationships/hyperlink" Target="https://plus-legacy.cobiss.net/cobiss/si/sl/bib/231007747" TargetMode="External"/><Relationship Id="rId575" Type="http://schemas.openxmlformats.org/officeDocument/2006/relationships/hyperlink" Target="https://plus-legacy.cobiss.net/cobiss/si/sl/snip?c=sc=1730-1912+and+PY=2024&amp;r1=true&amp;" TargetMode="External"/><Relationship Id="rId782" Type="http://schemas.openxmlformats.org/officeDocument/2006/relationships/hyperlink" Target="https://plus-legacy.cobiss.net/cobiss/si/sl/snip?c=sc=1757-7241+and+PY=2024&amp;r1=true&amp;" TargetMode="External"/><Relationship Id="rId228" Type="http://schemas.openxmlformats.org/officeDocument/2006/relationships/hyperlink" Target="https://plus-legacy.cobiss.net/cobiss/si/sl/jcr?c=sc=2291-9279+and+PY=2024&amp;r1=true&amp;" TargetMode="External"/><Relationship Id="rId435" Type="http://schemas.openxmlformats.org/officeDocument/2006/relationships/hyperlink" Target="https://plus-legacy.cobiss.net/cobiss/si/sl/snip?c=sc=0300-9572+and+PY=2024&amp;r1=true&amp;" TargetMode="External"/><Relationship Id="rId642" Type="http://schemas.openxmlformats.org/officeDocument/2006/relationships/hyperlink" Target="http://www.scopus.com/inward/record.url?partnerID=2dRBettD&amp;eid=2-s2.0-105008707520" TargetMode="External"/><Relationship Id="rId1065" Type="http://schemas.openxmlformats.org/officeDocument/2006/relationships/hyperlink" Target="http://www.scopus.com/inward/record.url?partnerID=2dRBettD&amp;eid=2-s2.0-105013226003" TargetMode="External"/><Relationship Id="rId502" Type="http://schemas.openxmlformats.org/officeDocument/2006/relationships/hyperlink" Target="https://plus-legacy.cobiss.net/cobiss/si/sl/snip?c=sc=1471-2458+and+PY=2024&amp;r1=true&amp;" TargetMode="External"/><Relationship Id="rId947" Type="http://schemas.openxmlformats.org/officeDocument/2006/relationships/hyperlink" Target="https://www.webofscience.com/wos/woscc/full-record/001615909100001" TargetMode="External"/><Relationship Id="rId76" Type="http://schemas.openxmlformats.org/officeDocument/2006/relationships/hyperlink" Target="https://www.webofscience.com/wos/woscc/full-record/001499618500003" TargetMode="External"/><Relationship Id="rId807" Type="http://schemas.openxmlformats.org/officeDocument/2006/relationships/hyperlink" Target="https://dx.doi.org/10.1186/s12909-024-06320-2" TargetMode="External"/><Relationship Id="rId292" Type="http://schemas.openxmlformats.org/officeDocument/2006/relationships/hyperlink" Target="https://www.webofscience.com/wos/woscc/full-record/001420097000001" TargetMode="External"/><Relationship Id="rId597" Type="http://schemas.openxmlformats.org/officeDocument/2006/relationships/hyperlink" Target="https://dk.um.si/IzpisGradiva.php?id=95932" TargetMode="External"/><Relationship Id="rId152" Type="http://schemas.openxmlformats.org/officeDocument/2006/relationships/hyperlink" Target="https://plus-legacy.cobiss.net/cobiss/si/sl/bib/240692227" TargetMode="External"/><Relationship Id="rId457" Type="http://schemas.openxmlformats.org/officeDocument/2006/relationships/hyperlink" Target="https://dx.doi.org/10.2196/56466" TargetMode="External"/><Relationship Id="rId1087" Type="http://schemas.openxmlformats.org/officeDocument/2006/relationships/hyperlink" Target="https://repozitorij.upr.si/IzpisGradiva.php?id=22309" TargetMode="External"/><Relationship Id="rId664" Type="http://schemas.openxmlformats.org/officeDocument/2006/relationships/hyperlink" Target="https://d.cobiss.net/repository/si/files/234990851/158961/WIREs-Data-Min-Knowl---2025---Budler---A-Brief-Review-on-Ben.pdf" TargetMode="External"/><Relationship Id="rId871" Type="http://schemas.openxmlformats.org/officeDocument/2006/relationships/hyperlink" Target="https://plus-legacy.cobiss.net/cobiss/si/sl/bib/228725507" TargetMode="External"/><Relationship Id="rId969" Type="http://schemas.openxmlformats.org/officeDocument/2006/relationships/hyperlink" Target="https://plus.cobiss.net/cobiss/si/sl/snip?c=sc=1847-6864+and+PY=2023&amp;r1=true&amp;" TargetMode="External"/><Relationship Id="rId317" Type="http://schemas.openxmlformats.org/officeDocument/2006/relationships/hyperlink" Target="https://plus-legacy.cobiss.net/cobiss/si/sl/jcr?c=sc=1477-7266+and+PY=2024&amp;r1=true&amp;" TargetMode="External"/><Relationship Id="rId524" Type="http://schemas.openxmlformats.org/officeDocument/2006/relationships/hyperlink" Target="https://plus-legacy.cobiss.net/cobiss/si/sl/snip?c=sc=2291-5222+and+PY=2024&amp;r1=true&amp;" TargetMode="External"/><Relationship Id="rId731" Type="http://schemas.openxmlformats.org/officeDocument/2006/relationships/hyperlink" Target="https://plus-legacy.cobiss.net/cobiss/si/sl/bib/254537219" TargetMode="External"/><Relationship Id="rId98" Type="http://schemas.openxmlformats.org/officeDocument/2006/relationships/hyperlink" Target="https://www.webofscience.com/wos/woscc/full-record/001566461500002" TargetMode="External"/><Relationship Id="rId829" Type="http://schemas.openxmlformats.org/officeDocument/2006/relationships/hyperlink" Target="https://plus.cobiss.net/cobiss/si/sl/snip?c=sc=2227-9032+and+PY=2023&amp;r1=true&amp;" TargetMode="External"/><Relationship Id="rId1014" Type="http://schemas.openxmlformats.org/officeDocument/2006/relationships/hyperlink" Target="https://plus-legacy.cobiss.net/cobiss/si/sl/bib/23012429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BEEF1-D754-4922-800F-86C4E79B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41536</Words>
  <Characters>284525</Characters>
  <Application>Microsoft Office Word</Application>
  <DocSecurity>0</DocSecurity>
  <Lines>6616</Lines>
  <Paragraphs>3468</Paragraphs>
  <ScaleCrop>false</ScaleCrop>
  <Company>FZV MB</Company>
  <LinksUpToDate>false</LinksUpToDate>
  <CharactersWithSpaces>322593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HAREJ PULKO</dc:creator>
  <cp:keywords/>
  <dc:description/>
  <cp:lastModifiedBy>Vlasta Jug</cp:lastModifiedBy>
  <cp:revision>5</cp:revision>
  <cp:lastPrinted>2025-01-17T08:16:00Z</cp:lastPrinted>
  <dcterms:created xsi:type="dcterms:W3CDTF">2026-02-17T07:22:00Z</dcterms:created>
  <dcterms:modified xsi:type="dcterms:W3CDTF">2026-02-24T10:55:00Z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fd365844688137d90eb3cd0e181adbbc7a3081c7fc5872b320b5ff3e68c4d37d</vt:lpwstr>
  </property>
</Properties>
</file>